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0D82" w14:textId="77777777" w:rsidR="0057241D" w:rsidRDefault="0057241D" w:rsidP="00FC2A86">
      <w:pPr>
        <w:rPr>
          <w:noProof/>
        </w:rPr>
      </w:pPr>
      <w:bookmarkStart w:id="0" w:name="_Hlk134522048"/>
      <w:bookmarkEnd w:id="0"/>
    </w:p>
    <w:p w14:paraId="4CA0D26E" w14:textId="77777777" w:rsidR="0057241D" w:rsidRDefault="0057241D" w:rsidP="00FC2A86">
      <w:pPr>
        <w:rPr>
          <w:noProof/>
        </w:rPr>
      </w:pPr>
    </w:p>
    <w:p w14:paraId="621C7484" w14:textId="77777777" w:rsidR="0057241D" w:rsidRDefault="0057241D" w:rsidP="00FC2A86">
      <w:pPr>
        <w:rPr>
          <w:noProof/>
        </w:rPr>
      </w:pPr>
    </w:p>
    <w:p w14:paraId="2AE806BF" w14:textId="50B59B87" w:rsidR="003734F3" w:rsidRPr="00494ACF" w:rsidRDefault="00084FD5" w:rsidP="00FC2A86">
      <w:r w:rsidRPr="00FD126A">
        <w:rPr>
          <w:noProof/>
        </w:rPr>
        <w:drawing>
          <wp:inline distT="0" distB="0" distL="0" distR="0" wp14:anchorId="49287546" wp14:editId="3027D593">
            <wp:extent cx="5753100" cy="2061296"/>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a:stretch>
                      <a:fillRect/>
                    </a:stretch>
                  </pic:blipFill>
                  <pic:spPr>
                    <a:xfrm>
                      <a:off x="0" y="0"/>
                      <a:ext cx="5807675" cy="2080850"/>
                    </a:xfrm>
                    <a:prstGeom prst="rect">
                      <a:avLst/>
                    </a:prstGeom>
                  </pic:spPr>
                </pic:pic>
              </a:graphicData>
            </a:graphic>
          </wp:inline>
        </w:drawing>
      </w:r>
    </w:p>
    <w:p w14:paraId="2257A68E" w14:textId="78AECA0F" w:rsidR="003734F3" w:rsidRDefault="003734F3" w:rsidP="00FC2A86"/>
    <w:p w14:paraId="648AA70B" w14:textId="36374C1B" w:rsidR="0057241D" w:rsidRDefault="0057241D" w:rsidP="00FC2A86"/>
    <w:p w14:paraId="026F6BFF" w14:textId="77777777" w:rsidR="0057241D" w:rsidRPr="00494ACF" w:rsidRDefault="0057241D" w:rsidP="00FC2A86"/>
    <w:p w14:paraId="179D4EE9" w14:textId="77777777" w:rsidR="00550C97" w:rsidRPr="00494ACF" w:rsidRDefault="00550C97" w:rsidP="00FC2A86">
      <w:pPr>
        <w:rPr>
          <w:b/>
          <w:sz w:val="36"/>
        </w:rPr>
      </w:pPr>
    </w:p>
    <w:p w14:paraId="08E8F267" w14:textId="77777777" w:rsidR="00550C97" w:rsidRPr="00494ACF" w:rsidRDefault="00550C97" w:rsidP="00FC2A86">
      <w:pPr>
        <w:rPr>
          <w:b/>
          <w:sz w:val="36"/>
        </w:rPr>
      </w:pPr>
    </w:p>
    <w:p w14:paraId="50C26C20" w14:textId="77777777" w:rsidR="003734F3" w:rsidRPr="00494ACF" w:rsidRDefault="003734F3" w:rsidP="00CD0CE6">
      <w:pPr>
        <w:jc w:val="center"/>
        <w:rPr>
          <w:b/>
          <w:sz w:val="48"/>
        </w:rPr>
      </w:pPr>
    </w:p>
    <w:p w14:paraId="4DBAEA74" w14:textId="77777777" w:rsidR="003734F3" w:rsidRPr="00494ACF" w:rsidRDefault="00550C97" w:rsidP="00CD0CE6">
      <w:pPr>
        <w:jc w:val="center"/>
        <w:rPr>
          <w:b/>
          <w:sz w:val="48"/>
        </w:rPr>
      </w:pPr>
      <w:r w:rsidRPr="00494ACF">
        <w:rPr>
          <w:b/>
          <w:sz w:val="48"/>
        </w:rPr>
        <w:t>Doctor of Ministry</w:t>
      </w:r>
    </w:p>
    <w:p w14:paraId="16C15463" w14:textId="77777777" w:rsidR="003734F3" w:rsidRPr="00494ACF" w:rsidRDefault="003734F3" w:rsidP="00CD0CE6">
      <w:pPr>
        <w:jc w:val="center"/>
        <w:rPr>
          <w:b/>
          <w:sz w:val="48"/>
        </w:rPr>
      </w:pPr>
    </w:p>
    <w:p w14:paraId="11CF1131" w14:textId="77777777" w:rsidR="003734F3" w:rsidRPr="00494ACF" w:rsidRDefault="003734F3" w:rsidP="00CD0CE6">
      <w:pPr>
        <w:jc w:val="center"/>
        <w:rPr>
          <w:b/>
        </w:rPr>
      </w:pPr>
    </w:p>
    <w:p w14:paraId="4FD33341" w14:textId="77777777" w:rsidR="003734F3" w:rsidRPr="00494ACF" w:rsidRDefault="003734F3" w:rsidP="00CD0CE6">
      <w:pPr>
        <w:jc w:val="center"/>
        <w:rPr>
          <w:b/>
        </w:rPr>
      </w:pPr>
    </w:p>
    <w:p w14:paraId="74623620" w14:textId="77777777" w:rsidR="003734F3" w:rsidRPr="00494ACF" w:rsidRDefault="003734F3" w:rsidP="00CD0CE6">
      <w:pPr>
        <w:jc w:val="center"/>
        <w:rPr>
          <w:b/>
          <w:sz w:val="36"/>
        </w:rPr>
      </w:pPr>
      <w:r w:rsidRPr="00494ACF">
        <w:rPr>
          <w:b/>
          <w:sz w:val="36"/>
        </w:rPr>
        <w:t>Program Handbook</w:t>
      </w:r>
    </w:p>
    <w:p w14:paraId="76C370F1" w14:textId="77777777" w:rsidR="003734F3" w:rsidRPr="00494ACF" w:rsidRDefault="003734F3" w:rsidP="00CD0CE6">
      <w:pPr>
        <w:jc w:val="center"/>
      </w:pPr>
    </w:p>
    <w:p w14:paraId="5FB733C1" w14:textId="07E412E5" w:rsidR="003734F3" w:rsidRPr="00494ACF" w:rsidRDefault="00FA1479" w:rsidP="00CD0CE6">
      <w:pPr>
        <w:jc w:val="center"/>
      </w:pPr>
      <w:r w:rsidRPr="00494ACF">
        <w:rPr>
          <w:sz w:val="28"/>
          <w:szCs w:val="28"/>
        </w:rPr>
        <w:t xml:space="preserve">School Year </w:t>
      </w:r>
      <w:r w:rsidR="009919EE" w:rsidRPr="00A005E4">
        <w:rPr>
          <w:sz w:val="28"/>
          <w:szCs w:val="28"/>
        </w:rPr>
        <w:t>20</w:t>
      </w:r>
      <w:r w:rsidR="009919EE" w:rsidRPr="00494ACF">
        <w:rPr>
          <w:sz w:val="28"/>
          <w:szCs w:val="28"/>
        </w:rPr>
        <w:t>2</w:t>
      </w:r>
      <w:r w:rsidR="00CE3BB5">
        <w:rPr>
          <w:sz w:val="28"/>
          <w:szCs w:val="28"/>
        </w:rPr>
        <w:t>3</w:t>
      </w:r>
      <w:r w:rsidR="009919EE" w:rsidRPr="00494ACF">
        <w:rPr>
          <w:sz w:val="28"/>
          <w:szCs w:val="28"/>
        </w:rPr>
        <w:t xml:space="preserve"> </w:t>
      </w:r>
      <w:r w:rsidR="008E365D" w:rsidRPr="00494ACF">
        <w:rPr>
          <w:sz w:val="28"/>
          <w:szCs w:val="28"/>
        </w:rPr>
        <w:t xml:space="preserve">– </w:t>
      </w:r>
      <w:r w:rsidR="009919EE" w:rsidRPr="00494ACF">
        <w:rPr>
          <w:sz w:val="28"/>
          <w:szCs w:val="28"/>
        </w:rPr>
        <w:t>202</w:t>
      </w:r>
      <w:r w:rsidR="00CE3BB5">
        <w:rPr>
          <w:sz w:val="28"/>
          <w:szCs w:val="28"/>
        </w:rPr>
        <w:t>4</w:t>
      </w:r>
    </w:p>
    <w:p w14:paraId="124963A9" w14:textId="77777777" w:rsidR="003734F3" w:rsidRPr="00494ACF" w:rsidRDefault="003734F3" w:rsidP="00CD0CE6">
      <w:pPr>
        <w:jc w:val="center"/>
      </w:pPr>
    </w:p>
    <w:p w14:paraId="2480F721" w14:textId="77777777" w:rsidR="003734F3" w:rsidRPr="00494ACF" w:rsidRDefault="003734F3" w:rsidP="00CD0CE6">
      <w:pPr>
        <w:jc w:val="center"/>
      </w:pPr>
    </w:p>
    <w:p w14:paraId="02957154" w14:textId="77777777" w:rsidR="003734F3" w:rsidRPr="00E77C1C" w:rsidRDefault="003734F3" w:rsidP="00CD0CE6">
      <w:pPr>
        <w:jc w:val="center"/>
      </w:pPr>
    </w:p>
    <w:p w14:paraId="3A2949CE" w14:textId="77777777" w:rsidR="00DF3618" w:rsidRPr="00E77C1C" w:rsidRDefault="00DF3618" w:rsidP="00DF3618">
      <w:pPr>
        <w:rPr>
          <w:bCs/>
          <w:sz w:val="28"/>
          <w:szCs w:val="28"/>
        </w:rPr>
      </w:pPr>
    </w:p>
    <w:p w14:paraId="5D0136B5" w14:textId="6E430001" w:rsidR="00DF3618" w:rsidRDefault="00DF3618" w:rsidP="00DF3618">
      <w:pPr>
        <w:rPr>
          <w:bCs/>
          <w:sz w:val="28"/>
          <w:szCs w:val="28"/>
        </w:rPr>
      </w:pPr>
    </w:p>
    <w:p w14:paraId="1B640C1E" w14:textId="6831A826" w:rsidR="00E77C1C" w:rsidRDefault="00E77C1C" w:rsidP="00DF3618">
      <w:pPr>
        <w:rPr>
          <w:bCs/>
          <w:sz w:val="28"/>
          <w:szCs w:val="28"/>
        </w:rPr>
      </w:pPr>
    </w:p>
    <w:p w14:paraId="5E0BC93A" w14:textId="05339203" w:rsidR="00E77C1C" w:rsidRDefault="00E77C1C" w:rsidP="00DF3618">
      <w:pPr>
        <w:rPr>
          <w:bCs/>
          <w:sz w:val="28"/>
          <w:szCs w:val="28"/>
        </w:rPr>
      </w:pPr>
    </w:p>
    <w:p w14:paraId="267542B3" w14:textId="7B8C9D0C" w:rsidR="00E77C1C" w:rsidRDefault="00E77C1C" w:rsidP="00DF3618">
      <w:pPr>
        <w:rPr>
          <w:bCs/>
          <w:sz w:val="28"/>
          <w:szCs w:val="28"/>
        </w:rPr>
      </w:pPr>
    </w:p>
    <w:p w14:paraId="5C71D543" w14:textId="1E83F15E" w:rsidR="00E77C1C" w:rsidRDefault="00E77C1C" w:rsidP="00DF3618">
      <w:pPr>
        <w:rPr>
          <w:bCs/>
          <w:sz w:val="28"/>
          <w:szCs w:val="28"/>
        </w:rPr>
      </w:pPr>
    </w:p>
    <w:p w14:paraId="46CF5E7E" w14:textId="1C68DC38" w:rsidR="0057241D" w:rsidRDefault="0057241D" w:rsidP="00DF3618">
      <w:pPr>
        <w:rPr>
          <w:bCs/>
          <w:sz w:val="28"/>
          <w:szCs w:val="28"/>
        </w:rPr>
      </w:pPr>
    </w:p>
    <w:p w14:paraId="376CBD25" w14:textId="77777777" w:rsidR="0057241D" w:rsidRDefault="0057241D" w:rsidP="00DF3618">
      <w:pPr>
        <w:rPr>
          <w:bCs/>
          <w:sz w:val="28"/>
          <w:szCs w:val="28"/>
        </w:rPr>
      </w:pPr>
    </w:p>
    <w:p w14:paraId="6339C33E" w14:textId="3A04107E" w:rsidR="00E77C1C" w:rsidRDefault="00E77C1C" w:rsidP="00DF3618">
      <w:pPr>
        <w:rPr>
          <w:bCs/>
          <w:sz w:val="28"/>
          <w:szCs w:val="28"/>
        </w:rPr>
      </w:pPr>
    </w:p>
    <w:p w14:paraId="1CB1718F" w14:textId="29EB008A" w:rsidR="0019362C" w:rsidRPr="005100D9" w:rsidRDefault="00874155" w:rsidP="005100D9">
      <w:pPr>
        <w:jc w:val="center"/>
        <w:rPr>
          <w:b/>
          <w:bCs/>
          <w:sz w:val="18"/>
          <w:szCs w:val="18"/>
        </w:rPr>
      </w:pPr>
      <w:r w:rsidRPr="00E77C1C">
        <w:rPr>
          <w:sz w:val="18"/>
          <w:szCs w:val="18"/>
        </w:rPr>
        <w:br w:type="page"/>
      </w:r>
    </w:p>
    <w:p w14:paraId="2F3DED91" w14:textId="77777777" w:rsidR="003734F3" w:rsidRPr="00494ACF" w:rsidRDefault="00874155" w:rsidP="00891CD8">
      <w:pPr>
        <w:pStyle w:val="Heading1"/>
      </w:pPr>
      <w:bookmarkStart w:id="1" w:name="_Toc99952037"/>
      <w:bookmarkStart w:id="2" w:name="_Toc134534357"/>
      <w:bookmarkStart w:id="3" w:name="_Toc134534928"/>
      <w:r w:rsidRPr="00494ACF">
        <w:lastRenderedPageBreak/>
        <w:t>P</w:t>
      </w:r>
      <w:r w:rsidR="002941E2" w:rsidRPr="00494ACF">
        <w:t xml:space="preserve">URPOSE AND </w:t>
      </w:r>
      <w:r w:rsidR="003734F3" w:rsidRPr="00494ACF">
        <w:t xml:space="preserve">USE OF </w:t>
      </w:r>
      <w:r w:rsidRPr="00494ACF">
        <w:t xml:space="preserve">THE </w:t>
      </w:r>
      <w:r w:rsidR="003734F3" w:rsidRPr="00494ACF">
        <w:t>HANDBOOK</w:t>
      </w:r>
      <w:bookmarkEnd w:id="1"/>
      <w:bookmarkEnd w:id="2"/>
      <w:bookmarkEnd w:id="3"/>
    </w:p>
    <w:p w14:paraId="75CF93BD" w14:textId="54D9B5E9" w:rsidR="005E5D45" w:rsidRPr="00494ACF" w:rsidRDefault="005E5D45" w:rsidP="008E365D">
      <w:pPr>
        <w:pStyle w:val="NormalWeb"/>
        <w:jc w:val="both"/>
        <w:rPr>
          <w:rFonts w:ascii="Times New Roman" w:hAnsi="Times New Roman" w:cs="Times New Roman"/>
        </w:rPr>
      </w:pPr>
      <w:r w:rsidRPr="00494ACF">
        <w:rPr>
          <w:rFonts w:ascii="Times New Roman" w:hAnsi="Times New Roman" w:cs="Times New Roman"/>
        </w:rPr>
        <w:t>The Doctor of Ministry (</w:t>
      </w:r>
      <w:proofErr w:type="spellStart"/>
      <w:r w:rsidRPr="00494ACF">
        <w:rPr>
          <w:rFonts w:ascii="Times New Roman" w:hAnsi="Times New Roman" w:cs="Times New Roman"/>
        </w:rPr>
        <w:t>DMin</w:t>
      </w:r>
      <w:proofErr w:type="spellEnd"/>
      <w:r w:rsidRPr="00494ACF">
        <w:rPr>
          <w:rFonts w:ascii="Times New Roman" w:hAnsi="Times New Roman" w:cs="Times New Roman"/>
        </w:rPr>
        <w:t xml:space="preserve">) Handbook contains the official policies and procedures </w:t>
      </w:r>
      <w:r w:rsidR="00874155" w:rsidRPr="00494ACF">
        <w:rPr>
          <w:rFonts w:ascii="Times New Roman" w:hAnsi="Times New Roman" w:cs="Times New Roman"/>
        </w:rPr>
        <w:t>that guide</w:t>
      </w:r>
      <w:r w:rsidRPr="00494ACF">
        <w:rPr>
          <w:rFonts w:ascii="Times New Roman" w:hAnsi="Times New Roman" w:cs="Times New Roman"/>
        </w:rPr>
        <w:t xml:space="preserve"> </w:t>
      </w:r>
      <w:r w:rsidR="00874155" w:rsidRPr="00494ACF">
        <w:rPr>
          <w:rFonts w:ascii="Times New Roman" w:hAnsi="Times New Roman" w:cs="Times New Roman"/>
        </w:rPr>
        <w:t xml:space="preserve">and govern </w:t>
      </w:r>
      <w:r w:rsidRPr="00494ACF">
        <w:rPr>
          <w:rFonts w:ascii="Times New Roman" w:hAnsi="Times New Roman" w:cs="Times New Roman"/>
        </w:rPr>
        <w:t xml:space="preserve">the </w:t>
      </w:r>
      <w:proofErr w:type="spellStart"/>
      <w:r w:rsidRPr="00494ACF">
        <w:rPr>
          <w:rFonts w:ascii="Times New Roman" w:hAnsi="Times New Roman" w:cs="Times New Roman"/>
        </w:rPr>
        <w:t>DMin</w:t>
      </w:r>
      <w:proofErr w:type="spellEnd"/>
      <w:r w:rsidRPr="00494ACF">
        <w:rPr>
          <w:rFonts w:ascii="Times New Roman" w:hAnsi="Times New Roman" w:cs="Times New Roman"/>
        </w:rPr>
        <w:t xml:space="preserve"> Program. This handbook is </w:t>
      </w:r>
      <w:r w:rsidR="0003082A" w:rsidRPr="00494ACF">
        <w:rPr>
          <w:rFonts w:ascii="Times New Roman" w:hAnsi="Times New Roman" w:cs="Times New Roman"/>
        </w:rPr>
        <w:t xml:space="preserve">published annually and </w:t>
      </w:r>
      <w:r w:rsidRPr="00494ACF">
        <w:rPr>
          <w:rFonts w:ascii="Times New Roman" w:hAnsi="Times New Roman" w:cs="Times New Roman"/>
        </w:rPr>
        <w:t>include</w:t>
      </w:r>
      <w:r w:rsidR="0003082A" w:rsidRPr="00494ACF">
        <w:rPr>
          <w:rFonts w:ascii="Times New Roman" w:hAnsi="Times New Roman" w:cs="Times New Roman"/>
        </w:rPr>
        <w:t>s</w:t>
      </w:r>
      <w:r w:rsidRPr="00494ACF">
        <w:rPr>
          <w:rFonts w:ascii="Times New Roman" w:hAnsi="Times New Roman" w:cs="Times New Roman"/>
        </w:rPr>
        <w:t xml:space="preserve"> the </w:t>
      </w:r>
      <w:r w:rsidR="00874155" w:rsidRPr="00494ACF">
        <w:rPr>
          <w:rFonts w:ascii="Times New Roman" w:hAnsi="Times New Roman" w:cs="Times New Roman"/>
        </w:rPr>
        <w:t xml:space="preserve">changes that have been approved and authorized by the </w:t>
      </w:r>
      <w:proofErr w:type="spellStart"/>
      <w:r w:rsidR="00874155" w:rsidRPr="00494ACF">
        <w:rPr>
          <w:rFonts w:ascii="Times New Roman" w:hAnsi="Times New Roman" w:cs="Times New Roman"/>
        </w:rPr>
        <w:t>DMin</w:t>
      </w:r>
      <w:proofErr w:type="spellEnd"/>
      <w:r w:rsidR="00874155" w:rsidRPr="00494ACF">
        <w:rPr>
          <w:rFonts w:ascii="Times New Roman" w:hAnsi="Times New Roman" w:cs="Times New Roman"/>
        </w:rPr>
        <w:t xml:space="preserve"> Committee and</w:t>
      </w:r>
      <w:r w:rsidRPr="00494ACF">
        <w:rPr>
          <w:rFonts w:ascii="Times New Roman" w:hAnsi="Times New Roman" w:cs="Times New Roman"/>
        </w:rPr>
        <w:t xml:space="preserve"> the faculty. </w:t>
      </w:r>
      <w:r w:rsidR="00874155" w:rsidRPr="00494ACF">
        <w:rPr>
          <w:rFonts w:ascii="Times New Roman" w:hAnsi="Times New Roman" w:cs="Times New Roman"/>
        </w:rPr>
        <w:t>T</w:t>
      </w:r>
      <w:r w:rsidRPr="00494ACF">
        <w:rPr>
          <w:rFonts w:ascii="Times New Roman" w:hAnsi="Times New Roman" w:cs="Times New Roman"/>
        </w:rPr>
        <w:t xml:space="preserve">he </w:t>
      </w:r>
      <w:proofErr w:type="spellStart"/>
      <w:r w:rsidRPr="00494ACF">
        <w:rPr>
          <w:rFonts w:ascii="Times New Roman" w:hAnsi="Times New Roman" w:cs="Times New Roman"/>
        </w:rPr>
        <w:t>DMin</w:t>
      </w:r>
      <w:proofErr w:type="spellEnd"/>
      <w:r w:rsidRPr="00494ACF">
        <w:rPr>
          <w:rFonts w:ascii="Times New Roman" w:hAnsi="Times New Roman" w:cs="Times New Roman"/>
        </w:rPr>
        <w:t xml:space="preserve"> Handbook</w:t>
      </w:r>
      <w:r w:rsidR="00874155" w:rsidRPr="00494ACF">
        <w:rPr>
          <w:rFonts w:ascii="Times New Roman" w:hAnsi="Times New Roman" w:cs="Times New Roman"/>
        </w:rPr>
        <w:t xml:space="preserve"> </w:t>
      </w:r>
      <w:r w:rsidR="000D43A2" w:rsidRPr="00494ACF">
        <w:rPr>
          <w:rFonts w:ascii="Times New Roman" w:hAnsi="Times New Roman" w:cs="Times New Roman"/>
        </w:rPr>
        <w:t xml:space="preserve">describes the individual programs that are available under this degree, including the courses and other academic requirements of each. Additionally, the </w:t>
      </w:r>
      <w:proofErr w:type="spellStart"/>
      <w:r w:rsidR="000D43A2" w:rsidRPr="00494ACF">
        <w:rPr>
          <w:rFonts w:ascii="Times New Roman" w:hAnsi="Times New Roman" w:cs="Times New Roman"/>
        </w:rPr>
        <w:t>DMin</w:t>
      </w:r>
      <w:proofErr w:type="spellEnd"/>
      <w:r w:rsidR="000D43A2" w:rsidRPr="00494ACF">
        <w:rPr>
          <w:rFonts w:ascii="Times New Roman" w:hAnsi="Times New Roman" w:cs="Times New Roman"/>
        </w:rPr>
        <w:t xml:space="preserve"> Handbook </w:t>
      </w:r>
      <w:r w:rsidR="00874155" w:rsidRPr="00494ACF">
        <w:rPr>
          <w:rFonts w:ascii="Times New Roman" w:hAnsi="Times New Roman" w:cs="Times New Roman"/>
        </w:rPr>
        <w:t xml:space="preserve">references </w:t>
      </w:r>
      <w:r w:rsidRPr="00494ACF">
        <w:rPr>
          <w:rFonts w:ascii="Times New Roman" w:hAnsi="Times New Roman" w:cs="Times New Roman"/>
        </w:rPr>
        <w:t xml:space="preserve">documents </w:t>
      </w:r>
      <w:r w:rsidR="00874155" w:rsidRPr="00494ACF">
        <w:rPr>
          <w:rFonts w:ascii="Times New Roman" w:hAnsi="Times New Roman" w:cs="Times New Roman"/>
        </w:rPr>
        <w:t xml:space="preserve">and other general material that </w:t>
      </w:r>
      <w:r w:rsidRPr="00494ACF">
        <w:rPr>
          <w:rFonts w:ascii="Times New Roman" w:hAnsi="Times New Roman" w:cs="Times New Roman"/>
        </w:rPr>
        <w:t xml:space="preserve">relate </w:t>
      </w:r>
      <w:r w:rsidR="00874155" w:rsidRPr="00494ACF">
        <w:rPr>
          <w:rFonts w:ascii="Times New Roman" w:hAnsi="Times New Roman" w:cs="Times New Roman"/>
        </w:rPr>
        <w:t xml:space="preserve">all students and degree programs of Garrett-Evangelical Theological Seminary. </w:t>
      </w:r>
      <w:r w:rsidR="002941E2" w:rsidRPr="00494ACF">
        <w:rPr>
          <w:rFonts w:ascii="Times New Roman" w:hAnsi="Times New Roman" w:cs="Times New Roman"/>
        </w:rPr>
        <w:t>These document</w:t>
      </w:r>
      <w:r w:rsidR="004F29E0" w:rsidRPr="00494ACF">
        <w:rPr>
          <w:rFonts w:ascii="Times New Roman" w:hAnsi="Times New Roman" w:cs="Times New Roman"/>
        </w:rPr>
        <w:t>s</w:t>
      </w:r>
      <w:r w:rsidR="002941E2" w:rsidRPr="00494ACF">
        <w:rPr>
          <w:rFonts w:ascii="Times New Roman" w:hAnsi="Times New Roman" w:cs="Times New Roman"/>
        </w:rPr>
        <w:t xml:space="preserve"> include but are not limited to:</w:t>
      </w:r>
    </w:p>
    <w:p w14:paraId="37639F1D" w14:textId="77777777" w:rsidR="005E5D45" w:rsidRPr="00494ACF" w:rsidRDefault="005E5D45" w:rsidP="000C2756">
      <w:pPr>
        <w:pStyle w:val="NormalWeb"/>
        <w:numPr>
          <w:ilvl w:val="0"/>
          <w:numId w:val="34"/>
        </w:numPr>
        <w:spacing w:beforeAutospacing="0" w:after="29" w:afterAutospacing="0"/>
        <w:rPr>
          <w:rFonts w:ascii="Times New Roman" w:hAnsi="Times New Roman" w:cs="Times New Roman"/>
        </w:rPr>
      </w:pPr>
      <w:r w:rsidRPr="00494ACF">
        <w:rPr>
          <w:rFonts w:ascii="Times New Roman" w:hAnsi="Times New Roman" w:cs="Times New Roman"/>
          <w:b/>
          <w:bCs/>
        </w:rPr>
        <w:t xml:space="preserve">The Academic Handbook </w:t>
      </w:r>
      <w:r w:rsidRPr="00494ACF">
        <w:rPr>
          <w:rFonts w:ascii="Times New Roman" w:hAnsi="Times New Roman" w:cs="Times New Roman"/>
        </w:rPr>
        <w:t xml:space="preserve">contains the official academic policies and procedures for </w:t>
      </w:r>
      <w:r w:rsidR="002941E2" w:rsidRPr="00494ACF">
        <w:rPr>
          <w:rFonts w:ascii="Times New Roman" w:hAnsi="Times New Roman" w:cs="Times New Roman"/>
        </w:rPr>
        <w:t xml:space="preserve">all </w:t>
      </w:r>
      <w:r w:rsidRPr="00494ACF">
        <w:rPr>
          <w:rFonts w:ascii="Times New Roman" w:hAnsi="Times New Roman" w:cs="Times New Roman"/>
        </w:rPr>
        <w:t>degree programs offered at Garrett-Evangelical. The handbook also includes copies of the documents on plagiarism and special needs</w:t>
      </w:r>
      <w:r w:rsidR="004F29E0" w:rsidRPr="00494ACF">
        <w:rPr>
          <w:rFonts w:ascii="Times New Roman" w:hAnsi="Times New Roman" w:cs="Times New Roman"/>
        </w:rPr>
        <w:t xml:space="preserve"> and is given to all entering students.</w:t>
      </w:r>
      <w:r w:rsidRPr="00494ACF">
        <w:rPr>
          <w:rFonts w:ascii="Times New Roman" w:hAnsi="Times New Roman" w:cs="Times New Roman"/>
        </w:rPr>
        <w:t xml:space="preserve"> </w:t>
      </w:r>
    </w:p>
    <w:p w14:paraId="03DBF348" w14:textId="45EAE908" w:rsidR="005E5D45" w:rsidRPr="00494ACF" w:rsidRDefault="005E5D45" w:rsidP="000C2756">
      <w:pPr>
        <w:pStyle w:val="NormalWeb"/>
        <w:numPr>
          <w:ilvl w:val="0"/>
          <w:numId w:val="34"/>
        </w:numPr>
        <w:spacing w:beforeAutospacing="0" w:after="29" w:afterAutospacing="0"/>
        <w:rPr>
          <w:rFonts w:ascii="Times New Roman" w:hAnsi="Times New Roman" w:cs="Times New Roman"/>
        </w:rPr>
      </w:pPr>
      <w:r w:rsidRPr="00494ACF">
        <w:rPr>
          <w:rFonts w:ascii="Times New Roman" w:hAnsi="Times New Roman" w:cs="Times New Roman"/>
          <w:b/>
          <w:bCs/>
        </w:rPr>
        <w:t xml:space="preserve">The class schedule, course catalog, academic calendar </w:t>
      </w:r>
      <w:r w:rsidR="00846965" w:rsidRPr="00494ACF">
        <w:rPr>
          <w:rFonts w:ascii="Times New Roman" w:hAnsi="Times New Roman" w:cs="Times New Roman"/>
          <w:b/>
          <w:bCs/>
        </w:rPr>
        <w:t>and</w:t>
      </w:r>
      <w:r w:rsidR="00846965" w:rsidRPr="00494ACF">
        <w:rPr>
          <w:rFonts w:ascii="Times New Roman" w:hAnsi="Times New Roman" w:cs="Times New Roman"/>
        </w:rPr>
        <w:t xml:space="preserve"> </w:t>
      </w:r>
      <w:r w:rsidR="00846965" w:rsidRPr="00494ACF">
        <w:rPr>
          <w:rFonts w:ascii="Times New Roman" w:hAnsi="Times New Roman" w:cs="Times New Roman"/>
          <w:b/>
          <w:bCs/>
        </w:rPr>
        <w:t>all relevant student policies</w:t>
      </w:r>
      <w:r w:rsidR="00846965" w:rsidRPr="00494ACF">
        <w:rPr>
          <w:rFonts w:ascii="Times New Roman" w:hAnsi="Times New Roman" w:cs="Times New Roman"/>
        </w:rPr>
        <w:t xml:space="preserve"> </w:t>
      </w:r>
      <w:r w:rsidRPr="00494ACF">
        <w:rPr>
          <w:rFonts w:ascii="Times New Roman" w:hAnsi="Times New Roman" w:cs="Times New Roman"/>
        </w:rPr>
        <w:t xml:space="preserve">are available on the </w:t>
      </w:r>
      <w:r w:rsidRPr="00494ACF">
        <w:rPr>
          <w:rFonts w:ascii="Times New Roman" w:hAnsi="Times New Roman" w:cs="Times New Roman"/>
          <w:b/>
          <w:bCs/>
        </w:rPr>
        <w:t xml:space="preserve">Garrett-Evangelical website </w:t>
      </w:r>
      <w:r w:rsidRPr="00494ACF">
        <w:rPr>
          <w:rFonts w:ascii="Times New Roman" w:hAnsi="Times New Roman" w:cs="Times New Roman"/>
        </w:rPr>
        <w:t>(</w:t>
      </w:r>
      <w:hyperlink r:id="rId12" w:tgtFrame="_blank" w:history="1">
        <w:r w:rsidRPr="00494ACF">
          <w:rPr>
            <w:rStyle w:val="Hyperlink"/>
            <w:rFonts w:ascii="Times New Roman" w:hAnsi="Times New Roman" w:cs="Times New Roman"/>
          </w:rPr>
          <w:t>www.garrett.edu</w:t>
        </w:r>
      </w:hyperlink>
      <w:r w:rsidRPr="00494ACF">
        <w:rPr>
          <w:rFonts w:ascii="Times New Roman" w:hAnsi="Times New Roman" w:cs="Times New Roman"/>
        </w:rPr>
        <w:t xml:space="preserve">) and </w:t>
      </w:r>
      <w:proofErr w:type="spellStart"/>
      <w:r w:rsidRPr="00494ACF">
        <w:rPr>
          <w:rFonts w:ascii="Times New Roman" w:hAnsi="Times New Roman" w:cs="Times New Roman"/>
          <w:b/>
          <w:bCs/>
        </w:rPr>
        <w:t>MyGETS</w:t>
      </w:r>
      <w:proofErr w:type="spellEnd"/>
      <w:r w:rsidRPr="00494ACF">
        <w:rPr>
          <w:rFonts w:ascii="Times New Roman" w:hAnsi="Times New Roman" w:cs="Times New Roman"/>
          <w:b/>
          <w:bCs/>
        </w:rPr>
        <w:t xml:space="preserve"> </w:t>
      </w:r>
      <w:r w:rsidRPr="00494ACF">
        <w:rPr>
          <w:rFonts w:ascii="Times New Roman" w:hAnsi="Times New Roman" w:cs="Times New Roman"/>
        </w:rPr>
        <w:t>(</w:t>
      </w:r>
      <w:hyperlink r:id="rId13" w:tgtFrame="_blank" w:history="1">
        <w:r w:rsidRPr="00494ACF">
          <w:rPr>
            <w:rStyle w:val="Hyperlink"/>
            <w:rFonts w:ascii="Times New Roman" w:hAnsi="Times New Roman" w:cs="Times New Roman"/>
          </w:rPr>
          <w:t>https://mygets.garrett.edu/</w:t>
        </w:r>
      </w:hyperlink>
      <w:r w:rsidRPr="00494ACF">
        <w:rPr>
          <w:rFonts w:ascii="Times New Roman" w:hAnsi="Times New Roman" w:cs="Times New Roman"/>
        </w:rPr>
        <w:t xml:space="preserve">). </w:t>
      </w:r>
    </w:p>
    <w:p w14:paraId="2810B92B" w14:textId="14AA36C3" w:rsidR="00FC2A86" w:rsidRDefault="005E5D45" w:rsidP="000C2756">
      <w:pPr>
        <w:pStyle w:val="NormalWeb"/>
        <w:numPr>
          <w:ilvl w:val="0"/>
          <w:numId w:val="34"/>
        </w:numPr>
        <w:spacing w:beforeAutospacing="0" w:after="29" w:afterAutospacing="0"/>
        <w:rPr>
          <w:rFonts w:ascii="Times New Roman" w:hAnsi="Times New Roman" w:cs="Times New Roman"/>
        </w:rPr>
      </w:pPr>
      <w:r w:rsidRPr="00494ACF">
        <w:rPr>
          <w:rFonts w:ascii="Times New Roman" w:hAnsi="Times New Roman" w:cs="Times New Roman"/>
          <w:b/>
          <w:bCs/>
        </w:rPr>
        <w:t>The Student Handbook</w:t>
      </w:r>
      <w:r w:rsidR="004F29E0" w:rsidRPr="00494ACF">
        <w:rPr>
          <w:rFonts w:ascii="Times New Roman" w:hAnsi="Times New Roman" w:cs="Times New Roman"/>
          <w:b/>
          <w:bCs/>
        </w:rPr>
        <w:t xml:space="preserve"> – </w:t>
      </w:r>
      <w:r w:rsidRPr="00494ACF">
        <w:rPr>
          <w:rFonts w:ascii="Times New Roman" w:hAnsi="Times New Roman" w:cs="Times New Roman"/>
        </w:rPr>
        <w:t xml:space="preserve">published by the office of student affairs provides information on student life. </w:t>
      </w:r>
    </w:p>
    <w:p w14:paraId="249C8050" w14:textId="682EBDC1" w:rsidR="002941E2" w:rsidRDefault="002941E2" w:rsidP="008E365D">
      <w:pPr>
        <w:pStyle w:val="NormalWeb"/>
        <w:spacing w:beforeAutospacing="0" w:after="29" w:afterAutospacing="0"/>
        <w:jc w:val="both"/>
        <w:rPr>
          <w:rFonts w:ascii="Times New Roman" w:hAnsi="Times New Roman" w:cs="Times New Roman"/>
        </w:rPr>
      </w:pPr>
      <w:r w:rsidRPr="00494ACF">
        <w:rPr>
          <w:rFonts w:ascii="Times New Roman" w:hAnsi="Times New Roman" w:cs="Times New Roman"/>
        </w:rPr>
        <w:t xml:space="preserve">The </w:t>
      </w:r>
      <w:proofErr w:type="spellStart"/>
      <w:r w:rsidR="004F29E0" w:rsidRPr="00494ACF">
        <w:rPr>
          <w:rFonts w:ascii="Times New Roman" w:hAnsi="Times New Roman" w:cs="Times New Roman"/>
        </w:rPr>
        <w:t>DMin</w:t>
      </w:r>
      <w:proofErr w:type="spellEnd"/>
      <w:r w:rsidR="004F29E0" w:rsidRPr="00494ACF">
        <w:rPr>
          <w:rFonts w:ascii="Times New Roman" w:hAnsi="Times New Roman" w:cs="Times New Roman"/>
        </w:rPr>
        <w:t xml:space="preserve"> </w:t>
      </w:r>
      <w:r w:rsidRPr="00494ACF">
        <w:rPr>
          <w:rFonts w:ascii="Times New Roman" w:hAnsi="Times New Roman" w:cs="Times New Roman"/>
        </w:rPr>
        <w:t>handbook is used by students, faculty, instructors</w:t>
      </w:r>
      <w:r w:rsidR="000D43A2" w:rsidRPr="00494ACF">
        <w:rPr>
          <w:rFonts w:ascii="Times New Roman" w:hAnsi="Times New Roman" w:cs="Times New Roman"/>
        </w:rPr>
        <w:t xml:space="preserve">, </w:t>
      </w:r>
      <w:r w:rsidR="00746729" w:rsidRPr="007B6EFA">
        <w:rPr>
          <w:rFonts w:ascii="Times New Roman" w:hAnsi="Times New Roman" w:cs="Times New Roman"/>
        </w:rPr>
        <w:t>track coordinators,</w:t>
      </w:r>
      <w:r w:rsidR="00746729">
        <w:rPr>
          <w:rFonts w:ascii="Times New Roman" w:hAnsi="Times New Roman" w:cs="Times New Roman"/>
        </w:rPr>
        <w:t xml:space="preserve"> </w:t>
      </w:r>
      <w:r w:rsidR="000D43A2" w:rsidRPr="00494ACF">
        <w:rPr>
          <w:rFonts w:ascii="Times New Roman" w:hAnsi="Times New Roman" w:cs="Times New Roman"/>
        </w:rPr>
        <w:t>advisers</w:t>
      </w:r>
      <w:r w:rsidRPr="00494ACF">
        <w:rPr>
          <w:rFonts w:ascii="Times New Roman" w:hAnsi="Times New Roman" w:cs="Times New Roman"/>
        </w:rPr>
        <w:t xml:space="preserve"> and all persons who participate in or are connected with the courses of study offered by the </w:t>
      </w:r>
      <w:proofErr w:type="spellStart"/>
      <w:r w:rsidRPr="00494ACF">
        <w:rPr>
          <w:rFonts w:ascii="Times New Roman" w:hAnsi="Times New Roman" w:cs="Times New Roman"/>
        </w:rPr>
        <w:t>DMin</w:t>
      </w:r>
      <w:proofErr w:type="spellEnd"/>
      <w:r w:rsidRPr="00494ACF">
        <w:rPr>
          <w:rFonts w:ascii="Times New Roman" w:hAnsi="Times New Roman" w:cs="Times New Roman"/>
        </w:rPr>
        <w:t xml:space="preserve"> program.</w:t>
      </w:r>
      <w:r w:rsidR="00EB62BE" w:rsidRPr="00494ACF">
        <w:rPr>
          <w:rFonts w:ascii="Times New Roman" w:hAnsi="Times New Roman" w:cs="Times New Roman"/>
        </w:rPr>
        <w:t xml:space="preserve"> Nothing within the </w:t>
      </w:r>
      <w:proofErr w:type="spellStart"/>
      <w:r w:rsidR="00EB62BE" w:rsidRPr="00494ACF">
        <w:rPr>
          <w:rFonts w:ascii="Times New Roman" w:hAnsi="Times New Roman" w:cs="Times New Roman"/>
        </w:rPr>
        <w:t>DMin</w:t>
      </w:r>
      <w:proofErr w:type="spellEnd"/>
      <w:r w:rsidR="00EB62BE" w:rsidRPr="00494ACF">
        <w:rPr>
          <w:rFonts w:ascii="Times New Roman" w:hAnsi="Times New Roman" w:cs="Times New Roman"/>
        </w:rPr>
        <w:t xml:space="preserve"> Handbook shall be in conflict with general seminary policies and procedures.</w:t>
      </w:r>
    </w:p>
    <w:p w14:paraId="6D99195F" w14:textId="77777777" w:rsidR="00F72CCC" w:rsidRDefault="00F72CCC" w:rsidP="008E365D">
      <w:pPr>
        <w:pStyle w:val="NormalWeb"/>
        <w:spacing w:beforeAutospacing="0" w:after="29" w:afterAutospacing="0"/>
        <w:jc w:val="both"/>
        <w:rPr>
          <w:rFonts w:ascii="Times New Roman" w:hAnsi="Times New Roman" w:cs="Times New Roman"/>
        </w:rPr>
      </w:pPr>
    </w:p>
    <w:p w14:paraId="3B4283C8" w14:textId="77777777" w:rsidR="00F72CCC" w:rsidRDefault="00F72CCC" w:rsidP="008E365D">
      <w:pPr>
        <w:pStyle w:val="NormalWeb"/>
        <w:spacing w:beforeAutospacing="0" w:after="29" w:afterAutospacing="0"/>
        <w:jc w:val="both"/>
        <w:rPr>
          <w:rFonts w:ascii="Times New Roman" w:hAnsi="Times New Roman" w:cs="Times New Roman"/>
        </w:rPr>
      </w:pPr>
    </w:p>
    <w:p w14:paraId="3303A7BC" w14:textId="77777777" w:rsidR="00F72CCC" w:rsidRDefault="00F72CCC" w:rsidP="008E365D">
      <w:pPr>
        <w:pStyle w:val="NormalWeb"/>
        <w:spacing w:beforeAutospacing="0" w:after="29" w:afterAutospacing="0"/>
        <w:jc w:val="both"/>
        <w:rPr>
          <w:rFonts w:ascii="Times New Roman" w:hAnsi="Times New Roman" w:cs="Times New Roman"/>
        </w:rPr>
      </w:pPr>
    </w:p>
    <w:p w14:paraId="6593FC17" w14:textId="77777777" w:rsidR="00F72CCC" w:rsidRDefault="00F72CCC" w:rsidP="008E365D">
      <w:pPr>
        <w:pStyle w:val="NormalWeb"/>
        <w:spacing w:beforeAutospacing="0" w:after="29" w:afterAutospacing="0"/>
        <w:jc w:val="both"/>
        <w:rPr>
          <w:rFonts w:ascii="Times New Roman" w:hAnsi="Times New Roman" w:cs="Times New Roman"/>
        </w:rPr>
      </w:pPr>
    </w:p>
    <w:p w14:paraId="65B7D777" w14:textId="77777777" w:rsidR="00F72CCC" w:rsidRDefault="00F72CCC" w:rsidP="008E365D">
      <w:pPr>
        <w:pStyle w:val="NormalWeb"/>
        <w:spacing w:beforeAutospacing="0" w:after="29" w:afterAutospacing="0"/>
        <w:jc w:val="both"/>
        <w:rPr>
          <w:rFonts w:ascii="Times New Roman" w:hAnsi="Times New Roman" w:cs="Times New Roman"/>
        </w:rPr>
      </w:pPr>
    </w:p>
    <w:p w14:paraId="07EDB06A" w14:textId="77777777" w:rsidR="00F72CCC" w:rsidRDefault="00F72CCC" w:rsidP="008E365D">
      <w:pPr>
        <w:pStyle w:val="NormalWeb"/>
        <w:spacing w:beforeAutospacing="0" w:after="29" w:afterAutospacing="0"/>
        <w:jc w:val="both"/>
        <w:rPr>
          <w:rFonts w:ascii="Times New Roman" w:hAnsi="Times New Roman" w:cs="Times New Roman"/>
        </w:rPr>
      </w:pPr>
    </w:p>
    <w:p w14:paraId="38FC924E" w14:textId="77777777" w:rsidR="00F72CCC" w:rsidRDefault="00F72CCC" w:rsidP="008E365D">
      <w:pPr>
        <w:pStyle w:val="NormalWeb"/>
        <w:spacing w:beforeAutospacing="0" w:after="29" w:afterAutospacing="0"/>
        <w:jc w:val="both"/>
        <w:rPr>
          <w:rFonts w:ascii="Times New Roman" w:hAnsi="Times New Roman" w:cs="Times New Roman"/>
        </w:rPr>
      </w:pPr>
    </w:p>
    <w:p w14:paraId="3861F8C0" w14:textId="77777777" w:rsidR="00F72CCC" w:rsidRDefault="00F72CCC" w:rsidP="008E365D">
      <w:pPr>
        <w:pStyle w:val="NormalWeb"/>
        <w:spacing w:beforeAutospacing="0" w:after="29" w:afterAutospacing="0"/>
        <w:jc w:val="both"/>
        <w:rPr>
          <w:rFonts w:ascii="Times New Roman" w:hAnsi="Times New Roman" w:cs="Times New Roman"/>
        </w:rPr>
      </w:pPr>
    </w:p>
    <w:p w14:paraId="44FA4EE5" w14:textId="77777777" w:rsidR="00F72CCC" w:rsidRDefault="00F72CCC" w:rsidP="008E365D">
      <w:pPr>
        <w:pStyle w:val="NormalWeb"/>
        <w:spacing w:beforeAutospacing="0" w:after="29" w:afterAutospacing="0"/>
        <w:jc w:val="both"/>
        <w:rPr>
          <w:rFonts w:ascii="Times New Roman" w:hAnsi="Times New Roman" w:cs="Times New Roman"/>
        </w:rPr>
      </w:pPr>
    </w:p>
    <w:p w14:paraId="1FFAF53D" w14:textId="77777777" w:rsidR="00F72CCC" w:rsidRDefault="00F72CCC" w:rsidP="008E365D">
      <w:pPr>
        <w:pStyle w:val="NormalWeb"/>
        <w:spacing w:beforeAutospacing="0" w:after="29" w:afterAutospacing="0"/>
        <w:jc w:val="both"/>
        <w:rPr>
          <w:rFonts w:ascii="Times New Roman" w:hAnsi="Times New Roman" w:cs="Times New Roman"/>
        </w:rPr>
      </w:pPr>
    </w:p>
    <w:p w14:paraId="5FBB61EF" w14:textId="77777777" w:rsidR="00F72CCC" w:rsidRDefault="00F72CCC" w:rsidP="008E365D">
      <w:pPr>
        <w:pStyle w:val="NormalWeb"/>
        <w:spacing w:beforeAutospacing="0" w:after="29" w:afterAutospacing="0"/>
        <w:jc w:val="both"/>
        <w:rPr>
          <w:rFonts w:ascii="Times New Roman" w:hAnsi="Times New Roman" w:cs="Times New Roman"/>
        </w:rPr>
      </w:pPr>
    </w:p>
    <w:p w14:paraId="182A8FA2" w14:textId="77777777" w:rsidR="00F72CCC" w:rsidRDefault="00F72CCC" w:rsidP="008E365D">
      <w:pPr>
        <w:pStyle w:val="NormalWeb"/>
        <w:spacing w:beforeAutospacing="0" w:after="29" w:afterAutospacing="0"/>
        <w:jc w:val="both"/>
        <w:rPr>
          <w:rFonts w:ascii="Times New Roman" w:hAnsi="Times New Roman" w:cs="Times New Roman"/>
        </w:rPr>
      </w:pPr>
    </w:p>
    <w:p w14:paraId="0F028EC1" w14:textId="77777777" w:rsidR="00F72CCC" w:rsidRDefault="00F72CCC" w:rsidP="008E365D">
      <w:pPr>
        <w:pStyle w:val="NormalWeb"/>
        <w:spacing w:beforeAutospacing="0" w:after="29" w:afterAutospacing="0"/>
        <w:jc w:val="both"/>
        <w:rPr>
          <w:rFonts w:ascii="Times New Roman" w:hAnsi="Times New Roman" w:cs="Times New Roman"/>
        </w:rPr>
      </w:pPr>
    </w:p>
    <w:p w14:paraId="453DAD52" w14:textId="77777777" w:rsidR="00F72CCC" w:rsidRDefault="00F72CCC" w:rsidP="008E365D">
      <w:pPr>
        <w:pStyle w:val="NormalWeb"/>
        <w:spacing w:beforeAutospacing="0" w:after="29" w:afterAutospacing="0"/>
        <w:jc w:val="both"/>
        <w:rPr>
          <w:rFonts w:ascii="Times New Roman" w:hAnsi="Times New Roman" w:cs="Times New Roman"/>
        </w:rPr>
      </w:pPr>
    </w:p>
    <w:p w14:paraId="26AD0906" w14:textId="77777777" w:rsidR="00F72CCC" w:rsidRDefault="00F72CCC" w:rsidP="008E365D">
      <w:pPr>
        <w:pStyle w:val="NormalWeb"/>
        <w:spacing w:beforeAutospacing="0" w:after="29" w:afterAutospacing="0"/>
        <w:jc w:val="both"/>
        <w:rPr>
          <w:rFonts w:ascii="Times New Roman" w:hAnsi="Times New Roman" w:cs="Times New Roman"/>
        </w:rPr>
      </w:pPr>
    </w:p>
    <w:p w14:paraId="4E1EA1B6" w14:textId="77777777" w:rsidR="00F72CCC" w:rsidRDefault="00F72CCC" w:rsidP="008E365D">
      <w:pPr>
        <w:pStyle w:val="NormalWeb"/>
        <w:spacing w:beforeAutospacing="0" w:after="29" w:afterAutospacing="0"/>
        <w:jc w:val="both"/>
        <w:rPr>
          <w:rFonts w:ascii="Times New Roman" w:hAnsi="Times New Roman" w:cs="Times New Roman"/>
        </w:rPr>
      </w:pPr>
    </w:p>
    <w:p w14:paraId="01421DEB" w14:textId="2139AFC5" w:rsidR="00F72CCC" w:rsidRPr="00494ACF" w:rsidRDefault="00F72CCC" w:rsidP="008E365D">
      <w:pPr>
        <w:pStyle w:val="NormalWeb"/>
        <w:spacing w:beforeAutospacing="0" w:after="29" w:afterAutospacing="0"/>
        <w:jc w:val="both"/>
        <w:rPr>
          <w:rFonts w:ascii="Times New Roman" w:hAnsi="Times New Roman" w:cs="Times New Roman"/>
        </w:rPr>
      </w:pPr>
      <w:r>
        <w:rPr>
          <w:rFonts w:ascii="Times New Roman" w:hAnsi="Times New Roman" w:cs="Times New Roman"/>
        </w:rPr>
        <w:t xml:space="preserve">Updated: </w:t>
      </w:r>
      <w:r w:rsidR="008E7C25">
        <w:rPr>
          <w:rFonts w:ascii="Times New Roman" w:hAnsi="Times New Roman" w:cs="Times New Roman"/>
        </w:rPr>
        <w:t>5/</w:t>
      </w:r>
      <w:r w:rsidR="00B57850">
        <w:rPr>
          <w:rFonts w:ascii="Times New Roman" w:hAnsi="Times New Roman" w:cs="Times New Roman"/>
        </w:rPr>
        <w:t>30</w:t>
      </w:r>
      <w:r w:rsidR="008E7C25">
        <w:rPr>
          <w:rFonts w:ascii="Times New Roman" w:hAnsi="Times New Roman" w:cs="Times New Roman"/>
        </w:rPr>
        <w:t>/2023</w:t>
      </w:r>
    </w:p>
    <w:p w14:paraId="22F340CD" w14:textId="77777777" w:rsidR="002941E2" w:rsidRPr="00494ACF" w:rsidRDefault="002941E2" w:rsidP="002941E2">
      <w:pPr>
        <w:pStyle w:val="NormalWeb"/>
        <w:spacing w:beforeAutospacing="0" w:after="29" w:afterAutospacing="0"/>
        <w:rPr>
          <w:rFonts w:ascii="Times New Roman" w:hAnsi="Times New Roman" w:cs="Times New Roman"/>
        </w:rPr>
      </w:pPr>
    </w:p>
    <w:p w14:paraId="650361CC" w14:textId="77777777" w:rsidR="00104E1A" w:rsidRDefault="00104E1A" w:rsidP="00104E1A">
      <w:pPr>
        <w:pStyle w:val="TOC1"/>
      </w:pPr>
      <w:bookmarkStart w:id="4" w:name="_Toc342376987"/>
    </w:p>
    <w:p w14:paraId="19EC3AA4" w14:textId="77777777" w:rsidR="00104E1A" w:rsidRDefault="00104E1A" w:rsidP="00104E1A">
      <w:pPr>
        <w:pStyle w:val="TOC1"/>
      </w:pPr>
    </w:p>
    <w:p w14:paraId="57E6A33B" w14:textId="77777777" w:rsidR="00104E1A" w:rsidRPr="00494ACF" w:rsidRDefault="008E365D" w:rsidP="00104E1A">
      <w:pPr>
        <w:pStyle w:val="TOCHeading"/>
        <w:rPr>
          <w:rFonts w:ascii="Times New Roman" w:hAnsi="Times New Roman"/>
        </w:rPr>
      </w:pPr>
      <w:r w:rsidRPr="00494ACF">
        <w:br w:type="page"/>
      </w:r>
      <w:r w:rsidR="00104E1A" w:rsidRPr="00494ACF">
        <w:rPr>
          <w:rFonts w:ascii="Times New Roman" w:hAnsi="Times New Roman"/>
        </w:rPr>
        <w:lastRenderedPageBreak/>
        <w:t>TABLE OF CONTENTS</w:t>
      </w:r>
    </w:p>
    <w:sdt>
      <w:sdtPr>
        <w:rPr>
          <w:rFonts w:ascii="Times New Roman" w:hAnsi="Times New Roman"/>
          <w:b w:val="0"/>
          <w:bCs w:val="0"/>
          <w:color w:val="auto"/>
          <w:sz w:val="24"/>
          <w:szCs w:val="24"/>
        </w:rPr>
        <w:id w:val="488531919"/>
        <w:docPartObj>
          <w:docPartGallery w:val="Table of Contents"/>
          <w:docPartUnique/>
        </w:docPartObj>
      </w:sdtPr>
      <w:sdtEndPr>
        <w:rPr>
          <w:noProof/>
        </w:rPr>
      </w:sdtEndPr>
      <w:sdtContent>
        <w:p w14:paraId="28FB52E7" w14:textId="7D7A7239" w:rsidR="00E60DA0" w:rsidRPr="00E60DA0" w:rsidRDefault="00E60DA0" w:rsidP="00E60DA0">
          <w:pPr>
            <w:pStyle w:val="TOCHeading"/>
            <w:jc w:val="left"/>
            <w:rPr>
              <w:sz w:val="2"/>
              <w:szCs w:val="2"/>
            </w:rPr>
          </w:pPr>
        </w:p>
        <w:p w14:paraId="5471B1AC" w14:textId="34417465" w:rsidR="00E60DA0" w:rsidRDefault="00E60DA0">
          <w:pPr>
            <w:pStyle w:val="TOC1"/>
            <w:rPr>
              <w:rFonts w:asciiTheme="minorHAnsi" w:eastAsiaTheme="minorEastAsia" w:hAnsiTheme="minorHAnsi" w:cstheme="minorBidi"/>
              <w:b w:val="0"/>
              <w:bCs w:val="0"/>
              <w:caps w:val="0"/>
              <w:noProof/>
              <w:kern w:val="2"/>
              <w:sz w:val="22"/>
              <w:szCs w:val="22"/>
              <w14:ligatures w14:val="standardContextual"/>
            </w:rPr>
          </w:pPr>
          <w:r>
            <w:fldChar w:fldCharType="begin"/>
          </w:r>
          <w:r>
            <w:instrText xml:space="preserve"> TOC \o "1-3" \h \z \u </w:instrText>
          </w:r>
          <w:r>
            <w:fldChar w:fldCharType="separate"/>
          </w:r>
          <w:hyperlink w:anchor="_Toc134534928" w:history="1">
            <w:r w:rsidRPr="00D254B0">
              <w:rPr>
                <w:rStyle w:val="Hyperlink"/>
                <w:noProof/>
              </w:rPr>
              <w:t>PURPOSE AND USE OF THE HANDBOOK</w:t>
            </w:r>
            <w:r>
              <w:rPr>
                <w:noProof/>
                <w:webHidden/>
              </w:rPr>
              <w:tab/>
            </w:r>
            <w:r>
              <w:rPr>
                <w:noProof/>
                <w:webHidden/>
              </w:rPr>
              <w:fldChar w:fldCharType="begin"/>
            </w:r>
            <w:r>
              <w:rPr>
                <w:noProof/>
                <w:webHidden/>
              </w:rPr>
              <w:instrText xml:space="preserve"> PAGEREF _Toc134534928 \h </w:instrText>
            </w:r>
            <w:r>
              <w:rPr>
                <w:noProof/>
                <w:webHidden/>
              </w:rPr>
            </w:r>
            <w:r>
              <w:rPr>
                <w:noProof/>
                <w:webHidden/>
              </w:rPr>
              <w:fldChar w:fldCharType="separate"/>
            </w:r>
            <w:r w:rsidR="00CA55D5">
              <w:rPr>
                <w:noProof/>
                <w:webHidden/>
              </w:rPr>
              <w:t>2</w:t>
            </w:r>
            <w:r>
              <w:rPr>
                <w:noProof/>
                <w:webHidden/>
              </w:rPr>
              <w:fldChar w:fldCharType="end"/>
            </w:r>
          </w:hyperlink>
        </w:p>
        <w:p w14:paraId="28B9E47C" w14:textId="0051A361" w:rsidR="00E60DA0" w:rsidRDefault="007D21DF">
          <w:pPr>
            <w:pStyle w:val="TOC1"/>
            <w:rPr>
              <w:rFonts w:asciiTheme="minorHAnsi" w:eastAsiaTheme="minorEastAsia" w:hAnsiTheme="minorHAnsi" w:cstheme="minorBidi"/>
              <w:b w:val="0"/>
              <w:bCs w:val="0"/>
              <w:caps w:val="0"/>
              <w:noProof/>
              <w:kern w:val="2"/>
              <w:sz w:val="22"/>
              <w:szCs w:val="22"/>
              <w14:ligatures w14:val="standardContextual"/>
            </w:rPr>
          </w:pPr>
          <w:hyperlink w:anchor="_Toc134534929" w:history="1">
            <w:r w:rsidR="00E60DA0" w:rsidRPr="00D254B0">
              <w:rPr>
                <w:rStyle w:val="Hyperlink"/>
                <w:noProof/>
              </w:rPr>
              <w:t>INTRODUCTION AND ETHOS OF THE PROGRAM</w:t>
            </w:r>
            <w:r w:rsidR="00E60DA0">
              <w:rPr>
                <w:noProof/>
                <w:webHidden/>
              </w:rPr>
              <w:tab/>
            </w:r>
            <w:r w:rsidR="00E60DA0">
              <w:rPr>
                <w:noProof/>
                <w:webHidden/>
              </w:rPr>
              <w:fldChar w:fldCharType="begin"/>
            </w:r>
            <w:r w:rsidR="00E60DA0">
              <w:rPr>
                <w:noProof/>
                <w:webHidden/>
              </w:rPr>
              <w:instrText xml:space="preserve"> PAGEREF _Toc134534929 \h </w:instrText>
            </w:r>
            <w:r w:rsidR="00E60DA0">
              <w:rPr>
                <w:noProof/>
                <w:webHidden/>
              </w:rPr>
            </w:r>
            <w:r w:rsidR="00E60DA0">
              <w:rPr>
                <w:noProof/>
                <w:webHidden/>
              </w:rPr>
              <w:fldChar w:fldCharType="separate"/>
            </w:r>
            <w:r w:rsidR="00CA55D5">
              <w:rPr>
                <w:noProof/>
                <w:webHidden/>
              </w:rPr>
              <w:t>5</w:t>
            </w:r>
            <w:r w:rsidR="00E60DA0">
              <w:rPr>
                <w:noProof/>
                <w:webHidden/>
              </w:rPr>
              <w:fldChar w:fldCharType="end"/>
            </w:r>
          </w:hyperlink>
        </w:p>
        <w:p w14:paraId="7E7F358C" w14:textId="1EA7A4B6" w:rsidR="00E60DA0" w:rsidRDefault="007D21DF">
          <w:pPr>
            <w:pStyle w:val="TOC2"/>
            <w:rPr>
              <w:rFonts w:eastAsiaTheme="minorEastAsia" w:cstheme="minorBidi"/>
              <w:smallCaps w:val="0"/>
              <w:noProof/>
              <w:kern w:val="2"/>
              <w:sz w:val="22"/>
              <w:szCs w:val="22"/>
              <w14:ligatures w14:val="standardContextual"/>
            </w:rPr>
          </w:pPr>
          <w:hyperlink w:anchor="_Toc134534930" w:history="1">
            <w:r w:rsidR="00E60DA0" w:rsidRPr="00D254B0">
              <w:rPr>
                <w:rStyle w:val="Hyperlink"/>
                <w:noProof/>
              </w:rPr>
              <w:t>A. The Garrett-Evangelical Theological Seminary Mission Statement</w:t>
            </w:r>
            <w:r w:rsidR="00E60DA0">
              <w:rPr>
                <w:noProof/>
                <w:webHidden/>
              </w:rPr>
              <w:tab/>
            </w:r>
            <w:r w:rsidR="00E60DA0">
              <w:rPr>
                <w:noProof/>
                <w:webHidden/>
              </w:rPr>
              <w:fldChar w:fldCharType="begin"/>
            </w:r>
            <w:r w:rsidR="00E60DA0">
              <w:rPr>
                <w:noProof/>
                <w:webHidden/>
              </w:rPr>
              <w:instrText xml:space="preserve"> PAGEREF _Toc134534930 \h </w:instrText>
            </w:r>
            <w:r w:rsidR="00E60DA0">
              <w:rPr>
                <w:noProof/>
                <w:webHidden/>
              </w:rPr>
            </w:r>
            <w:r w:rsidR="00E60DA0">
              <w:rPr>
                <w:noProof/>
                <w:webHidden/>
              </w:rPr>
              <w:fldChar w:fldCharType="separate"/>
            </w:r>
            <w:r w:rsidR="00CA55D5">
              <w:rPr>
                <w:noProof/>
                <w:webHidden/>
              </w:rPr>
              <w:t>5</w:t>
            </w:r>
            <w:r w:rsidR="00E60DA0">
              <w:rPr>
                <w:noProof/>
                <w:webHidden/>
              </w:rPr>
              <w:fldChar w:fldCharType="end"/>
            </w:r>
          </w:hyperlink>
        </w:p>
        <w:p w14:paraId="71362727" w14:textId="1C9FEBDF" w:rsidR="00E60DA0" w:rsidRDefault="007D21DF">
          <w:pPr>
            <w:pStyle w:val="TOC2"/>
            <w:rPr>
              <w:rFonts w:eastAsiaTheme="minorEastAsia" w:cstheme="minorBidi"/>
              <w:smallCaps w:val="0"/>
              <w:noProof/>
              <w:kern w:val="2"/>
              <w:sz w:val="22"/>
              <w:szCs w:val="22"/>
              <w14:ligatures w14:val="standardContextual"/>
            </w:rPr>
          </w:pPr>
          <w:hyperlink w:anchor="_Toc134534931" w:history="1">
            <w:r w:rsidR="00E60DA0" w:rsidRPr="00D254B0">
              <w:rPr>
                <w:rStyle w:val="Hyperlink"/>
                <w:noProof/>
              </w:rPr>
              <w:t>B. Mission Statement of the Doctor of Ministry Program</w:t>
            </w:r>
            <w:r w:rsidR="00E60DA0">
              <w:rPr>
                <w:noProof/>
                <w:webHidden/>
              </w:rPr>
              <w:tab/>
            </w:r>
            <w:r w:rsidR="00E60DA0">
              <w:rPr>
                <w:noProof/>
                <w:webHidden/>
              </w:rPr>
              <w:fldChar w:fldCharType="begin"/>
            </w:r>
            <w:r w:rsidR="00E60DA0">
              <w:rPr>
                <w:noProof/>
                <w:webHidden/>
              </w:rPr>
              <w:instrText xml:space="preserve"> PAGEREF _Toc134534931 \h </w:instrText>
            </w:r>
            <w:r w:rsidR="00E60DA0">
              <w:rPr>
                <w:noProof/>
                <w:webHidden/>
              </w:rPr>
            </w:r>
            <w:r w:rsidR="00E60DA0">
              <w:rPr>
                <w:noProof/>
                <w:webHidden/>
              </w:rPr>
              <w:fldChar w:fldCharType="separate"/>
            </w:r>
            <w:r w:rsidR="00CA55D5">
              <w:rPr>
                <w:noProof/>
                <w:webHidden/>
              </w:rPr>
              <w:t>5</w:t>
            </w:r>
            <w:r w:rsidR="00E60DA0">
              <w:rPr>
                <w:noProof/>
                <w:webHidden/>
              </w:rPr>
              <w:fldChar w:fldCharType="end"/>
            </w:r>
          </w:hyperlink>
        </w:p>
        <w:p w14:paraId="45890791" w14:textId="34B8DB2F" w:rsidR="00E60DA0" w:rsidRDefault="007D21DF">
          <w:pPr>
            <w:pStyle w:val="TOC2"/>
            <w:rPr>
              <w:rFonts w:eastAsiaTheme="minorEastAsia" w:cstheme="minorBidi"/>
              <w:smallCaps w:val="0"/>
              <w:noProof/>
              <w:kern w:val="2"/>
              <w:sz w:val="22"/>
              <w:szCs w:val="22"/>
              <w14:ligatures w14:val="standardContextual"/>
            </w:rPr>
          </w:pPr>
          <w:hyperlink w:anchor="_Toc134534932" w:history="1">
            <w:r w:rsidR="00E60DA0" w:rsidRPr="00D254B0">
              <w:rPr>
                <w:rStyle w:val="Hyperlink"/>
                <w:noProof/>
              </w:rPr>
              <w:t>C. Vision Statement of the Doctor of Ministry Program</w:t>
            </w:r>
            <w:r w:rsidR="00E60DA0">
              <w:rPr>
                <w:noProof/>
                <w:webHidden/>
              </w:rPr>
              <w:tab/>
            </w:r>
            <w:r w:rsidR="00E60DA0">
              <w:rPr>
                <w:noProof/>
                <w:webHidden/>
              </w:rPr>
              <w:fldChar w:fldCharType="begin"/>
            </w:r>
            <w:r w:rsidR="00E60DA0">
              <w:rPr>
                <w:noProof/>
                <w:webHidden/>
              </w:rPr>
              <w:instrText xml:space="preserve"> PAGEREF _Toc134534932 \h </w:instrText>
            </w:r>
            <w:r w:rsidR="00E60DA0">
              <w:rPr>
                <w:noProof/>
                <w:webHidden/>
              </w:rPr>
            </w:r>
            <w:r w:rsidR="00E60DA0">
              <w:rPr>
                <w:noProof/>
                <w:webHidden/>
              </w:rPr>
              <w:fldChar w:fldCharType="separate"/>
            </w:r>
            <w:r w:rsidR="00CA55D5">
              <w:rPr>
                <w:noProof/>
                <w:webHidden/>
              </w:rPr>
              <w:t>5</w:t>
            </w:r>
            <w:r w:rsidR="00E60DA0">
              <w:rPr>
                <w:noProof/>
                <w:webHidden/>
              </w:rPr>
              <w:fldChar w:fldCharType="end"/>
            </w:r>
          </w:hyperlink>
        </w:p>
        <w:p w14:paraId="34F41E04" w14:textId="27098138" w:rsidR="00E60DA0" w:rsidRDefault="007D21DF">
          <w:pPr>
            <w:pStyle w:val="TOC2"/>
            <w:rPr>
              <w:rFonts w:eastAsiaTheme="minorEastAsia" w:cstheme="minorBidi"/>
              <w:smallCaps w:val="0"/>
              <w:noProof/>
              <w:kern w:val="2"/>
              <w:sz w:val="22"/>
              <w:szCs w:val="22"/>
              <w14:ligatures w14:val="standardContextual"/>
            </w:rPr>
          </w:pPr>
          <w:hyperlink w:anchor="_Toc134534933" w:history="1">
            <w:r w:rsidR="00E60DA0" w:rsidRPr="00D254B0">
              <w:rPr>
                <w:rStyle w:val="Hyperlink"/>
                <w:noProof/>
              </w:rPr>
              <w:t>D. Foundational Assumptions of the Doctor of Ministry Program</w:t>
            </w:r>
            <w:r w:rsidR="00E60DA0">
              <w:rPr>
                <w:noProof/>
                <w:webHidden/>
              </w:rPr>
              <w:tab/>
            </w:r>
            <w:r w:rsidR="00E60DA0">
              <w:rPr>
                <w:noProof/>
                <w:webHidden/>
              </w:rPr>
              <w:fldChar w:fldCharType="begin"/>
            </w:r>
            <w:r w:rsidR="00E60DA0">
              <w:rPr>
                <w:noProof/>
                <w:webHidden/>
              </w:rPr>
              <w:instrText xml:space="preserve"> PAGEREF _Toc134534933 \h </w:instrText>
            </w:r>
            <w:r w:rsidR="00E60DA0">
              <w:rPr>
                <w:noProof/>
                <w:webHidden/>
              </w:rPr>
            </w:r>
            <w:r w:rsidR="00E60DA0">
              <w:rPr>
                <w:noProof/>
                <w:webHidden/>
              </w:rPr>
              <w:fldChar w:fldCharType="separate"/>
            </w:r>
            <w:r w:rsidR="00CA55D5">
              <w:rPr>
                <w:noProof/>
                <w:webHidden/>
              </w:rPr>
              <w:t>5</w:t>
            </w:r>
            <w:r w:rsidR="00E60DA0">
              <w:rPr>
                <w:noProof/>
                <w:webHidden/>
              </w:rPr>
              <w:fldChar w:fldCharType="end"/>
            </w:r>
          </w:hyperlink>
        </w:p>
        <w:p w14:paraId="14305F37" w14:textId="000C4A45" w:rsidR="00E60DA0" w:rsidRDefault="007D21DF">
          <w:pPr>
            <w:pStyle w:val="TOC2"/>
            <w:rPr>
              <w:rFonts w:eastAsiaTheme="minorEastAsia" w:cstheme="minorBidi"/>
              <w:smallCaps w:val="0"/>
              <w:noProof/>
              <w:kern w:val="2"/>
              <w:sz w:val="22"/>
              <w:szCs w:val="22"/>
              <w14:ligatures w14:val="standardContextual"/>
            </w:rPr>
          </w:pPr>
          <w:hyperlink w:anchor="_Toc134534934" w:history="1">
            <w:r w:rsidR="00E60DA0" w:rsidRPr="00D254B0">
              <w:rPr>
                <w:rStyle w:val="Hyperlink"/>
                <w:noProof/>
              </w:rPr>
              <w:t>E. Learning Outcomes of the Doctor of Ministry Program</w:t>
            </w:r>
            <w:r w:rsidR="00E60DA0">
              <w:rPr>
                <w:noProof/>
                <w:webHidden/>
              </w:rPr>
              <w:tab/>
            </w:r>
            <w:r w:rsidR="00E60DA0">
              <w:rPr>
                <w:noProof/>
                <w:webHidden/>
              </w:rPr>
              <w:fldChar w:fldCharType="begin"/>
            </w:r>
            <w:r w:rsidR="00E60DA0">
              <w:rPr>
                <w:noProof/>
                <w:webHidden/>
              </w:rPr>
              <w:instrText xml:space="preserve"> PAGEREF _Toc134534934 \h </w:instrText>
            </w:r>
            <w:r w:rsidR="00E60DA0">
              <w:rPr>
                <w:noProof/>
                <w:webHidden/>
              </w:rPr>
            </w:r>
            <w:r w:rsidR="00E60DA0">
              <w:rPr>
                <w:noProof/>
                <w:webHidden/>
              </w:rPr>
              <w:fldChar w:fldCharType="separate"/>
            </w:r>
            <w:r w:rsidR="00CA55D5">
              <w:rPr>
                <w:noProof/>
                <w:webHidden/>
              </w:rPr>
              <w:t>6</w:t>
            </w:r>
            <w:r w:rsidR="00E60DA0">
              <w:rPr>
                <w:noProof/>
                <w:webHidden/>
              </w:rPr>
              <w:fldChar w:fldCharType="end"/>
            </w:r>
          </w:hyperlink>
        </w:p>
        <w:p w14:paraId="1EC179B4" w14:textId="32388BAB" w:rsidR="00E60DA0" w:rsidRDefault="007D21DF">
          <w:pPr>
            <w:pStyle w:val="TOC2"/>
            <w:rPr>
              <w:rFonts w:eastAsiaTheme="minorEastAsia" w:cstheme="minorBidi"/>
              <w:smallCaps w:val="0"/>
              <w:noProof/>
              <w:kern w:val="2"/>
              <w:sz w:val="22"/>
              <w:szCs w:val="22"/>
              <w14:ligatures w14:val="standardContextual"/>
            </w:rPr>
          </w:pPr>
          <w:hyperlink w:anchor="_Toc134534935" w:history="1">
            <w:r w:rsidR="00E60DA0" w:rsidRPr="00D254B0">
              <w:rPr>
                <w:rStyle w:val="Hyperlink"/>
                <w:noProof/>
              </w:rPr>
              <w:t>G. Program Commitments</w:t>
            </w:r>
            <w:r w:rsidR="00E60DA0">
              <w:rPr>
                <w:noProof/>
                <w:webHidden/>
              </w:rPr>
              <w:tab/>
            </w:r>
            <w:r w:rsidR="00E60DA0">
              <w:rPr>
                <w:noProof/>
                <w:webHidden/>
              </w:rPr>
              <w:fldChar w:fldCharType="begin"/>
            </w:r>
            <w:r w:rsidR="00E60DA0">
              <w:rPr>
                <w:noProof/>
                <w:webHidden/>
              </w:rPr>
              <w:instrText xml:space="preserve"> PAGEREF _Toc134534935 \h </w:instrText>
            </w:r>
            <w:r w:rsidR="00E60DA0">
              <w:rPr>
                <w:noProof/>
                <w:webHidden/>
              </w:rPr>
            </w:r>
            <w:r w:rsidR="00E60DA0">
              <w:rPr>
                <w:noProof/>
                <w:webHidden/>
              </w:rPr>
              <w:fldChar w:fldCharType="separate"/>
            </w:r>
            <w:r w:rsidR="00CA55D5">
              <w:rPr>
                <w:noProof/>
                <w:webHidden/>
              </w:rPr>
              <w:t>7</w:t>
            </w:r>
            <w:r w:rsidR="00E60DA0">
              <w:rPr>
                <w:noProof/>
                <w:webHidden/>
              </w:rPr>
              <w:fldChar w:fldCharType="end"/>
            </w:r>
          </w:hyperlink>
        </w:p>
        <w:p w14:paraId="7F66B51F" w14:textId="0E2BDDCE" w:rsidR="00E60DA0" w:rsidRDefault="007D21DF">
          <w:pPr>
            <w:pStyle w:val="TOC2"/>
            <w:rPr>
              <w:rFonts w:eastAsiaTheme="minorEastAsia" w:cstheme="minorBidi"/>
              <w:smallCaps w:val="0"/>
              <w:noProof/>
              <w:kern w:val="2"/>
              <w:sz w:val="22"/>
              <w:szCs w:val="22"/>
              <w14:ligatures w14:val="standardContextual"/>
            </w:rPr>
          </w:pPr>
          <w:hyperlink w:anchor="_Toc134534936" w:history="1">
            <w:r w:rsidR="00E60DA0" w:rsidRPr="00D254B0">
              <w:rPr>
                <w:rStyle w:val="Hyperlink"/>
                <w:noProof/>
              </w:rPr>
              <w:t>I. Cohort Model and Peer Learning</w:t>
            </w:r>
            <w:r w:rsidR="00E60DA0">
              <w:rPr>
                <w:noProof/>
                <w:webHidden/>
              </w:rPr>
              <w:tab/>
            </w:r>
            <w:r w:rsidR="00E60DA0">
              <w:rPr>
                <w:noProof/>
                <w:webHidden/>
              </w:rPr>
              <w:fldChar w:fldCharType="begin"/>
            </w:r>
            <w:r w:rsidR="00E60DA0">
              <w:rPr>
                <w:noProof/>
                <w:webHidden/>
              </w:rPr>
              <w:instrText xml:space="preserve"> PAGEREF _Toc134534936 \h </w:instrText>
            </w:r>
            <w:r w:rsidR="00E60DA0">
              <w:rPr>
                <w:noProof/>
                <w:webHidden/>
              </w:rPr>
            </w:r>
            <w:r w:rsidR="00E60DA0">
              <w:rPr>
                <w:noProof/>
                <w:webHidden/>
              </w:rPr>
              <w:fldChar w:fldCharType="separate"/>
            </w:r>
            <w:r w:rsidR="00CA55D5">
              <w:rPr>
                <w:noProof/>
                <w:webHidden/>
              </w:rPr>
              <w:t>8</w:t>
            </w:r>
            <w:r w:rsidR="00E60DA0">
              <w:rPr>
                <w:noProof/>
                <w:webHidden/>
              </w:rPr>
              <w:fldChar w:fldCharType="end"/>
            </w:r>
          </w:hyperlink>
        </w:p>
        <w:p w14:paraId="223F5216" w14:textId="569724B8" w:rsidR="00E60DA0" w:rsidRDefault="007D21DF">
          <w:pPr>
            <w:pStyle w:val="TOC2"/>
            <w:rPr>
              <w:rFonts w:eastAsiaTheme="minorEastAsia" w:cstheme="minorBidi"/>
              <w:smallCaps w:val="0"/>
              <w:noProof/>
              <w:kern w:val="2"/>
              <w:sz w:val="22"/>
              <w:szCs w:val="22"/>
              <w14:ligatures w14:val="standardContextual"/>
            </w:rPr>
          </w:pPr>
          <w:hyperlink w:anchor="_Toc134534937" w:history="1">
            <w:r w:rsidR="00E60DA0" w:rsidRPr="00D254B0">
              <w:rPr>
                <w:rStyle w:val="Hyperlink"/>
                <w:noProof/>
              </w:rPr>
              <w:t>J. Length of Program</w:t>
            </w:r>
            <w:r w:rsidR="00E60DA0">
              <w:rPr>
                <w:noProof/>
                <w:webHidden/>
              </w:rPr>
              <w:tab/>
            </w:r>
            <w:r w:rsidR="00E60DA0">
              <w:rPr>
                <w:noProof/>
                <w:webHidden/>
              </w:rPr>
              <w:fldChar w:fldCharType="begin"/>
            </w:r>
            <w:r w:rsidR="00E60DA0">
              <w:rPr>
                <w:noProof/>
                <w:webHidden/>
              </w:rPr>
              <w:instrText xml:space="preserve"> PAGEREF _Toc134534937 \h </w:instrText>
            </w:r>
            <w:r w:rsidR="00E60DA0">
              <w:rPr>
                <w:noProof/>
                <w:webHidden/>
              </w:rPr>
            </w:r>
            <w:r w:rsidR="00E60DA0">
              <w:rPr>
                <w:noProof/>
                <w:webHidden/>
              </w:rPr>
              <w:fldChar w:fldCharType="separate"/>
            </w:r>
            <w:r w:rsidR="00CA55D5">
              <w:rPr>
                <w:noProof/>
                <w:webHidden/>
              </w:rPr>
              <w:t>9</w:t>
            </w:r>
            <w:r w:rsidR="00E60DA0">
              <w:rPr>
                <w:noProof/>
                <w:webHidden/>
              </w:rPr>
              <w:fldChar w:fldCharType="end"/>
            </w:r>
          </w:hyperlink>
        </w:p>
        <w:p w14:paraId="723CD827" w14:textId="65E71936" w:rsidR="00E60DA0" w:rsidRDefault="007D21DF">
          <w:pPr>
            <w:pStyle w:val="TOC2"/>
            <w:rPr>
              <w:rFonts w:eastAsiaTheme="minorEastAsia" w:cstheme="minorBidi"/>
              <w:smallCaps w:val="0"/>
              <w:noProof/>
              <w:kern w:val="2"/>
              <w:sz w:val="22"/>
              <w:szCs w:val="22"/>
              <w14:ligatures w14:val="standardContextual"/>
            </w:rPr>
          </w:pPr>
          <w:hyperlink w:anchor="_Toc134534938" w:history="1">
            <w:r w:rsidR="00E60DA0" w:rsidRPr="00D254B0">
              <w:rPr>
                <w:rStyle w:val="Hyperlink"/>
                <w:noProof/>
              </w:rPr>
              <w:t>K. Tracks of Study</w:t>
            </w:r>
            <w:r w:rsidR="00E60DA0">
              <w:rPr>
                <w:noProof/>
                <w:webHidden/>
              </w:rPr>
              <w:tab/>
            </w:r>
            <w:r w:rsidR="00E60DA0">
              <w:rPr>
                <w:noProof/>
                <w:webHidden/>
              </w:rPr>
              <w:fldChar w:fldCharType="begin"/>
            </w:r>
            <w:r w:rsidR="00E60DA0">
              <w:rPr>
                <w:noProof/>
                <w:webHidden/>
              </w:rPr>
              <w:instrText xml:space="preserve"> PAGEREF _Toc134534938 \h </w:instrText>
            </w:r>
            <w:r w:rsidR="00E60DA0">
              <w:rPr>
                <w:noProof/>
                <w:webHidden/>
              </w:rPr>
            </w:r>
            <w:r w:rsidR="00E60DA0">
              <w:rPr>
                <w:noProof/>
                <w:webHidden/>
              </w:rPr>
              <w:fldChar w:fldCharType="separate"/>
            </w:r>
            <w:r w:rsidR="00CA55D5">
              <w:rPr>
                <w:noProof/>
                <w:webHidden/>
              </w:rPr>
              <w:t>9</w:t>
            </w:r>
            <w:r w:rsidR="00E60DA0">
              <w:rPr>
                <w:noProof/>
                <w:webHidden/>
              </w:rPr>
              <w:fldChar w:fldCharType="end"/>
            </w:r>
          </w:hyperlink>
        </w:p>
        <w:p w14:paraId="233D38EB" w14:textId="57D160DC" w:rsidR="00E60DA0" w:rsidRDefault="007D21DF">
          <w:pPr>
            <w:pStyle w:val="TOC1"/>
            <w:rPr>
              <w:rFonts w:asciiTheme="minorHAnsi" w:eastAsiaTheme="minorEastAsia" w:hAnsiTheme="minorHAnsi" w:cstheme="minorBidi"/>
              <w:b w:val="0"/>
              <w:bCs w:val="0"/>
              <w:caps w:val="0"/>
              <w:noProof/>
              <w:kern w:val="2"/>
              <w:sz w:val="22"/>
              <w:szCs w:val="22"/>
              <w14:ligatures w14:val="standardContextual"/>
            </w:rPr>
          </w:pPr>
          <w:hyperlink w:anchor="_Toc134534939" w:history="1">
            <w:r w:rsidR="00E60DA0" w:rsidRPr="00D254B0">
              <w:rPr>
                <w:rStyle w:val="Hyperlink"/>
                <w:noProof/>
              </w:rPr>
              <w:t>STRUCTURE OF THE PROGRAM</w:t>
            </w:r>
            <w:r w:rsidR="00E60DA0">
              <w:rPr>
                <w:noProof/>
                <w:webHidden/>
              </w:rPr>
              <w:tab/>
            </w:r>
            <w:r w:rsidR="00E60DA0">
              <w:rPr>
                <w:noProof/>
                <w:webHidden/>
              </w:rPr>
              <w:fldChar w:fldCharType="begin"/>
            </w:r>
            <w:r w:rsidR="00E60DA0">
              <w:rPr>
                <w:noProof/>
                <w:webHidden/>
              </w:rPr>
              <w:instrText xml:space="preserve"> PAGEREF _Toc134534939 \h </w:instrText>
            </w:r>
            <w:r w:rsidR="00E60DA0">
              <w:rPr>
                <w:noProof/>
                <w:webHidden/>
              </w:rPr>
            </w:r>
            <w:r w:rsidR="00E60DA0">
              <w:rPr>
                <w:noProof/>
                <w:webHidden/>
              </w:rPr>
              <w:fldChar w:fldCharType="separate"/>
            </w:r>
            <w:r w:rsidR="00CA55D5">
              <w:rPr>
                <w:noProof/>
                <w:webHidden/>
              </w:rPr>
              <w:t>11</w:t>
            </w:r>
            <w:r w:rsidR="00E60DA0">
              <w:rPr>
                <w:noProof/>
                <w:webHidden/>
              </w:rPr>
              <w:fldChar w:fldCharType="end"/>
            </w:r>
          </w:hyperlink>
        </w:p>
        <w:p w14:paraId="7EBD66CF" w14:textId="7107C144" w:rsidR="00E60DA0" w:rsidRDefault="007D21DF">
          <w:pPr>
            <w:pStyle w:val="TOC2"/>
            <w:rPr>
              <w:rFonts w:eastAsiaTheme="minorEastAsia" w:cstheme="minorBidi"/>
              <w:smallCaps w:val="0"/>
              <w:noProof/>
              <w:kern w:val="2"/>
              <w:sz w:val="22"/>
              <w:szCs w:val="22"/>
              <w14:ligatures w14:val="standardContextual"/>
            </w:rPr>
          </w:pPr>
          <w:hyperlink w:anchor="_Toc134534940" w:history="1">
            <w:r w:rsidR="00E60DA0" w:rsidRPr="00D254B0">
              <w:rPr>
                <w:rStyle w:val="Hyperlink"/>
                <w:noProof/>
              </w:rPr>
              <w:t>A. Credit Hours</w:t>
            </w:r>
            <w:r w:rsidR="00E60DA0">
              <w:rPr>
                <w:noProof/>
                <w:webHidden/>
              </w:rPr>
              <w:tab/>
            </w:r>
            <w:r w:rsidR="00E60DA0">
              <w:rPr>
                <w:noProof/>
                <w:webHidden/>
              </w:rPr>
              <w:fldChar w:fldCharType="begin"/>
            </w:r>
            <w:r w:rsidR="00E60DA0">
              <w:rPr>
                <w:noProof/>
                <w:webHidden/>
              </w:rPr>
              <w:instrText xml:space="preserve"> PAGEREF _Toc134534940 \h </w:instrText>
            </w:r>
            <w:r w:rsidR="00E60DA0">
              <w:rPr>
                <w:noProof/>
                <w:webHidden/>
              </w:rPr>
            </w:r>
            <w:r w:rsidR="00E60DA0">
              <w:rPr>
                <w:noProof/>
                <w:webHidden/>
              </w:rPr>
              <w:fldChar w:fldCharType="separate"/>
            </w:r>
            <w:r w:rsidR="00CA55D5">
              <w:rPr>
                <w:noProof/>
                <w:webHidden/>
              </w:rPr>
              <w:t>11</w:t>
            </w:r>
            <w:r w:rsidR="00E60DA0">
              <w:rPr>
                <w:noProof/>
                <w:webHidden/>
              </w:rPr>
              <w:fldChar w:fldCharType="end"/>
            </w:r>
          </w:hyperlink>
        </w:p>
        <w:p w14:paraId="431E126D" w14:textId="5880EF5C" w:rsidR="00E60DA0" w:rsidRDefault="007D21DF">
          <w:pPr>
            <w:pStyle w:val="TOC2"/>
            <w:rPr>
              <w:rFonts w:eastAsiaTheme="minorEastAsia" w:cstheme="minorBidi"/>
              <w:smallCaps w:val="0"/>
              <w:noProof/>
              <w:kern w:val="2"/>
              <w:sz w:val="22"/>
              <w:szCs w:val="22"/>
              <w14:ligatures w14:val="standardContextual"/>
            </w:rPr>
          </w:pPr>
          <w:hyperlink w:anchor="_Toc134534941" w:history="1">
            <w:r w:rsidR="00E60DA0" w:rsidRPr="00D254B0">
              <w:rPr>
                <w:rStyle w:val="Hyperlink"/>
                <w:noProof/>
              </w:rPr>
              <w:t>B. Program Sequence – Key Points</w:t>
            </w:r>
            <w:r w:rsidR="00E60DA0">
              <w:rPr>
                <w:noProof/>
                <w:webHidden/>
              </w:rPr>
              <w:tab/>
            </w:r>
            <w:r w:rsidR="00E60DA0">
              <w:rPr>
                <w:noProof/>
                <w:webHidden/>
              </w:rPr>
              <w:fldChar w:fldCharType="begin"/>
            </w:r>
            <w:r w:rsidR="00E60DA0">
              <w:rPr>
                <w:noProof/>
                <w:webHidden/>
              </w:rPr>
              <w:instrText xml:space="preserve"> PAGEREF _Toc134534941 \h </w:instrText>
            </w:r>
            <w:r w:rsidR="00E60DA0">
              <w:rPr>
                <w:noProof/>
                <w:webHidden/>
              </w:rPr>
            </w:r>
            <w:r w:rsidR="00E60DA0">
              <w:rPr>
                <w:noProof/>
                <w:webHidden/>
              </w:rPr>
              <w:fldChar w:fldCharType="separate"/>
            </w:r>
            <w:r w:rsidR="00CA55D5">
              <w:rPr>
                <w:noProof/>
                <w:webHidden/>
              </w:rPr>
              <w:t>11</w:t>
            </w:r>
            <w:r w:rsidR="00E60DA0">
              <w:rPr>
                <w:noProof/>
                <w:webHidden/>
              </w:rPr>
              <w:fldChar w:fldCharType="end"/>
            </w:r>
          </w:hyperlink>
        </w:p>
        <w:p w14:paraId="73B5C9EB" w14:textId="66CA1854" w:rsidR="00E60DA0" w:rsidRDefault="007D21DF">
          <w:pPr>
            <w:pStyle w:val="TOC2"/>
            <w:rPr>
              <w:rFonts w:eastAsiaTheme="minorEastAsia" w:cstheme="minorBidi"/>
              <w:smallCaps w:val="0"/>
              <w:noProof/>
              <w:kern w:val="2"/>
              <w:sz w:val="22"/>
              <w:szCs w:val="22"/>
              <w14:ligatures w14:val="standardContextual"/>
            </w:rPr>
          </w:pPr>
          <w:hyperlink w:anchor="_Toc134534942" w:history="1">
            <w:r w:rsidR="00E60DA0" w:rsidRPr="00D254B0">
              <w:rPr>
                <w:rStyle w:val="Hyperlink"/>
                <w:noProof/>
              </w:rPr>
              <w:t>B. Program Flowchart</w:t>
            </w:r>
            <w:r w:rsidR="00E60DA0">
              <w:rPr>
                <w:noProof/>
                <w:webHidden/>
              </w:rPr>
              <w:tab/>
            </w:r>
            <w:r w:rsidR="00E60DA0">
              <w:rPr>
                <w:noProof/>
                <w:webHidden/>
              </w:rPr>
              <w:fldChar w:fldCharType="begin"/>
            </w:r>
            <w:r w:rsidR="00E60DA0">
              <w:rPr>
                <w:noProof/>
                <w:webHidden/>
              </w:rPr>
              <w:instrText xml:space="preserve"> PAGEREF _Toc134534942 \h </w:instrText>
            </w:r>
            <w:r w:rsidR="00E60DA0">
              <w:rPr>
                <w:noProof/>
                <w:webHidden/>
              </w:rPr>
            </w:r>
            <w:r w:rsidR="00E60DA0">
              <w:rPr>
                <w:noProof/>
                <w:webHidden/>
              </w:rPr>
              <w:fldChar w:fldCharType="separate"/>
            </w:r>
            <w:r w:rsidR="00CA55D5">
              <w:rPr>
                <w:noProof/>
                <w:webHidden/>
              </w:rPr>
              <w:t>13</w:t>
            </w:r>
            <w:r w:rsidR="00E60DA0">
              <w:rPr>
                <w:noProof/>
                <w:webHidden/>
              </w:rPr>
              <w:fldChar w:fldCharType="end"/>
            </w:r>
          </w:hyperlink>
        </w:p>
        <w:p w14:paraId="201032E9" w14:textId="0DC3F58C" w:rsidR="00E60DA0" w:rsidRDefault="007D21DF">
          <w:pPr>
            <w:pStyle w:val="TOC1"/>
            <w:rPr>
              <w:rFonts w:asciiTheme="minorHAnsi" w:eastAsiaTheme="minorEastAsia" w:hAnsiTheme="minorHAnsi" w:cstheme="minorBidi"/>
              <w:b w:val="0"/>
              <w:bCs w:val="0"/>
              <w:caps w:val="0"/>
              <w:noProof/>
              <w:kern w:val="2"/>
              <w:sz w:val="22"/>
              <w:szCs w:val="22"/>
              <w14:ligatures w14:val="standardContextual"/>
            </w:rPr>
          </w:pPr>
          <w:hyperlink w:anchor="_Toc134534943" w:history="1">
            <w:r w:rsidR="00E60DA0" w:rsidRPr="00D254B0">
              <w:rPr>
                <w:rStyle w:val="Hyperlink"/>
                <w:noProof/>
              </w:rPr>
              <w:t>PROGRAM TRACKS</w:t>
            </w:r>
            <w:r w:rsidR="00E60DA0">
              <w:rPr>
                <w:noProof/>
                <w:webHidden/>
              </w:rPr>
              <w:tab/>
            </w:r>
            <w:r w:rsidR="00E60DA0">
              <w:rPr>
                <w:noProof/>
                <w:webHidden/>
              </w:rPr>
              <w:fldChar w:fldCharType="begin"/>
            </w:r>
            <w:r w:rsidR="00E60DA0">
              <w:rPr>
                <w:noProof/>
                <w:webHidden/>
              </w:rPr>
              <w:instrText xml:space="preserve"> PAGEREF _Toc134534943 \h </w:instrText>
            </w:r>
            <w:r w:rsidR="00E60DA0">
              <w:rPr>
                <w:noProof/>
                <w:webHidden/>
              </w:rPr>
            </w:r>
            <w:r w:rsidR="00E60DA0">
              <w:rPr>
                <w:noProof/>
                <w:webHidden/>
              </w:rPr>
              <w:fldChar w:fldCharType="separate"/>
            </w:r>
            <w:r w:rsidR="00CA55D5">
              <w:rPr>
                <w:noProof/>
                <w:webHidden/>
              </w:rPr>
              <w:t>14</w:t>
            </w:r>
            <w:r w:rsidR="00E60DA0">
              <w:rPr>
                <w:noProof/>
                <w:webHidden/>
              </w:rPr>
              <w:fldChar w:fldCharType="end"/>
            </w:r>
          </w:hyperlink>
        </w:p>
        <w:p w14:paraId="287DD5E9" w14:textId="3E6FEAB0" w:rsidR="00E60DA0" w:rsidRDefault="007D21DF">
          <w:pPr>
            <w:pStyle w:val="TOC2"/>
            <w:rPr>
              <w:rFonts w:eastAsiaTheme="minorEastAsia" w:cstheme="minorBidi"/>
              <w:smallCaps w:val="0"/>
              <w:noProof/>
              <w:kern w:val="2"/>
              <w:sz w:val="22"/>
              <w:szCs w:val="22"/>
              <w14:ligatures w14:val="standardContextual"/>
            </w:rPr>
          </w:pPr>
          <w:hyperlink w:anchor="_Toc134534944" w:history="1">
            <w:r w:rsidR="00E60DA0" w:rsidRPr="00D254B0">
              <w:rPr>
                <w:rStyle w:val="Hyperlink"/>
                <w:noProof/>
              </w:rPr>
              <w:t>A. Community Organizing</w:t>
            </w:r>
            <w:r w:rsidR="00E60DA0">
              <w:rPr>
                <w:noProof/>
                <w:webHidden/>
              </w:rPr>
              <w:tab/>
            </w:r>
            <w:r w:rsidR="00E60DA0">
              <w:rPr>
                <w:noProof/>
                <w:webHidden/>
              </w:rPr>
              <w:fldChar w:fldCharType="begin"/>
            </w:r>
            <w:r w:rsidR="00E60DA0">
              <w:rPr>
                <w:noProof/>
                <w:webHidden/>
              </w:rPr>
              <w:instrText xml:space="preserve"> PAGEREF _Toc134534944 \h </w:instrText>
            </w:r>
            <w:r w:rsidR="00E60DA0">
              <w:rPr>
                <w:noProof/>
                <w:webHidden/>
              </w:rPr>
            </w:r>
            <w:r w:rsidR="00E60DA0">
              <w:rPr>
                <w:noProof/>
                <w:webHidden/>
              </w:rPr>
              <w:fldChar w:fldCharType="separate"/>
            </w:r>
            <w:r w:rsidR="00CA55D5">
              <w:rPr>
                <w:noProof/>
                <w:webHidden/>
              </w:rPr>
              <w:t>14</w:t>
            </w:r>
            <w:r w:rsidR="00E60DA0">
              <w:rPr>
                <w:noProof/>
                <w:webHidden/>
              </w:rPr>
              <w:fldChar w:fldCharType="end"/>
            </w:r>
          </w:hyperlink>
        </w:p>
        <w:p w14:paraId="7E840722" w14:textId="04D7A61C" w:rsidR="00E60DA0" w:rsidRDefault="007D21DF">
          <w:pPr>
            <w:pStyle w:val="TOC2"/>
            <w:rPr>
              <w:rFonts w:eastAsiaTheme="minorEastAsia" w:cstheme="minorBidi"/>
              <w:smallCaps w:val="0"/>
              <w:noProof/>
              <w:kern w:val="2"/>
              <w:sz w:val="22"/>
              <w:szCs w:val="22"/>
              <w14:ligatures w14:val="standardContextual"/>
            </w:rPr>
          </w:pPr>
          <w:hyperlink w:anchor="_Toc134534945" w:history="1">
            <w:r w:rsidR="00E60DA0" w:rsidRPr="00D254B0">
              <w:rPr>
                <w:rStyle w:val="Hyperlink"/>
                <w:noProof/>
              </w:rPr>
              <w:t>B. Leadership for Social Transformation</w:t>
            </w:r>
            <w:r w:rsidR="00E60DA0">
              <w:rPr>
                <w:noProof/>
                <w:webHidden/>
              </w:rPr>
              <w:tab/>
            </w:r>
            <w:r w:rsidR="00E60DA0">
              <w:rPr>
                <w:noProof/>
                <w:webHidden/>
              </w:rPr>
              <w:fldChar w:fldCharType="begin"/>
            </w:r>
            <w:r w:rsidR="00E60DA0">
              <w:rPr>
                <w:noProof/>
                <w:webHidden/>
              </w:rPr>
              <w:instrText xml:space="preserve"> PAGEREF _Toc134534945 \h </w:instrText>
            </w:r>
            <w:r w:rsidR="00E60DA0">
              <w:rPr>
                <w:noProof/>
                <w:webHidden/>
              </w:rPr>
            </w:r>
            <w:r w:rsidR="00E60DA0">
              <w:rPr>
                <w:noProof/>
                <w:webHidden/>
              </w:rPr>
              <w:fldChar w:fldCharType="separate"/>
            </w:r>
            <w:r w:rsidR="00CA55D5">
              <w:rPr>
                <w:noProof/>
                <w:webHidden/>
              </w:rPr>
              <w:t>15</w:t>
            </w:r>
            <w:r w:rsidR="00E60DA0">
              <w:rPr>
                <w:noProof/>
                <w:webHidden/>
              </w:rPr>
              <w:fldChar w:fldCharType="end"/>
            </w:r>
          </w:hyperlink>
        </w:p>
        <w:p w14:paraId="2A12AC19" w14:textId="4E7F807A" w:rsidR="00E60DA0" w:rsidRDefault="007D21DF">
          <w:pPr>
            <w:pStyle w:val="TOC2"/>
            <w:rPr>
              <w:rFonts w:eastAsiaTheme="minorEastAsia" w:cstheme="minorBidi"/>
              <w:smallCaps w:val="0"/>
              <w:noProof/>
              <w:kern w:val="2"/>
              <w:sz w:val="22"/>
              <w:szCs w:val="22"/>
              <w14:ligatures w14:val="standardContextual"/>
            </w:rPr>
          </w:pPr>
          <w:hyperlink w:anchor="_Toc134534946" w:history="1">
            <w:r w:rsidR="00E60DA0" w:rsidRPr="00D254B0">
              <w:rPr>
                <w:rStyle w:val="Hyperlink"/>
                <w:noProof/>
              </w:rPr>
              <w:t>C. Preaching and Leadership in Hispanic/Latinx Congregations</w:t>
            </w:r>
            <w:r w:rsidR="00E60DA0">
              <w:rPr>
                <w:noProof/>
                <w:webHidden/>
              </w:rPr>
              <w:tab/>
            </w:r>
            <w:r w:rsidR="00E60DA0">
              <w:rPr>
                <w:noProof/>
                <w:webHidden/>
              </w:rPr>
              <w:fldChar w:fldCharType="begin"/>
            </w:r>
            <w:r w:rsidR="00E60DA0">
              <w:rPr>
                <w:noProof/>
                <w:webHidden/>
              </w:rPr>
              <w:instrText xml:space="preserve"> PAGEREF _Toc134534946 \h </w:instrText>
            </w:r>
            <w:r w:rsidR="00E60DA0">
              <w:rPr>
                <w:noProof/>
                <w:webHidden/>
              </w:rPr>
            </w:r>
            <w:r w:rsidR="00E60DA0">
              <w:rPr>
                <w:noProof/>
                <w:webHidden/>
              </w:rPr>
              <w:fldChar w:fldCharType="separate"/>
            </w:r>
            <w:r w:rsidR="00CA55D5">
              <w:rPr>
                <w:noProof/>
                <w:webHidden/>
              </w:rPr>
              <w:t>16</w:t>
            </w:r>
            <w:r w:rsidR="00E60DA0">
              <w:rPr>
                <w:noProof/>
                <w:webHidden/>
              </w:rPr>
              <w:fldChar w:fldCharType="end"/>
            </w:r>
          </w:hyperlink>
        </w:p>
        <w:p w14:paraId="29610197" w14:textId="594BC215" w:rsidR="00E60DA0" w:rsidRDefault="007D21DF">
          <w:pPr>
            <w:pStyle w:val="TOC2"/>
            <w:rPr>
              <w:rFonts w:eastAsiaTheme="minorEastAsia" w:cstheme="minorBidi"/>
              <w:smallCaps w:val="0"/>
              <w:noProof/>
              <w:kern w:val="2"/>
              <w:sz w:val="22"/>
              <w:szCs w:val="22"/>
              <w14:ligatures w14:val="standardContextual"/>
            </w:rPr>
          </w:pPr>
          <w:hyperlink w:anchor="_Toc134534947" w:history="1">
            <w:r w:rsidR="00E60DA0" w:rsidRPr="00D254B0">
              <w:rPr>
                <w:rStyle w:val="Hyperlink"/>
                <w:noProof/>
              </w:rPr>
              <w:t>D. Spiritual Direction</w:t>
            </w:r>
            <w:r w:rsidR="00E60DA0">
              <w:rPr>
                <w:noProof/>
                <w:webHidden/>
              </w:rPr>
              <w:tab/>
            </w:r>
            <w:r w:rsidR="00E60DA0">
              <w:rPr>
                <w:noProof/>
                <w:webHidden/>
              </w:rPr>
              <w:fldChar w:fldCharType="begin"/>
            </w:r>
            <w:r w:rsidR="00E60DA0">
              <w:rPr>
                <w:noProof/>
                <w:webHidden/>
              </w:rPr>
              <w:instrText xml:space="preserve"> PAGEREF _Toc134534947 \h </w:instrText>
            </w:r>
            <w:r w:rsidR="00E60DA0">
              <w:rPr>
                <w:noProof/>
                <w:webHidden/>
              </w:rPr>
            </w:r>
            <w:r w:rsidR="00E60DA0">
              <w:rPr>
                <w:noProof/>
                <w:webHidden/>
              </w:rPr>
              <w:fldChar w:fldCharType="separate"/>
            </w:r>
            <w:r w:rsidR="00CA55D5">
              <w:rPr>
                <w:noProof/>
                <w:webHidden/>
              </w:rPr>
              <w:t>17</w:t>
            </w:r>
            <w:r w:rsidR="00E60DA0">
              <w:rPr>
                <w:noProof/>
                <w:webHidden/>
              </w:rPr>
              <w:fldChar w:fldCharType="end"/>
            </w:r>
          </w:hyperlink>
        </w:p>
        <w:p w14:paraId="0986D4C7" w14:textId="183E851D" w:rsidR="00E60DA0" w:rsidRDefault="007D21DF">
          <w:pPr>
            <w:pStyle w:val="TOC2"/>
            <w:rPr>
              <w:rFonts w:eastAsiaTheme="minorEastAsia" w:cstheme="minorBidi"/>
              <w:smallCaps w:val="0"/>
              <w:noProof/>
              <w:kern w:val="2"/>
              <w:sz w:val="22"/>
              <w:szCs w:val="22"/>
              <w14:ligatures w14:val="standardContextual"/>
            </w:rPr>
          </w:pPr>
          <w:hyperlink w:anchor="_Toc134534948" w:history="1">
            <w:r w:rsidR="00E60DA0" w:rsidRPr="00D254B0">
              <w:rPr>
                <w:rStyle w:val="Hyperlink"/>
                <w:noProof/>
              </w:rPr>
              <w:t>E. Strategic Leadership for Black Congregations</w:t>
            </w:r>
            <w:r w:rsidR="00E60DA0">
              <w:rPr>
                <w:noProof/>
                <w:webHidden/>
              </w:rPr>
              <w:tab/>
            </w:r>
            <w:r w:rsidR="00E60DA0">
              <w:rPr>
                <w:noProof/>
                <w:webHidden/>
              </w:rPr>
              <w:fldChar w:fldCharType="begin"/>
            </w:r>
            <w:r w:rsidR="00E60DA0">
              <w:rPr>
                <w:noProof/>
                <w:webHidden/>
              </w:rPr>
              <w:instrText xml:space="preserve"> PAGEREF _Toc134534948 \h </w:instrText>
            </w:r>
            <w:r w:rsidR="00E60DA0">
              <w:rPr>
                <w:noProof/>
                <w:webHidden/>
              </w:rPr>
            </w:r>
            <w:r w:rsidR="00E60DA0">
              <w:rPr>
                <w:noProof/>
                <w:webHidden/>
              </w:rPr>
              <w:fldChar w:fldCharType="separate"/>
            </w:r>
            <w:r w:rsidR="00CA55D5">
              <w:rPr>
                <w:noProof/>
                <w:webHidden/>
              </w:rPr>
              <w:t>19</w:t>
            </w:r>
            <w:r w:rsidR="00E60DA0">
              <w:rPr>
                <w:noProof/>
                <w:webHidden/>
              </w:rPr>
              <w:fldChar w:fldCharType="end"/>
            </w:r>
          </w:hyperlink>
        </w:p>
        <w:p w14:paraId="149D7E62" w14:textId="6653767B" w:rsidR="00E60DA0" w:rsidRDefault="007D21DF">
          <w:pPr>
            <w:pStyle w:val="TOC2"/>
            <w:rPr>
              <w:rFonts w:eastAsiaTheme="minorEastAsia" w:cstheme="minorBidi"/>
              <w:smallCaps w:val="0"/>
              <w:noProof/>
              <w:kern w:val="2"/>
              <w:sz w:val="22"/>
              <w:szCs w:val="22"/>
              <w14:ligatures w14:val="standardContextual"/>
            </w:rPr>
          </w:pPr>
          <w:hyperlink w:anchor="_Toc134534949" w:history="1">
            <w:r w:rsidR="00E60DA0" w:rsidRPr="00D254B0">
              <w:rPr>
                <w:rStyle w:val="Hyperlink"/>
                <w:noProof/>
              </w:rPr>
              <w:t>F. ACTS Preaching Program</w:t>
            </w:r>
            <w:r w:rsidR="00E60DA0">
              <w:rPr>
                <w:noProof/>
                <w:webHidden/>
              </w:rPr>
              <w:tab/>
            </w:r>
            <w:r w:rsidR="00E60DA0">
              <w:rPr>
                <w:noProof/>
                <w:webHidden/>
              </w:rPr>
              <w:fldChar w:fldCharType="begin"/>
            </w:r>
            <w:r w:rsidR="00E60DA0">
              <w:rPr>
                <w:noProof/>
                <w:webHidden/>
              </w:rPr>
              <w:instrText xml:space="preserve"> PAGEREF _Toc134534949 \h </w:instrText>
            </w:r>
            <w:r w:rsidR="00E60DA0">
              <w:rPr>
                <w:noProof/>
                <w:webHidden/>
              </w:rPr>
            </w:r>
            <w:r w:rsidR="00E60DA0">
              <w:rPr>
                <w:noProof/>
                <w:webHidden/>
              </w:rPr>
              <w:fldChar w:fldCharType="separate"/>
            </w:r>
            <w:r w:rsidR="00CA55D5">
              <w:rPr>
                <w:noProof/>
                <w:webHidden/>
              </w:rPr>
              <w:t>20</w:t>
            </w:r>
            <w:r w:rsidR="00E60DA0">
              <w:rPr>
                <w:noProof/>
                <w:webHidden/>
              </w:rPr>
              <w:fldChar w:fldCharType="end"/>
            </w:r>
          </w:hyperlink>
        </w:p>
        <w:p w14:paraId="79062FE5" w14:textId="1D93C929" w:rsidR="00E60DA0" w:rsidRDefault="007D21DF">
          <w:pPr>
            <w:pStyle w:val="TOC1"/>
            <w:rPr>
              <w:rFonts w:asciiTheme="minorHAnsi" w:eastAsiaTheme="minorEastAsia" w:hAnsiTheme="minorHAnsi" w:cstheme="minorBidi"/>
              <w:b w:val="0"/>
              <w:bCs w:val="0"/>
              <w:caps w:val="0"/>
              <w:noProof/>
              <w:kern w:val="2"/>
              <w:sz w:val="22"/>
              <w:szCs w:val="22"/>
              <w14:ligatures w14:val="standardContextual"/>
            </w:rPr>
          </w:pPr>
          <w:hyperlink w:anchor="_Toc134534950" w:history="1">
            <w:r w:rsidR="00E60DA0" w:rsidRPr="00D254B0">
              <w:rPr>
                <w:rStyle w:val="Hyperlink"/>
                <w:noProof/>
              </w:rPr>
              <w:t>Coursework Phase</w:t>
            </w:r>
            <w:r w:rsidR="00E60DA0">
              <w:rPr>
                <w:noProof/>
                <w:webHidden/>
              </w:rPr>
              <w:tab/>
            </w:r>
            <w:r w:rsidR="00E60DA0">
              <w:rPr>
                <w:noProof/>
                <w:webHidden/>
              </w:rPr>
              <w:fldChar w:fldCharType="begin"/>
            </w:r>
            <w:r w:rsidR="00E60DA0">
              <w:rPr>
                <w:noProof/>
                <w:webHidden/>
              </w:rPr>
              <w:instrText xml:space="preserve"> PAGEREF _Toc134534950 \h </w:instrText>
            </w:r>
            <w:r w:rsidR="00E60DA0">
              <w:rPr>
                <w:noProof/>
                <w:webHidden/>
              </w:rPr>
            </w:r>
            <w:r w:rsidR="00E60DA0">
              <w:rPr>
                <w:noProof/>
                <w:webHidden/>
              </w:rPr>
              <w:fldChar w:fldCharType="separate"/>
            </w:r>
            <w:r w:rsidR="00CA55D5">
              <w:rPr>
                <w:noProof/>
                <w:webHidden/>
              </w:rPr>
              <w:t>22</w:t>
            </w:r>
            <w:r w:rsidR="00E60DA0">
              <w:rPr>
                <w:noProof/>
                <w:webHidden/>
              </w:rPr>
              <w:fldChar w:fldCharType="end"/>
            </w:r>
          </w:hyperlink>
        </w:p>
        <w:p w14:paraId="7D684A2A" w14:textId="09124FF2" w:rsidR="00E60DA0" w:rsidRDefault="007D21DF">
          <w:pPr>
            <w:pStyle w:val="TOC1"/>
            <w:rPr>
              <w:rFonts w:asciiTheme="minorHAnsi" w:eastAsiaTheme="minorEastAsia" w:hAnsiTheme="minorHAnsi" w:cstheme="minorBidi"/>
              <w:b w:val="0"/>
              <w:bCs w:val="0"/>
              <w:caps w:val="0"/>
              <w:noProof/>
              <w:kern w:val="2"/>
              <w:sz w:val="22"/>
              <w:szCs w:val="22"/>
              <w14:ligatures w14:val="standardContextual"/>
            </w:rPr>
          </w:pPr>
          <w:hyperlink w:anchor="_Toc134534951" w:history="1">
            <w:r w:rsidR="00E60DA0" w:rsidRPr="00D254B0">
              <w:rPr>
                <w:rStyle w:val="Hyperlink"/>
                <w:noProof/>
              </w:rPr>
              <w:t>Mid-Program Phase</w:t>
            </w:r>
            <w:r w:rsidR="00E60DA0">
              <w:rPr>
                <w:noProof/>
                <w:webHidden/>
              </w:rPr>
              <w:tab/>
            </w:r>
            <w:r w:rsidR="00E60DA0">
              <w:rPr>
                <w:noProof/>
                <w:webHidden/>
              </w:rPr>
              <w:fldChar w:fldCharType="begin"/>
            </w:r>
            <w:r w:rsidR="00E60DA0">
              <w:rPr>
                <w:noProof/>
                <w:webHidden/>
              </w:rPr>
              <w:instrText xml:space="preserve"> PAGEREF _Toc134534951 \h </w:instrText>
            </w:r>
            <w:r w:rsidR="00E60DA0">
              <w:rPr>
                <w:noProof/>
                <w:webHidden/>
              </w:rPr>
            </w:r>
            <w:r w:rsidR="00E60DA0">
              <w:rPr>
                <w:noProof/>
                <w:webHidden/>
              </w:rPr>
              <w:fldChar w:fldCharType="separate"/>
            </w:r>
            <w:r w:rsidR="00CA55D5">
              <w:rPr>
                <w:noProof/>
                <w:webHidden/>
              </w:rPr>
              <w:t>23</w:t>
            </w:r>
            <w:r w:rsidR="00E60DA0">
              <w:rPr>
                <w:noProof/>
                <w:webHidden/>
              </w:rPr>
              <w:fldChar w:fldCharType="end"/>
            </w:r>
          </w:hyperlink>
        </w:p>
        <w:p w14:paraId="24F235B4" w14:textId="551A51CF" w:rsidR="00E60DA0" w:rsidRDefault="007D21DF">
          <w:pPr>
            <w:pStyle w:val="TOC1"/>
            <w:rPr>
              <w:rFonts w:asciiTheme="minorHAnsi" w:eastAsiaTheme="minorEastAsia" w:hAnsiTheme="minorHAnsi" w:cstheme="minorBidi"/>
              <w:b w:val="0"/>
              <w:bCs w:val="0"/>
              <w:caps w:val="0"/>
              <w:noProof/>
              <w:kern w:val="2"/>
              <w:sz w:val="22"/>
              <w:szCs w:val="22"/>
              <w14:ligatures w14:val="standardContextual"/>
            </w:rPr>
          </w:pPr>
          <w:hyperlink w:anchor="_Toc134534952" w:history="1">
            <w:r w:rsidR="00E60DA0" w:rsidRPr="00D254B0">
              <w:rPr>
                <w:rStyle w:val="Hyperlink"/>
                <w:noProof/>
              </w:rPr>
              <w:t>Candidacy Phase</w:t>
            </w:r>
            <w:r w:rsidR="00E60DA0">
              <w:rPr>
                <w:noProof/>
                <w:webHidden/>
              </w:rPr>
              <w:tab/>
            </w:r>
            <w:r w:rsidR="00E60DA0">
              <w:rPr>
                <w:noProof/>
                <w:webHidden/>
              </w:rPr>
              <w:fldChar w:fldCharType="begin"/>
            </w:r>
            <w:r w:rsidR="00E60DA0">
              <w:rPr>
                <w:noProof/>
                <w:webHidden/>
              </w:rPr>
              <w:instrText xml:space="preserve"> PAGEREF _Toc134534952 \h </w:instrText>
            </w:r>
            <w:r w:rsidR="00E60DA0">
              <w:rPr>
                <w:noProof/>
                <w:webHidden/>
              </w:rPr>
            </w:r>
            <w:r w:rsidR="00E60DA0">
              <w:rPr>
                <w:noProof/>
                <w:webHidden/>
              </w:rPr>
              <w:fldChar w:fldCharType="separate"/>
            </w:r>
            <w:r w:rsidR="00CA55D5">
              <w:rPr>
                <w:noProof/>
                <w:webHidden/>
              </w:rPr>
              <w:t>26</w:t>
            </w:r>
            <w:r w:rsidR="00E60DA0">
              <w:rPr>
                <w:noProof/>
                <w:webHidden/>
              </w:rPr>
              <w:fldChar w:fldCharType="end"/>
            </w:r>
          </w:hyperlink>
        </w:p>
        <w:p w14:paraId="7B030B63" w14:textId="2E634CB7" w:rsidR="00E60DA0" w:rsidRDefault="007D21DF">
          <w:pPr>
            <w:pStyle w:val="TOC2"/>
            <w:rPr>
              <w:rFonts w:eastAsiaTheme="minorEastAsia" w:cstheme="minorBidi"/>
              <w:smallCaps w:val="0"/>
              <w:noProof/>
              <w:kern w:val="2"/>
              <w:sz w:val="22"/>
              <w:szCs w:val="22"/>
              <w14:ligatures w14:val="standardContextual"/>
            </w:rPr>
          </w:pPr>
          <w:hyperlink w:anchor="_Toc134534953" w:history="1">
            <w:r w:rsidR="00E60DA0" w:rsidRPr="00D254B0">
              <w:rPr>
                <w:rStyle w:val="Hyperlink"/>
                <w:noProof/>
              </w:rPr>
              <w:t>THE PROJECT AND PROJECT REPORT</w:t>
            </w:r>
            <w:r w:rsidR="00E60DA0">
              <w:rPr>
                <w:noProof/>
                <w:webHidden/>
              </w:rPr>
              <w:tab/>
            </w:r>
            <w:r w:rsidR="00E60DA0">
              <w:rPr>
                <w:noProof/>
                <w:webHidden/>
              </w:rPr>
              <w:fldChar w:fldCharType="begin"/>
            </w:r>
            <w:r w:rsidR="00E60DA0">
              <w:rPr>
                <w:noProof/>
                <w:webHidden/>
              </w:rPr>
              <w:instrText xml:space="preserve"> PAGEREF _Toc134534953 \h </w:instrText>
            </w:r>
            <w:r w:rsidR="00E60DA0">
              <w:rPr>
                <w:noProof/>
                <w:webHidden/>
              </w:rPr>
            </w:r>
            <w:r w:rsidR="00E60DA0">
              <w:rPr>
                <w:noProof/>
                <w:webHidden/>
              </w:rPr>
              <w:fldChar w:fldCharType="separate"/>
            </w:r>
            <w:r w:rsidR="00CA55D5">
              <w:rPr>
                <w:noProof/>
                <w:webHidden/>
              </w:rPr>
              <w:t>36</w:t>
            </w:r>
            <w:r w:rsidR="00E60DA0">
              <w:rPr>
                <w:noProof/>
                <w:webHidden/>
              </w:rPr>
              <w:fldChar w:fldCharType="end"/>
            </w:r>
          </w:hyperlink>
        </w:p>
        <w:p w14:paraId="3ED8BC5E" w14:textId="61BE3AA2" w:rsidR="00E60DA0" w:rsidRDefault="007D21DF">
          <w:pPr>
            <w:pStyle w:val="TOC2"/>
            <w:rPr>
              <w:rFonts w:eastAsiaTheme="minorEastAsia" w:cstheme="minorBidi"/>
              <w:smallCaps w:val="0"/>
              <w:noProof/>
              <w:kern w:val="2"/>
              <w:sz w:val="22"/>
              <w:szCs w:val="22"/>
              <w14:ligatures w14:val="standardContextual"/>
            </w:rPr>
          </w:pPr>
          <w:hyperlink w:anchor="_Toc134534954" w:history="1">
            <w:r w:rsidR="00E60DA0" w:rsidRPr="00D254B0">
              <w:rPr>
                <w:rStyle w:val="Hyperlink"/>
                <w:noProof/>
              </w:rPr>
              <w:t>A. Nature and Purpose of the Project</w:t>
            </w:r>
            <w:r w:rsidR="00E60DA0">
              <w:rPr>
                <w:noProof/>
                <w:webHidden/>
              </w:rPr>
              <w:tab/>
            </w:r>
            <w:r w:rsidR="00E60DA0">
              <w:rPr>
                <w:noProof/>
                <w:webHidden/>
              </w:rPr>
              <w:fldChar w:fldCharType="begin"/>
            </w:r>
            <w:r w:rsidR="00E60DA0">
              <w:rPr>
                <w:noProof/>
                <w:webHidden/>
              </w:rPr>
              <w:instrText xml:space="preserve"> PAGEREF _Toc134534954 \h </w:instrText>
            </w:r>
            <w:r w:rsidR="00E60DA0">
              <w:rPr>
                <w:noProof/>
                <w:webHidden/>
              </w:rPr>
            </w:r>
            <w:r w:rsidR="00E60DA0">
              <w:rPr>
                <w:noProof/>
                <w:webHidden/>
              </w:rPr>
              <w:fldChar w:fldCharType="separate"/>
            </w:r>
            <w:r w:rsidR="00CA55D5">
              <w:rPr>
                <w:noProof/>
                <w:webHidden/>
              </w:rPr>
              <w:t>36</w:t>
            </w:r>
            <w:r w:rsidR="00E60DA0">
              <w:rPr>
                <w:noProof/>
                <w:webHidden/>
              </w:rPr>
              <w:fldChar w:fldCharType="end"/>
            </w:r>
          </w:hyperlink>
        </w:p>
        <w:p w14:paraId="1BBF2F1A" w14:textId="71352F17" w:rsidR="00E60DA0" w:rsidRDefault="007D21DF">
          <w:pPr>
            <w:pStyle w:val="TOC2"/>
            <w:rPr>
              <w:rFonts w:eastAsiaTheme="minorEastAsia" w:cstheme="minorBidi"/>
              <w:smallCaps w:val="0"/>
              <w:noProof/>
              <w:kern w:val="2"/>
              <w:sz w:val="22"/>
              <w:szCs w:val="22"/>
              <w14:ligatures w14:val="standardContextual"/>
            </w:rPr>
          </w:pPr>
          <w:hyperlink w:anchor="_Toc134534955" w:history="1">
            <w:r w:rsidR="00E60DA0" w:rsidRPr="00D254B0">
              <w:rPr>
                <w:rStyle w:val="Hyperlink"/>
                <w:noProof/>
              </w:rPr>
              <w:t>B. Structure and Content of Project Report</w:t>
            </w:r>
            <w:r w:rsidR="00E60DA0">
              <w:rPr>
                <w:noProof/>
                <w:webHidden/>
              </w:rPr>
              <w:tab/>
            </w:r>
            <w:r w:rsidR="00E60DA0">
              <w:rPr>
                <w:noProof/>
                <w:webHidden/>
              </w:rPr>
              <w:fldChar w:fldCharType="begin"/>
            </w:r>
            <w:r w:rsidR="00E60DA0">
              <w:rPr>
                <w:noProof/>
                <w:webHidden/>
              </w:rPr>
              <w:instrText xml:space="preserve"> PAGEREF _Toc134534955 \h </w:instrText>
            </w:r>
            <w:r w:rsidR="00E60DA0">
              <w:rPr>
                <w:noProof/>
                <w:webHidden/>
              </w:rPr>
            </w:r>
            <w:r w:rsidR="00E60DA0">
              <w:rPr>
                <w:noProof/>
                <w:webHidden/>
              </w:rPr>
              <w:fldChar w:fldCharType="separate"/>
            </w:r>
            <w:r w:rsidR="00CA55D5">
              <w:rPr>
                <w:noProof/>
                <w:webHidden/>
              </w:rPr>
              <w:t>37</w:t>
            </w:r>
            <w:r w:rsidR="00E60DA0">
              <w:rPr>
                <w:noProof/>
                <w:webHidden/>
              </w:rPr>
              <w:fldChar w:fldCharType="end"/>
            </w:r>
          </w:hyperlink>
        </w:p>
        <w:p w14:paraId="107EC0D4" w14:textId="147D3EBD" w:rsidR="00E60DA0" w:rsidRDefault="007D21DF">
          <w:pPr>
            <w:pStyle w:val="TOC2"/>
            <w:rPr>
              <w:rFonts w:eastAsiaTheme="minorEastAsia" w:cstheme="minorBidi"/>
              <w:smallCaps w:val="0"/>
              <w:noProof/>
              <w:kern w:val="2"/>
              <w:sz w:val="22"/>
              <w:szCs w:val="22"/>
              <w14:ligatures w14:val="standardContextual"/>
            </w:rPr>
          </w:pPr>
          <w:hyperlink w:anchor="_Toc134534956" w:history="1">
            <w:r w:rsidR="00E60DA0" w:rsidRPr="00D254B0">
              <w:rPr>
                <w:rStyle w:val="Hyperlink"/>
                <w:noProof/>
              </w:rPr>
              <w:t>C. Sequence of Project Development Activities</w:t>
            </w:r>
            <w:r w:rsidR="00E60DA0">
              <w:rPr>
                <w:noProof/>
                <w:webHidden/>
              </w:rPr>
              <w:tab/>
            </w:r>
            <w:r w:rsidR="00E60DA0">
              <w:rPr>
                <w:noProof/>
                <w:webHidden/>
              </w:rPr>
              <w:fldChar w:fldCharType="begin"/>
            </w:r>
            <w:r w:rsidR="00E60DA0">
              <w:rPr>
                <w:noProof/>
                <w:webHidden/>
              </w:rPr>
              <w:instrText xml:space="preserve"> PAGEREF _Toc134534956 \h </w:instrText>
            </w:r>
            <w:r w:rsidR="00E60DA0">
              <w:rPr>
                <w:noProof/>
                <w:webHidden/>
              </w:rPr>
            </w:r>
            <w:r w:rsidR="00E60DA0">
              <w:rPr>
                <w:noProof/>
                <w:webHidden/>
              </w:rPr>
              <w:fldChar w:fldCharType="separate"/>
            </w:r>
            <w:r w:rsidR="00CA55D5">
              <w:rPr>
                <w:noProof/>
                <w:webHidden/>
              </w:rPr>
              <w:t>38</w:t>
            </w:r>
            <w:r w:rsidR="00E60DA0">
              <w:rPr>
                <w:noProof/>
                <w:webHidden/>
              </w:rPr>
              <w:fldChar w:fldCharType="end"/>
            </w:r>
          </w:hyperlink>
        </w:p>
        <w:p w14:paraId="69B84A52" w14:textId="61577119" w:rsidR="00E60DA0" w:rsidRDefault="007D21DF">
          <w:pPr>
            <w:pStyle w:val="TOC2"/>
            <w:rPr>
              <w:rFonts w:eastAsiaTheme="minorEastAsia" w:cstheme="minorBidi"/>
              <w:smallCaps w:val="0"/>
              <w:noProof/>
              <w:kern w:val="2"/>
              <w:sz w:val="22"/>
              <w:szCs w:val="22"/>
              <w14:ligatures w14:val="standardContextual"/>
            </w:rPr>
          </w:pPr>
          <w:hyperlink w:anchor="_Toc134534957" w:history="1">
            <w:r w:rsidR="00E60DA0" w:rsidRPr="00D254B0">
              <w:rPr>
                <w:rStyle w:val="Hyperlink"/>
                <w:noProof/>
              </w:rPr>
              <w:t>E. Rubric for Assessing the Project Paper</w:t>
            </w:r>
            <w:r w:rsidR="00E60DA0">
              <w:rPr>
                <w:noProof/>
                <w:webHidden/>
              </w:rPr>
              <w:tab/>
            </w:r>
            <w:r w:rsidR="00E60DA0">
              <w:rPr>
                <w:noProof/>
                <w:webHidden/>
              </w:rPr>
              <w:fldChar w:fldCharType="begin"/>
            </w:r>
            <w:r w:rsidR="00E60DA0">
              <w:rPr>
                <w:noProof/>
                <w:webHidden/>
              </w:rPr>
              <w:instrText xml:space="preserve"> PAGEREF _Toc134534957 \h </w:instrText>
            </w:r>
            <w:r w:rsidR="00E60DA0">
              <w:rPr>
                <w:noProof/>
                <w:webHidden/>
              </w:rPr>
            </w:r>
            <w:r w:rsidR="00E60DA0">
              <w:rPr>
                <w:noProof/>
                <w:webHidden/>
              </w:rPr>
              <w:fldChar w:fldCharType="separate"/>
            </w:r>
            <w:r w:rsidR="00CA55D5">
              <w:rPr>
                <w:noProof/>
                <w:webHidden/>
              </w:rPr>
              <w:t>40</w:t>
            </w:r>
            <w:r w:rsidR="00E60DA0">
              <w:rPr>
                <w:noProof/>
                <w:webHidden/>
              </w:rPr>
              <w:fldChar w:fldCharType="end"/>
            </w:r>
          </w:hyperlink>
        </w:p>
        <w:p w14:paraId="5E082CAA" w14:textId="33B66B12" w:rsidR="00E60DA0" w:rsidRDefault="007D21DF">
          <w:pPr>
            <w:pStyle w:val="TOC1"/>
            <w:rPr>
              <w:rFonts w:asciiTheme="minorHAnsi" w:eastAsiaTheme="minorEastAsia" w:hAnsiTheme="minorHAnsi" w:cstheme="minorBidi"/>
              <w:b w:val="0"/>
              <w:bCs w:val="0"/>
              <w:caps w:val="0"/>
              <w:noProof/>
              <w:kern w:val="2"/>
              <w:sz w:val="22"/>
              <w:szCs w:val="22"/>
              <w14:ligatures w14:val="standardContextual"/>
            </w:rPr>
          </w:pPr>
          <w:hyperlink w:anchor="_Toc134534958" w:history="1">
            <w:r w:rsidR="00E60DA0" w:rsidRPr="00D254B0">
              <w:rPr>
                <w:rStyle w:val="Hyperlink"/>
                <w:noProof/>
              </w:rPr>
              <w:t>ADVISING</w:t>
            </w:r>
            <w:r w:rsidR="00E60DA0">
              <w:rPr>
                <w:noProof/>
                <w:webHidden/>
              </w:rPr>
              <w:tab/>
            </w:r>
            <w:r w:rsidR="00E60DA0">
              <w:rPr>
                <w:noProof/>
                <w:webHidden/>
              </w:rPr>
              <w:fldChar w:fldCharType="begin"/>
            </w:r>
            <w:r w:rsidR="00E60DA0">
              <w:rPr>
                <w:noProof/>
                <w:webHidden/>
              </w:rPr>
              <w:instrText xml:space="preserve"> PAGEREF _Toc134534958 \h </w:instrText>
            </w:r>
            <w:r w:rsidR="00E60DA0">
              <w:rPr>
                <w:noProof/>
                <w:webHidden/>
              </w:rPr>
            </w:r>
            <w:r w:rsidR="00E60DA0">
              <w:rPr>
                <w:noProof/>
                <w:webHidden/>
              </w:rPr>
              <w:fldChar w:fldCharType="separate"/>
            </w:r>
            <w:r w:rsidR="00CA55D5">
              <w:rPr>
                <w:noProof/>
                <w:webHidden/>
              </w:rPr>
              <w:t>44</w:t>
            </w:r>
            <w:r w:rsidR="00E60DA0">
              <w:rPr>
                <w:noProof/>
                <w:webHidden/>
              </w:rPr>
              <w:fldChar w:fldCharType="end"/>
            </w:r>
          </w:hyperlink>
        </w:p>
        <w:p w14:paraId="7AA65FC7" w14:textId="56896A89" w:rsidR="00E60DA0" w:rsidRDefault="007D21DF">
          <w:pPr>
            <w:pStyle w:val="TOC2"/>
            <w:rPr>
              <w:rFonts w:eastAsiaTheme="minorEastAsia" w:cstheme="minorBidi"/>
              <w:smallCaps w:val="0"/>
              <w:noProof/>
              <w:kern w:val="2"/>
              <w:sz w:val="22"/>
              <w:szCs w:val="22"/>
              <w14:ligatures w14:val="standardContextual"/>
            </w:rPr>
          </w:pPr>
          <w:hyperlink w:anchor="_Toc134534959" w:history="1">
            <w:r w:rsidR="00E60DA0" w:rsidRPr="00D254B0">
              <w:rPr>
                <w:rStyle w:val="Hyperlink"/>
                <w:noProof/>
              </w:rPr>
              <w:t>A. Adviser</w:t>
            </w:r>
            <w:r w:rsidR="00E60DA0">
              <w:rPr>
                <w:noProof/>
                <w:webHidden/>
              </w:rPr>
              <w:tab/>
            </w:r>
            <w:r w:rsidR="00E60DA0">
              <w:rPr>
                <w:noProof/>
                <w:webHidden/>
              </w:rPr>
              <w:fldChar w:fldCharType="begin"/>
            </w:r>
            <w:r w:rsidR="00E60DA0">
              <w:rPr>
                <w:noProof/>
                <w:webHidden/>
              </w:rPr>
              <w:instrText xml:space="preserve"> PAGEREF _Toc134534959 \h </w:instrText>
            </w:r>
            <w:r w:rsidR="00E60DA0">
              <w:rPr>
                <w:noProof/>
                <w:webHidden/>
              </w:rPr>
            </w:r>
            <w:r w:rsidR="00E60DA0">
              <w:rPr>
                <w:noProof/>
                <w:webHidden/>
              </w:rPr>
              <w:fldChar w:fldCharType="separate"/>
            </w:r>
            <w:r w:rsidR="00CA55D5">
              <w:rPr>
                <w:noProof/>
                <w:webHidden/>
              </w:rPr>
              <w:t>44</w:t>
            </w:r>
            <w:r w:rsidR="00E60DA0">
              <w:rPr>
                <w:noProof/>
                <w:webHidden/>
              </w:rPr>
              <w:fldChar w:fldCharType="end"/>
            </w:r>
          </w:hyperlink>
        </w:p>
        <w:p w14:paraId="5BB55651" w14:textId="68040FFE" w:rsidR="00E60DA0" w:rsidRDefault="007D21DF">
          <w:pPr>
            <w:pStyle w:val="TOC2"/>
            <w:rPr>
              <w:rFonts w:eastAsiaTheme="minorEastAsia" w:cstheme="minorBidi"/>
              <w:smallCaps w:val="0"/>
              <w:noProof/>
              <w:kern w:val="2"/>
              <w:sz w:val="22"/>
              <w:szCs w:val="22"/>
              <w14:ligatures w14:val="standardContextual"/>
            </w:rPr>
          </w:pPr>
          <w:hyperlink w:anchor="_Toc134534960" w:history="1">
            <w:r w:rsidR="00E60DA0" w:rsidRPr="00D254B0">
              <w:rPr>
                <w:rStyle w:val="Hyperlink"/>
                <w:noProof/>
              </w:rPr>
              <w:t>B. Track Coordinator</w:t>
            </w:r>
            <w:r w:rsidR="00E60DA0">
              <w:rPr>
                <w:noProof/>
                <w:webHidden/>
              </w:rPr>
              <w:tab/>
            </w:r>
            <w:r w:rsidR="00E60DA0">
              <w:rPr>
                <w:noProof/>
                <w:webHidden/>
              </w:rPr>
              <w:fldChar w:fldCharType="begin"/>
            </w:r>
            <w:r w:rsidR="00E60DA0">
              <w:rPr>
                <w:noProof/>
                <w:webHidden/>
              </w:rPr>
              <w:instrText xml:space="preserve"> PAGEREF _Toc134534960 \h </w:instrText>
            </w:r>
            <w:r w:rsidR="00E60DA0">
              <w:rPr>
                <w:noProof/>
                <w:webHidden/>
              </w:rPr>
            </w:r>
            <w:r w:rsidR="00E60DA0">
              <w:rPr>
                <w:noProof/>
                <w:webHidden/>
              </w:rPr>
              <w:fldChar w:fldCharType="separate"/>
            </w:r>
            <w:r w:rsidR="00CA55D5">
              <w:rPr>
                <w:noProof/>
                <w:webHidden/>
              </w:rPr>
              <w:t>44</w:t>
            </w:r>
            <w:r w:rsidR="00E60DA0">
              <w:rPr>
                <w:noProof/>
                <w:webHidden/>
              </w:rPr>
              <w:fldChar w:fldCharType="end"/>
            </w:r>
          </w:hyperlink>
        </w:p>
        <w:p w14:paraId="56BD5989" w14:textId="6BF2B521" w:rsidR="00E60DA0" w:rsidRDefault="007D21DF">
          <w:pPr>
            <w:pStyle w:val="TOC2"/>
            <w:rPr>
              <w:rFonts w:eastAsiaTheme="minorEastAsia" w:cstheme="minorBidi"/>
              <w:smallCaps w:val="0"/>
              <w:noProof/>
              <w:kern w:val="2"/>
              <w:sz w:val="22"/>
              <w:szCs w:val="22"/>
              <w14:ligatures w14:val="standardContextual"/>
            </w:rPr>
          </w:pPr>
          <w:hyperlink w:anchor="_Toc134534961" w:history="1">
            <w:r w:rsidR="00E60DA0" w:rsidRPr="00D254B0">
              <w:rPr>
                <w:rStyle w:val="Hyperlink"/>
                <w:noProof/>
              </w:rPr>
              <w:t>C. On-Site Advisory Team (OSAT)</w:t>
            </w:r>
            <w:r w:rsidR="00E60DA0">
              <w:rPr>
                <w:noProof/>
                <w:webHidden/>
              </w:rPr>
              <w:tab/>
            </w:r>
            <w:r w:rsidR="00E60DA0">
              <w:rPr>
                <w:noProof/>
                <w:webHidden/>
              </w:rPr>
              <w:fldChar w:fldCharType="begin"/>
            </w:r>
            <w:r w:rsidR="00E60DA0">
              <w:rPr>
                <w:noProof/>
                <w:webHidden/>
              </w:rPr>
              <w:instrText xml:space="preserve"> PAGEREF _Toc134534961 \h </w:instrText>
            </w:r>
            <w:r w:rsidR="00E60DA0">
              <w:rPr>
                <w:noProof/>
                <w:webHidden/>
              </w:rPr>
            </w:r>
            <w:r w:rsidR="00E60DA0">
              <w:rPr>
                <w:noProof/>
                <w:webHidden/>
              </w:rPr>
              <w:fldChar w:fldCharType="separate"/>
            </w:r>
            <w:r w:rsidR="00CA55D5">
              <w:rPr>
                <w:noProof/>
                <w:webHidden/>
              </w:rPr>
              <w:t>45</w:t>
            </w:r>
            <w:r w:rsidR="00E60DA0">
              <w:rPr>
                <w:noProof/>
                <w:webHidden/>
              </w:rPr>
              <w:fldChar w:fldCharType="end"/>
            </w:r>
          </w:hyperlink>
        </w:p>
        <w:p w14:paraId="3920BD21" w14:textId="136ED650" w:rsidR="00E60DA0" w:rsidRDefault="007D21DF">
          <w:pPr>
            <w:pStyle w:val="TOC2"/>
            <w:rPr>
              <w:rFonts w:eastAsiaTheme="minorEastAsia" w:cstheme="minorBidi"/>
              <w:smallCaps w:val="0"/>
              <w:noProof/>
              <w:kern w:val="2"/>
              <w:sz w:val="22"/>
              <w:szCs w:val="22"/>
              <w14:ligatures w14:val="standardContextual"/>
            </w:rPr>
          </w:pPr>
          <w:hyperlink w:anchor="_Toc134534962" w:history="1">
            <w:r w:rsidR="00E60DA0" w:rsidRPr="00D254B0">
              <w:rPr>
                <w:rStyle w:val="Hyperlink"/>
                <w:noProof/>
              </w:rPr>
              <w:t>D. Faculty Advisory Team for Research (FACT)</w:t>
            </w:r>
            <w:r w:rsidR="00E60DA0">
              <w:rPr>
                <w:noProof/>
                <w:webHidden/>
              </w:rPr>
              <w:tab/>
            </w:r>
            <w:r w:rsidR="00E60DA0">
              <w:rPr>
                <w:noProof/>
                <w:webHidden/>
              </w:rPr>
              <w:fldChar w:fldCharType="begin"/>
            </w:r>
            <w:r w:rsidR="00E60DA0">
              <w:rPr>
                <w:noProof/>
                <w:webHidden/>
              </w:rPr>
              <w:instrText xml:space="preserve"> PAGEREF _Toc134534962 \h </w:instrText>
            </w:r>
            <w:r w:rsidR="00E60DA0">
              <w:rPr>
                <w:noProof/>
                <w:webHidden/>
              </w:rPr>
            </w:r>
            <w:r w:rsidR="00E60DA0">
              <w:rPr>
                <w:noProof/>
                <w:webHidden/>
              </w:rPr>
              <w:fldChar w:fldCharType="separate"/>
            </w:r>
            <w:r w:rsidR="00CA55D5">
              <w:rPr>
                <w:noProof/>
                <w:webHidden/>
              </w:rPr>
              <w:t>46</w:t>
            </w:r>
            <w:r w:rsidR="00E60DA0">
              <w:rPr>
                <w:noProof/>
                <w:webHidden/>
              </w:rPr>
              <w:fldChar w:fldCharType="end"/>
            </w:r>
          </w:hyperlink>
        </w:p>
        <w:p w14:paraId="38046518" w14:textId="6053F23D" w:rsidR="00E60DA0" w:rsidRDefault="007D21DF">
          <w:pPr>
            <w:pStyle w:val="TOC1"/>
            <w:rPr>
              <w:rFonts w:asciiTheme="minorHAnsi" w:eastAsiaTheme="minorEastAsia" w:hAnsiTheme="minorHAnsi" w:cstheme="minorBidi"/>
              <w:b w:val="0"/>
              <w:bCs w:val="0"/>
              <w:caps w:val="0"/>
              <w:noProof/>
              <w:kern w:val="2"/>
              <w:sz w:val="22"/>
              <w:szCs w:val="22"/>
              <w14:ligatures w14:val="standardContextual"/>
            </w:rPr>
          </w:pPr>
          <w:hyperlink w:anchor="_Toc134534963" w:history="1">
            <w:r w:rsidR="00E60DA0" w:rsidRPr="00D254B0">
              <w:rPr>
                <w:rStyle w:val="Hyperlink"/>
                <w:noProof/>
              </w:rPr>
              <w:t>REGISTRATION</w:t>
            </w:r>
            <w:r w:rsidR="00E60DA0">
              <w:rPr>
                <w:noProof/>
                <w:webHidden/>
              </w:rPr>
              <w:tab/>
            </w:r>
            <w:r w:rsidR="00E60DA0">
              <w:rPr>
                <w:noProof/>
                <w:webHidden/>
              </w:rPr>
              <w:fldChar w:fldCharType="begin"/>
            </w:r>
            <w:r w:rsidR="00E60DA0">
              <w:rPr>
                <w:noProof/>
                <w:webHidden/>
              </w:rPr>
              <w:instrText xml:space="preserve"> PAGEREF _Toc134534963 \h </w:instrText>
            </w:r>
            <w:r w:rsidR="00E60DA0">
              <w:rPr>
                <w:noProof/>
                <w:webHidden/>
              </w:rPr>
            </w:r>
            <w:r w:rsidR="00E60DA0">
              <w:rPr>
                <w:noProof/>
                <w:webHidden/>
              </w:rPr>
              <w:fldChar w:fldCharType="separate"/>
            </w:r>
            <w:r w:rsidR="00CA55D5">
              <w:rPr>
                <w:noProof/>
                <w:webHidden/>
              </w:rPr>
              <w:t>47</w:t>
            </w:r>
            <w:r w:rsidR="00E60DA0">
              <w:rPr>
                <w:noProof/>
                <w:webHidden/>
              </w:rPr>
              <w:fldChar w:fldCharType="end"/>
            </w:r>
          </w:hyperlink>
        </w:p>
        <w:p w14:paraId="1BA715D9" w14:textId="61E35C0E" w:rsidR="00E60DA0" w:rsidRDefault="007D21DF">
          <w:pPr>
            <w:pStyle w:val="TOC2"/>
            <w:rPr>
              <w:rFonts w:eastAsiaTheme="minorEastAsia" w:cstheme="minorBidi"/>
              <w:smallCaps w:val="0"/>
              <w:noProof/>
              <w:kern w:val="2"/>
              <w:sz w:val="22"/>
              <w:szCs w:val="22"/>
              <w14:ligatures w14:val="standardContextual"/>
            </w:rPr>
          </w:pPr>
          <w:hyperlink w:anchor="_Toc134534964" w:history="1">
            <w:r w:rsidR="00E60DA0" w:rsidRPr="00D254B0">
              <w:rPr>
                <w:rStyle w:val="Hyperlink"/>
                <w:noProof/>
              </w:rPr>
              <w:t>A. Good Standing Status</w:t>
            </w:r>
            <w:r w:rsidR="00E60DA0">
              <w:rPr>
                <w:noProof/>
                <w:webHidden/>
              </w:rPr>
              <w:tab/>
            </w:r>
            <w:r w:rsidR="00E60DA0">
              <w:rPr>
                <w:noProof/>
                <w:webHidden/>
              </w:rPr>
              <w:fldChar w:fldCharType="begin"/>
            </w:r>
            <w:r w:rsidR="00E60DA0">
              <w:rPr>
                <w:noProof/>
                <w:webHidden/>
              </w:rPr>
              <w:instrText xml:space="preserve"> PAGEREF _Toc134534964 \h </w:instrText>
            </w:r>
            <w:r w:rsidR="00E60DA0">
              <w:rPr>
                <w:noProof/>
                <w:webHidden/>
              </w:rPr>
            </w:r>
            <w:r w:rsidR="00E60DA0">
              <w:rPr>
                <w:noProof/>
                <w:webHidden/>
              </w:rPr>
              <w:fldChar w:fldCharType="separate"/>
            </w:r>
            <w:r w:rsidR="00CA55D5">
              <w:rPr>
                <w:noProof/>
                <w:webHidden/>
              </w:rPr>
              <w:t>47</w:t>
            </w:r>
            <w:r w:rsidR="00E60DA0">
              <w:rPr>
                <w:noProof/>
                <w:webHidden/>
              </w:rPr>
              <w:fldChar w:fldCharType="end"/>
            </w:r>
          </w:hyperlink>
        </w:p>
        <w:p w14:paraId="73FDEE49" w14:textId="0435820A" w:rsidR="00E60DA0" w:rsidRDefault="007D21DF">
          <w:pPr>
            <w:pStyle w:val="TOC2"/>
            <w:rPr>
              <w:rFonts w:eastAsiaTheme="minorEastAsia" w:cstheme="minorBidi"/>
              <w:smallCaps w:val="0"/>
              <w:noProof/>
              <w:kern w:val="2"/>
              <w:sz w:val="22"/>
              <w:szCs w:val="22"/>
              <w14:ligatures w14:val="standardContextual"/>
            </w:rPr>
          </w:pPr>
          <w:hyperlink w:anchor="_Toc134534965" w:history="1">
            <w:r w:rsidR="00E60DA0" w:rsidRPr="00D254B0">
              <w:rPr>
                <w:rStyle w:val="Hyperlink"/>
                <w:noProof/>
              </w:rPr>
              <w:t>B. Registration Deadlines</w:t>
            </w:r>
            <w:r w:rsidR="00E60DA0">
              <w:rPr>
                <w:noProof/>
                <w:webHidden/>
              </w:rPr>
              <w:tab/>
            </w:r>
            <w:r w:rsidR="00E60DA0">
              <w:rPr>
                <w:noProof/>
                <w:webHidden/>
              </w:rPr>
              <w:fldChar w:fldCharType="begin"/>
            </w:r>
            <w:r w:rsidR="00E60DA0">
              <w:rPr>
                <w:noProof/>
                <w:webHidden/>
              </w:rPr>
              <w:instrText xml:space="preserve"> PAGEREF _Toc134534965 \h </w:instrText>
            </w:r>
            <w:r w:rsidR="00E60DA0">
              <w:rPr>
                <w:noProof/>
                <w:webHidden/>
              </w:rPr>
            </w:r>
            <w:r w:rsidR="00E60DA0">
              <w:rPr>
                <w:noProof/>
                <w:webHidden/>
              </w:rPr>
              <w:fldChar w:fldCharType="separate"/>
            </w:r>
            <w:r w:rsidR="00CA55D5">
              <w:rPr>
                <w:noProof/>
                <w:webHidden/>
              </w:rPr>
              <w:t>47</w:t>
            </w:r>
            <w:r w:rsidR="00E60DA0">
              <w:rPr>
                <w:noProof/>
                <w:webHidden/>
              </w:rPr>
              <w:fldChar w:fldCharType="end"/>
            </w:r>
          </w:hyperlink>
        </w:p>
        <w:p w14:paraId="6FAB5928" w14:textId="558C9694" w:rsidR="00E60DA0" w:rsidRDefault="007D21DF">
          <w:pPr>
            <w:pStyle w:val="TOC2"/>
            <w:rPr>
              <w:rFonts w:eastAsiaTheme="minorEastAsia" w:cstheme="minorBidi"/>
              <w:smallCaps w:val="0"/>
              <w:noProof/>
              <w:kern w:val="2"/>
              <w:sz w:val="22"/>
              <w:szCs w:val="22"/>
              <w14:ligatures w14:val="standardContextual"/>
            </w:rPr>
          </w:pPr>
          <w:hyperlink w:anchor="_Toc134534966" w:history="1">
            <w:r w:rsidR="00E60DA0" w:rsidRPr="00D254B0">
              <w:rPr>
                <w:rStyle w:val="Hyperlink"/>
                <w:noProof/>
              </w:rPr>
              <w:t>C. Grading and Extensions</w:t>
            </w:r>
            <w:r w:rsidR="00E60DA0">
              <w:rPr>
                <w:noProof/>
                <w:webHidden/>
              </w:rPr>
              <w:tab/>
            </w:r>
            <w:r w:rsidR="00E60DA0">
              <w:rPr>
                <w:noProof/>
                <w:webHidden/>
              </w:rPr>
              <w:fldChar w:fldCharType="begin"/>
            </w:r>
            <w:r w:rsidR="00E60DA0">
              <w:rPr>
                <w:noProof/>
                <w:webHidden/>
              </w:rPr>
              <w:instrText xml:space="preserve"> PAGEREF _Toc134534966 \h </w:instrText>
            </w:r>
            <w:r w:rsidR="00E60DA0">
              <w:rPr>
                <w:noProof/>
                <w:webHidden/>
              </w:rPr>
            </w:r>
            <w:r w:rsidR="00E60DA0">
              <w:rPr>
                <w:noProof/>
                <w:webHidden/>
              </w:rPr>
              <w:fldChar w:fldCharType="separate"/>
            </w:r>
            <w:r w:rsidR="00CA55D5">
              <w:rPr>
                <w:noProof/>
                <w:webHidden/>
              </w:rPr>
              <w:t>47</w:t>
            </w:r>
            <w:r w:rsidR="00E60DA0">
              <w:rPr>
                <w:noProof/>
                <w:webHidden/>
              </w:rPr>
              <w:fldChar w:fldCharType="end"/>
            </w:r>
          </w:hyperlink>
        </w:p>
        <w:p w14:paraId="1B885070" w14:textId="0C20E4CD" w:rsidR="00E60DA0" w:rsidRDefault="007D21DF">
          <w:pPr>
            <w:pStyle w:val="TOC2"/>
            <w:rPr>
              <w:rFonts w:eastAsiaTheme="minorEastAsia" w:cstheme="minorBidi"/>
              <w:smallCaps w:val="0"/>
              <w:noProof/>
              <w:kern w:val="2"/>
              <w:sz w:val="22"/>
              <w:szCs w:val="22"/>
              <w14:ligatures w14:val="standardContextual"/>
            </w:rPr>
          </w:pPr>
          <w:hyperlink w:anchor="_Toc134534967" w:history="1">
            <w:r w:rsidR="00E60DA0" w:rsidRPr="00D254B0">
              <w:rPr>
                <w:rStyle w:val="Hyperlink"/>
                <w:noProof/>
              </w:rPr>
              <w:t>D. Tuition Costs and Continuation Fees</w:t>
            </w:r>
            <w:r w:rsidR="00E60DA0">
              <w:rPr>
                <w:noProof/>
                <w:webHidden/>
              </w:rPr>
              <w:tab/>
            </w:r>
            <w:r w:rsidR="00E60DA0">
              <w:rPr>
                <w:noProof/>
                <w:webHidden/>
              </w:rPr>
              <w:fldChar w:fldCharType="begin"/>
            </w:r>
            <w:r w:rsidR="00E60DA0">
              <w:rPr>
                <w:noProof/>
                <w:webHidden/>
              </w:rPr>
              <w:instrText xml:space="preserve"> PAGEREF _Toc134534967 \h </w:instrText>
            </w:r>
            <w:r w:rsidR="00E60DA0">
              <w:rPr>
                <w:noProof/>
                <w:webHidden/>
              </w:rPr>
            </w:r>
            <w:r w:rsidR="00E60DA0">
              <w:rPr>
                <w:noProof/>
                <w:webHidden/>
              </w:rPr>
              <w:fldChar w:fldCharType="separate"/>
            </w:r>
            <w:r w:rsidR="00CA55D5">
              <w:rPr>
                <w:noProof/>
                <w:webHidden/>
              </w:rPr>
              <w:t>47</w:t>
            </w:r>
            <w:r w:rsidR="00E60DA0">
              <w:rPr>
                <w:noProof/>
                <w:webHidden/>
              </w:rPr>
              <w:fldChar w:fldCharType="end"/>
            </w:r>
          </w:hyperlink>
        </w:p>
        <w:p w14:paraId="5782AABC" w14:textId="556D858B" w:rsidR="00E60DA0" w:rsidRDefault="007D21DF">
          <w:pPr>
            <w:pStyle w:val="TOC2"/>
            <w:rPr>
              <w:rFonts w:eastAsiaTheme="minorEastAsia" w:cstheme="minorBidi"/>
              <w:smallCaps w:val="0"/>
              <w:noProof/>
              <w:kern w:val="2"/>
              <w:sz w:val="22"/>
              <w:szCs w:val="22"/>
              <w14:ligatures w14:val="standardContextual"/>
            </w:rPr>
          </w:pPr>
          <w:hyperlink w:anchor="_Toc134534968" w:history="1">
            <w:r w:rsidR="00E60DA0" w:rsidRPr="00D254B0">
              <w:rPr>
                <w:rStyle w:val="Hyperlink"/>
                <w:noProof/>
              </w:rPr>
              <w:t>E. Withdrawals</w:t>
            </w:r>
            <w:r w:rsidR="00E60DA0">
              <w:rPr>
                <w:noProof/>
                <w:webHidden/>
              </w:rPr>
              <w:tab/>
            </w:r>
            <w:r w:rsidR="00E60DA0">
              <w:rPr>
                <w:noProof/>
                <w:webHidden/>
              </w:rPr>
              <w:fldChar w:fldCharType="begin"/>
            </w:r>
            <w:r w:rsidR="00E60DA0">
              <w:rPr>
                <w:noProof/>
                <w:webHidden/>
              </w:rPr>
              <w:instrText xml:space="preserve"> PAGEREF _Toc134534968 \h </w:instrText>
            </w:r>
            <w:r w:rsidR="00E60DA0">
              <w:rPr>
                <w:noProof/>
                <w:webHidden/>
              </w:rPr>
            </w:r>
            <w:r w:rsidR="00E60DA0">
              <w:rPr>
                <w:noProof/>
                <w:webHidden/>
              </w:rPr>
              <w:fldChar w:fldCharType="separate"/>
            </w:r>
            <w:r w:rsidR="00CA55D5">
              <w:rPr>
                <w:noProof/>
                <w:webHidden/>
              </w:rPr>
              <w:t>48</w:t>
            </w:r>
            <w:r w:rsidR="00E60DA0">
              <w:rPr>
                <w:noProof/>
                <w:webHidden/>
              </w:rPr>
              <w:fldChar w:fldCharType="end"/>
            </w:r>
          </w:hyperlink>
        </w:p>
        <w:p w14:paraId="4ADCC42A" w14:textId="22075902" w:rsidR="00E60DA0" w:rsidRDefault="007D21DF">
          <w:pPr>
            <w:pStyle w:val="TOC2"/>
            <w:rPr>
              <w:rFonts w:eastAsiaTheme="minorEastAsia" w:cstheme="minorBidi"/>
              <w:smallCaps w:val="0"/>
              <w:noProof/>
              <w:kern w:val="2"/>
              <w:sz w:val="22"/>
              <w:szCs w:val="22"/>
              <w14:ligatures w14:val="standardContextual"/>
            </w:rPr>
          </w:pPr>
          <w:hyperlink w:anchor="_Toc134534969" w:history="1">
            <w:r w:rsidR="00E60DA0" w:rsidRPr="00D254B0">
              <w:rPr>
                <w:rStyle w:val="Hyperlink"/>
                <w:noProof/>
              </w:rPr>
              <w:t>F. Leave of Absence</w:t>
            </w:r>
            <w:r w:rsidR="00E60DA0">
              <w:rPr>
                <w:noProof/>
                <w:webHidden/>
              </w:rPr>
              <w:tab/>
            </w:r>
            <w:r w:rsidR="00E60DA0">
              <w:rPr>
                <w:noProof/>
                <w:webHidden/>
              </w:rPr>
              <w:fldChar w:fldCharType="begin"/>
            </w:r>
            <w:r w:rsidR="00E60DA0">
              <w:rPr>
                <w:noProof/>
                <w:webHidden/>
              </w:rPr>
              <w:instrText xml:space="preserve"> PAGEREF _Toc134534969 \h </w:instrText>
            </w:r>
            <w:r w:rsidR="00E60DA0">
              <w:rPr>
                <w:noProof/>
                <w:webHidden/>
              </w:rPr>
            </w:r>
            <w:r w:rsidR="00E60DA0">
              <w:rPr>
                <w:noProof/>
                <w:webHidden/>
              </w:rPr>
              <w:fldChar w:fldCharType="separate"/>
            </w:r>
            <w:r w:rsidR="00CA55D5">
              <w:rPr>
                <w:noProof/>
                <w:webHidden/>
              </w:rPr>
              <w:t>48</w:t>
            </w:r>
            <w:r w:rsidR="00E60DA0">
              <w:rPr>
                <w:noProof/>
                <w:webHidden/>
              </w:rPr>
              <w:fldChar w:fldCharType="end"/>
            </w:r>
          </w:hyperlink>
        </w:p>
        <w:p w14:paraId="125E5F3E" w14:textId="6A1648BD" w:rsidR="00E60DA0" w:rsidRDefault="007D21DF">
          <w:pPr>
            <w:pStyle w:val="TOC2"/>
            <w:rPr>
              <w:rFonts w:eastAsiaTheme="minorEastAsia" w:cstheme="minorBidi"/>
              <w:smallCaps w:val="0"/>
              <w:noProof/>
              <w:kern w:val="2"/>
              <w:sz w:val="22"/>
              <w:szCs w:val="22"/>
              <w14:ligatures w14:val="standardContextual"/>
            </w:rPr>
          </w:pPr>
          <w:hyperlink w:anchor="_Toc134534970" w:history="1">
            <w:r w:rsidR="00E60DA0" w:rsidRPr="00D254B0">
              <w:rPr>
                <w:rStyle w:val="Hyperlink"/>
                <w:noProof/>
              </w:rPr>
              <w:t>G. Finances and Business Holds</w:t>
            </w:r>
            <w:r w:rsidR="00E60DA0">
              <w:rPr>
                <w:noProof/>
                <w:webHidden/>
              </w:rPr>
              <w:tab/>
            </w:r>
            <w:r w:rsidR="00E60DA0">
              <w:rPr>
                <w:noProof/>
                <w:webHidden/>
              </w:rPr>
              <w:fldChar w:fldCharType="begin"/>
            </w:r>
            <w:r w:rsidR="00E60DA0">
              <w:rPr>
                <w:noProof/>
                <w:webHidden/>
              </w:rPr>
              <w:instrText xml:space="preserve"> PAGEREF _Toc134534970 \h </w:instrText>
            </w:r>
            <w:r w:rsidR="00E60DA0">
              <w:rPr>
                <w:noProof/>
                <w:webHidden/>
              </w:rPr>
            </w:r>
            <w:r w:rsidR="00E60DA0">
              <w:rPr>
                <w:noProof/>
                <w:webHidden/>
              </w:rPr>
              <w:fldChar w:fldCharType="separate"/>
            </w:r>
            <w:r w:rsidR="00CA55D5">
              <w:rPr>
                <w:noProof/>
                <w:webHidden/>
              </w:rPr>
              <w:t>49</w:t>
            </w:r>
            <w:r w:rsidR="00E60DA0">
              <w:rPr>
                <w:noProof/>
                <w:webHidden/>
              </w:rPr>
              <w:fldChar w:fldCharType="end"/>
            </w:r>
          </w:hyperlink>
        </w:p>
        <w:p w14:paraId="49789B26" w14:textId="103FF644" w:rsidR="00E60DA0" w:rsidRDefault="007D21DF">
          <w:pPr>
            <w:pStyle w:val="TOC2"/>
            <w:rPr>
              <w:rFonts w:eastAsiaTheme="minorEastAsia" w:cstheme="minorBidi"/>
              <w:smallCaps w:val="0"/>
              <w:noProof/>
              <w:kern w:val="2"/>
              <w:sz w:val="22"/>
              <w:szCs w:val="22"/>
              <w14:ligatures w14:val="standardContextual"/>
            </w:rPr>
          </w:pPr>
          <w:hyperlink w:anchor="_Toc134534971" w:history="1">
            <w:r w:rsidR="00E60DA0" w:rsidRPr="00D254B0">
              <w:rPr>
                <w:rStyle w:val="Hyperlink"/>
                <w:noProof/>
              </w:rPr>
              <w:t>H. Course Drop Policies</w:t>
            </w:r>
            <w:r w:rsidR="00E60DA0">
              <w:rPr>
                <w:noProof/>
                <w:webHidden/>
              </w:rPr>
              <w:tab/>
            </w:r>
            <w:r w:rsidR="00E60DA0">
              <w:rPr>
                <w:noProof/>
                <w:webHidden/>
              </w:rPr>
              <w:fldChar w:fldCharType="begin"/>
            </w:r>
            <w:r w:rsidR="00E60DA0">
              <w:rPr>
                <w:noProof/>
                <w:webHidden/>
              </w:rPr>
              <w:instrText xml:space="preserve"> PAGEREF _Toc134534971 \h </w:instrText>
            </w:r>
            <w:r w:rsidR="00E60DA0">
              <w:rPr>
                <w:noProof/>
                <w:webHidden/>
              </w:rPr>
            </w:r>
            <w:r w:rsidR="00E60DA0">
              <w:rPr>
                <w:noProof/>
                <w:webHidden/>
              </w:rPr>
              <w:fldChar w:fldCharType="separate"/>
            </w:r>
            <w:r w:rsidR="00CA55D5">
              <w:rPr>
                <w:noProof/>
                <w:webHidden/>
              </w:rPr>
              <w:t>49</w:t>
            </w:r>
            <w:r w:rsidR="00E60DA0">
              <w:rPr>
                <w:noProof/>
                <w:webHidden/>
              </w:rPr>
              <w:fldChar w:fldCharType="end"/>
            </w:r>
          </w:hyperlink>
        </w:p>
        <w:p w14:paraId="32E4E18A" w14:textId="5C3DF9F4" w:rsidR="00E60DA0" w:rsidRDefault="007D21DF">
          <w:pPr>
            <w:pStyle w:val="TOC1"/>
            <w:rPr>
              <w:rFonts w:asciiTheme="minorHAnsi" w:eastAsiaTheme="minorEastAsia" w:hAnsiTheme="minorHAnsi" w:cstheme="minorBidi"/>
              <w:b w:val="0"/>
              <w:bCs w:val="0"/>
              <w:caps w:val="0"/>
              <w:noProof/>
              <w:kern w:val="2"/>
              <w:sz w:val="22"/>
              <w:szCs w:val="22"/>
              <w14:ligatures w14:val="standardContextual"/>
            </w:rPr>
          </w:pPr>
          <w:hyperlink w:anchor="_Toc134534972" w:history="1">
            <w:r w:rsidR="00E60DA0" w:rsidRPr="00D254B0">
              <w:rPr>
                <w:rStyle w:val="Hyperlink"/>
                <w:noProof/>
              </w:rPr>
              <w:t>ACADEMIC POLICIES</w:t>
            </w:r>
            <w:r w:rsidR="00E60DA0">
              <w:rPr>
                <w:noProof/>
                <w:webHidden/>
              </w:rPr>
              <w:tab/>
            </w:r>
            <w:r w:rsidR="00E60DA0">
              <w:rPr>
                <w:noProof/>
                <w:webHidden/>
              </w:rPr>
              <w:fldChar w:fldCharType="begin"/>
            </w:r>
            <w:r w:rsidR="00E60DA0">
              <w:rPr>
                <w:noProof/>
                <w:webHidden/>
              </w:rPr>
              <w:instrText xml:space="preserve"> PAGEREF _Toc134534972 \h </w:instrText>
            </w:r>
            <w:r w:rsidR="00E60DA0">
              <w:rPr>
                <w:noProof/>
                <w:webHidden/>
              </w:rPr>
            </w:r>
            <w:r w:rsidR="00E60DA0">
              <w:rPr>
                <w:noProof/>
                <w:webHidden/>
              </w:rPr>
              <w:fldChar w:fldCharType="separate"/>
            </w:r>
            <w:r w:rsidR="00CA55D5">
              <w:rPr>
                <w:noProof/>
                <w:webHidden/>
              </w:rPr>
              <w:t>50</w:t>
            </w:r>
            <w:r w:rsidR="00E60DA0">
              <w:rPr>
                <w:noProof/>
                <w:webHidden/>
              </w:rPr>
              <w:fldChar w:fldCharType="end"/>
            </w:r>
          </w:hyperlink>
        </w:p>
        <w:p w14:paraId="11AD31B8" w14:textId="45F052F5" w:rsidR="00E60DA0" w:rsidRDefault="007D21DF">
          <w:pPr>
            <w:pStyle w:val="TOC2"/>
            <w:rPr>
              <w:rFonts w:eastAsiaTheme="minorEastAsia" w:cstheme="minorBidi"/>
              <w:smallCaps w:val="0"/>
              <w:noProof/>
              <w:kern w:val="2"/>
              <w:sz w:val="22"/>
              <w:szCs w:val="22"/>
              <w14:ligatures w14:val="standardContextual"/>
            </w:rPr>
          </w:pPr>
          <w:hyperlink w:anchor="_Toc134534973" w:history="1">
            <w:r w:rsidR="00E60DA0" w:rsidRPr="00D254B0">
              <w:rPr>
                <w:rStyle w:val="Hyperlink"/>
                <w:noProof/>
              </w:rPr>
              <w:t>A. Academic Handbook and Specific DMin Policies</w:t>
            </w:r>
            <w:r w:rsidR="00E60DA0">
              <w:rPr>
                <w:noProof/>
                <w:webHidden/>
              </w:rPr>
              <w:tab/>
            </w:r>
            <w:r w:rsidR="00E60DA0">
              <w:rPr>
                <w:noProof/>
                <w:webHidden/>
              </w:rPr>
              <w:fldChar w:fldCharType="begin"/>
            </w:r>
            <w:r w:rsidR="00E60DA0">
              <w:rPr>
                <w:noProof/>
                <w:webHidden/>
              </w:rPr>
              <w:instrText xml:space="preserve"> PAGEREF _Toc134534973 \h </w:instrText>
            </w:r>
            <w:r w:rsidR="00E60DA0">
              <w:rPr>
                <w:noProof/>
                <w:webHidden/>
              </w:rPr>
            </w:r>
            <w:r w:rsidR="00E60DA0">
              <w:rPr>
                <w:noProof/>
                <w:webHidden/>
              </w:rPr>
              <w:fldChar w:fldCharType="separate"/>
            </w:r>
            <w:r w:rsidR="00CA55D5">
              <w:rPr>
                <w:noProof/>
                <w:webHidden/>
              </w:rPr>
              <w:t>50</w:t>
            </w:r>
            <w:r w:rsidR="00E60DA0">
              <w:rPr>
                <w:noProof/>
                <w:webHidden/>
              </w:rPr>
              <w:fldChar w:fldCharType="end"/>
            </w:r>
          </w:hyperlink>
        </w:p>
        <w:p w14:paraId="3C59175E" w14:textId="5D07F3C9" w:rsidR="00E60DA0" w:rsidRDefault="007D21DF">
          <w:pPr>
            <w:pStyle w:val="TOC2"/>
            <w:rPr>
              <w:rFonts w:eastAsiaTheme="minorEastAsia" w:cstheme="minorBidi"/>
              <w:smallCaps w:val="0"/>
              <w:noProof/>
              <w:kern w:val="2"/>
              <w:sz w:val="22"/>
              <w:szCs w:val="22"/>
              <w14:ligatures w14:val="standardContextual"/>
            </w:rPr>
          </w:pPr>
          <w:hyperlink w:anchor="_Toc134534974" w:history="1">
            <w:r w:rsidR="00E60DA0" w:rsidRPr="00D254B0">
              <w:rPr>
                <w:rStyle w:val="Hyperlink"/>
                <w:noProof/>
              </w:rPr>
              <w:t>B. Mechanisms for Enforcement of Policies</w:t>
            </w:r>
            <w:r w:rsidR="00E60DA0">
              <w:rPr>
                <w:noProof/>
                <w:webHidden/>
              </w:rPr>
              <w:tab/>
            </w:r>
            <w:r w:rsidR="00E60DA0">
              <w:rPr>
                <w:noProof/>
                <w:webHidden/>
              </w:rPr>
              <w:fldChar w:fldCharType="begin"/>
            </w:r>
            <w:r w:rsidR="00E60DA0">
              <w:rPr>
                <w:noProof/>
                <w:webHidden/>
              </w:rPr>
              <w:instrText xml:space="preserve"> PAGEREF _Toc134534974 \h </w:instrText>
            </w:r>
            <w:r w:rsidR="00E60DA0">
              <w:rPr>
                <w:noProof/>
                <w:webHidden/>
              </w:rPr>
            </w:r>
            <w:r w:rsidR="00E60DA0">
              <w:rPr>
                <w:noProof/>
                <w:webHidden/>
              </w:rPr>
              <w:fldChar w:fldCharType="separate"/>
            </w:r>
            <w:r w:rsidR="00CA55D5">
              <w:rPr>
                <w:noProof/>
                <w:webHidden/>
              </w:rPr>
              <w:t>51</w:t>
            </w:r>
            <w:r w:rsidR="00E60DA0">
              <w:rPr>
                <w:noProof/>
                <w:webHidden/>
              </w:rPr>
              <w:fldChar w:fldCharType="end"/>
            </w:r>
          </w:hyperlink>
        </w:p>
        <w:p w14:paraId="40E23B7A" w14:textId="119D8854" w:rsidR="00E60DA0" w:rsidRDefault="007D21DF">
          <w:pPr>
            <w:pStyle w:val="TOC1"/>
            <w:rPr>
              <w:rFonts w:asciiTheme="minorHAnsi" w:eastAsiaTheme="minorEastAsia" w:hAnsiTheme="minorHAnsi" w:cstheme="minorBidi"/>
              <w:b w:val="0"/>
              <w:bCs w:val="0"/>
              <w:caps w:val="0"/>
              <w:noProof/>
              <w:kern w:val="2"/>
              <w:sz w:val="22"/>
              <w:szCs w:val="22"/>
              <w14:ligatures w14:val="standardContextual"/>
            </w:rPr>
          </w:pPr>
          <w:hyperlink w:anchor="_Toc134534975" w:history="1">
            <w:r w:rsidR="00E60DA0" w:rsidRPr="00D254B0">
              <w:rPr>
                <w:rStyle w:val="Hyperlink"/>
                <w:noProof/>
              </w:rPr>
              <w:t>GOVERNANCE AND SUPPORT OF THE PROGRAM</w:t>
            </w:r>
            <w:r w:rsidR="00E60DA0">
              <w:rPr>
                <w:noProof/>
                <w:webHidden/>
              </w:rPr>
              <w:tab/>
            </w:r>
            <w:r w:rsidR="00E60DA0">
              <w:rPr>
                <w:noProof/>
                <w:webHidden/>
              </w:rPr>
              <w:fldChar w:fldCharType="begin"/>
            </w:r>
            <w:r w:rsidR="00E60DA0">
              <w:rPr>
                <w:noProof/>
                <w:webHidden/>
              </w:rPr>
              <w:instrText xml:space="preserve"> PAGEREF _Toc134534975 \h </w:instrText>
            </w:r>
            <w:r w:rsidR="00E60DA0">
              <w:rPr>
                <w:noProof/>
                <w:webHidden/>
              </w:rPr>
            </w:r>
            <w:r w:rsidR="00E60DA0">
              <w:rPr>
                <w:noProof/>
                <w:webHidden/>
              </w:rPr>
              <w:fldChar w:fldCharType="separate"/>
            </w:r>
            <w:r w:rsidR="00CA55D5">
              <w:rPr>
                <w:noProof/>
                <w:webHidden/>
              </w:rPr>
              <w:t>52</w:t>
            </w:r>
            <w:r w:rsidR="00E60DA0">
              <w:rPr>
                <w:noProof/>
                <w:webHidden/>
              </w:rPr>
              <w:fldChar w:fldCharType="end"/>
            </w:r>
          </w:hyperlink>
        </w:p>
        <w:p w14:paraId="4210985A" w14:textId="50DCB196" w:rsidR="00E60DA0" w:rsidRDefault="007D21DF">
          <w:pPr>
            <w:pStyle w:val="TOC2"/>
            <w:rPr>
              <w:rFonts w:eastAsiaTheme="minorEastAsia" w:cstheme="minorBidi"/>
              <w:smallCaps w:val="0"/>
              <w:noProof/>
              <w:kern w:val="2"/>
              <w:sz w:val="22"/>
              <w:szCs w:val="22"/>
              <w14:ligatures w14:val="standardContextual"/>
            </w:rPr>
          </w:pPr>
          <w:hyperlink w:anchor="_Toc134534976" w:history="1">
            <w:r w:rsidR="00E60DA0" w:rsidRPr="00D254B0">
              <w:rPr>
                <w:rStyle w:val="Hyperlink"/>
                <w:noProof/>
              </w:rPr>
              <w:t>A. The Doctor of Ministry Committee</w:t>
            </w:r>
            <w:r w:rsidR="00E60DA0">
              <w:rPr>
                <w:noProof/>
                <w:webHidden/>
              </w:rPr>
              <w:tab/>
            </w:r>
            <w:r w:rsidR="00E60DA0">
              <w:rPr>
                <w:noProof/>
                <w:webHidden/>
              </w:rPr>
              <w:fldChar w:fldCharType="begin"/>
            </w:r>
            <w:r w:rsidR="00E60DA0">
              <w:rPr>
                <w:noProof/>
                <w:webHidden/>
              </w:rPr>
              <w:instrText xml:space="preserve"> PAGEREF _Toc134534976 \h </w:instrText>
            </w:r>
            <w:r w:rsidR="00E60DA0">
              <w:rPr>
                <w:noProof/>
                <w:webHidden/>
              </w:rPr>
            </w:r>
            <w:r w:rsidR="00E60DA0">
              <w:rPr>
                <w:noProof/>
                <w:webHidden/>
              </w:rPr>
              <w:fldChar w:fldCharType="separate"/>
            </w:r>
            <w:r w:rsidR="00CA55D5">
              <w:rPr>
                <w:noProof/>
                <w:webHidden/>
              </w:rPr>
              <w:t>52</w:t>
            </w:r>
            <w:r w:rsidR="00E60DA0">
              <w:rPr>
                <w:noProof/>
                <w:webHidden/>
              </w:rPr>
              <w:fldChar w:fldCharType="end"/>
            </w:r>
          </w:hyperlink>
        </w:p>
        <w:p w14:paraId="11B19727" w14:textId="33D34397" w:rsidR="00E60DA0" w:rsidRDefault="007D21DF">
          <w:pPr>
            <w:pStyle w:val="TOC2"/>
            <w:rPr>
              <w:rFonts w:eastAsiaTheme="minorEastAsia" w:cstheme="minorBidi"/>
              <w:smallCaps w:val="0"/>
              <w:noProof/>
              <w:kern w:val="2"/>
              <w:sz w:val="22"/>
              <w:szCs w:val="22"/>
              <w14:ligatures w14:val="standardContextual"/>
            </w:rPr>
          </w:pPr>
          <w:hyperlink w:anchor="_Toc134534977" w:history="1">
            <w:r w:rsidR="00E60DA0" w:rsidRPr="00D254B0">
              <w:rPr>
                <w:rStyle w:val="Hyperlink"/>
                <w:noProof/>
              </w:rPr>
              <w:t>B. Program Director</w:t>
            </w:r>
            <w:r w:rsidR="00E60DA0">
              <w:rPr>
                <w:noProof/>
                <w:webHidden/>
              </w:rPr>
              <w:tab/>
            </w:r>
            <w:r w:rsidR="00E60DA0">
              <w:rPr>
                <w:noProof/>
                <w:webHidden/>
              </w:rPr>
              <w:fldChar w:fldCharType="begin"/>
            </w:r>
            <w:r w:rsidR="00E60DA0">
              <w:rPr>
                <w:noProof/>
                <w:webHidden/>
              </w:rPr>
              <w:instrText xml:space="preserve"> PAGEREF _Toc134534977 \h </w:instrText>
            </w:r>
            <w:r w:rsidR="00E60DA0">
              <w:rPr>
                <w:noProof/>
                <w:webHidden/>
              </w:rPr>
            </w:r>
            <w:r w:rsidR="00E60DA0">
              <w:rPr>
                <w:noProof/>
                <w:webHidden/>
              </w:rPr>
              <w:fldChar w:fldCharType="separate"/>
            </w:r>
            <w:r w:rsidR="00CA55D5">
              <w:rPr>
                <w:noProof/>
                <w:webHidden/>
              </w:rPr>
              <w:t>52</w:t>
            </w:r>
            <w:r w:rsidR="00E60DA0">
              <w:rPr>
                <w:noProof/>
                <w:webHidden/>
              </w:rPr>
              <w:fldChar w:fldCharType="end"/>
            </w:r>
          </w:hyperlink>
        </w:p>
        <w:p w14:paraId="65008091" w14:textId="604F98EA" w:rsidR="00E60DA0" w:rsidRDefault="007D21DF">
          <w:pPr>
            <w:pStyle w:val="TOC2"/>
            <w:rPr>
              <w:rFonts w:eastAsiaTheme="minorEastAsia" w:cstheme="minorBidi"/>
              <w:smallCaps w:val="0"/>
              <w:noProof/>
              <w:kern w:val="2"/>
              <w:sz w:val="22"/>
              <w:szCs w:val="22"/>
              <w14:ligatures w14:val="standardContextual"/>
            </w:rPr>
          </w:pPr>
          <w:hyperlink w:anchor="_Toc134534978" w:history="1">
            <w:r w:rsidR="00E60DA0" w:rsidRPr="00D254B0">
              <w:rPr>
                <w:rStyle w:val="Hyperlink"/>
                <w:noProof/>
              </w:rPr>
              <w:t>D. Program Coordinator and Administrative Support</w:t>
            </w:r>
            <w:r w:rsidR="00E60DA0">
              <w:rPr>
                <w:noProof/>
                <w:webHidden/>
              </w:rPr>
              <w:tab/>
            </w:r>
            <w:r w:rsidR="00E60DA0">
              <w:rPr>
                <w:noProof/>
                <w:webHidden/>
              </w:rPr>
              <w:fldChar w:fldCharType="begin"/>
            </w:r>
            <w:r w:rsidR="00E60DA0">
              <w:rPr>
                <w:noProof/>
                <w:webHidden/>
              </w:rPr>
              <w:instrText xml:space="preserve"> PAGEREF _Toc134534978 \h </w:instrText>
            </w:r>
            <w:r w:rsidR="00E60DA0">
              <w:rPr>
                <w:noProof/>
                <w:webHidden/>
              </w:rPr>
            </w:r>
            <w:r w:rsidR="00E60DA0">
              <w:rPr>
                <w:noProof/>
                <w:webHidden/>
              </w:rPr>
              <w:fldChar w:fldCharType="separate"/>
            </w:r>
            <w:r w:rsidR="00CA55D5">
              <w:rPr>
                <w:noProof/>
                <w:webHidden/>
              </w:rPr>
              <w:t>53</w:t>
            </w:r>
            <w:r w:rsidR="00E60DA0">
              <w:rPr>
                <w:noProof/>
                <w:webHidden/>
              </w:rPr>
              <w:fldChar w:fldCharType="end"/>
            </w:r>
          </w:hyperlink>
        </w:p>
        <w:p w14:paraId="5F512CDD" w14:textId="63917EC9" w:rsidR="00E60DA0" w:rsidRDefault="007D21DF">
          <w:pPr>
            <w:pStyle w:val="TOC2"/>
            <w:rPr>
              <w:rFonts w:eastAsiaTheme="minorEastAsia" w:cstheme="minorBidi"/>
              <w:smallCaps w:val="0"/>
              <w:noProof/>
              <w:kern w:val="2"/>
              <w:sz w:val="22"/>
              <w:szCs w:val="22"/>
              <w14:ligatures w14:val="standardContextual"/>
            </w:rPr>
          </w:pPr>
          <w:hyperlink w:anchor="_Toc134534979" w:history="1">
            <w:r w:rsidR="00E60DA0" w:rsidRPr="00D254B0">
              <w:rPr>
                <w:rStyle w:val="Hyperlink"/>
                <w:noProof/>
              </w:rPr>
              <w:t>ON-SITE ADVISORY TEAM (OSAT)</w:t>
            </w:r>
            <w:r w:rsidR="00E60DA0">
              <w:rPr>
                <w:noProof/>
                <w:webHidden/>
              </w:rPr>
              <w:tab/>
            </w:r>
            <w:r w:rsidR="00E60DA0">
              <w:rPr>
                <w:noProof/>
                <w:webHidden/>
              </w:rPr>
              <w:fldChar w:fldCharType="begin"/>
            </w:r>
            <w:r w:rsidR="00E60DA0">
              <w:rPr>
                <w:noProof/>
                <w:webHidden/>
              </w:rPr>
              <w:instrText xml:space="preserve"> PAGEREF _Toc134534979 \h </w:instrText>
            </w:r>
            <w:r w:rsidR="00E60DA0">
              <w:rPr>
                <w:noProof/>
                <w:webHidden/>
              </w:rPr>
            </w:r>
            <w:r w:rsidR="00E60DA0">
              <w:rPr>
                <w:noProof/>
                <w:webHidden/>
              </w:rPr>
              <w:fldChar w:fldCharType="separate"/>
            </w:r>
            <w:r w:rsidR="00CA55D5">
              <w:rPr>
                <w:noProof/>
                <w:webHidden/>
              </w:rPr>
              <w:t>55</w:t>
            </w:r>
            <w:r w:rsidR="00E60DA0">
              <w:rPr>
                <w:noProof/>
                <w:webHidden/>
              </w:rPr>
              <w:fldChar w:fldCharType="end"/>
            </w:r>
          </w:hyperlink>
        </w:p>
        <w:p w14:paraId="48331398" w14:textId="756B5D9D" w:rsidR="00E60DA0" w:rsidRDefault="007D21DF">
          <w:pPr>
            <w:pStyle w:val="TOC2"/>
            <w:rPr>
              <w:rFonts w:eastAsiaTheme="minorEastAsia" w:cstheme="minorBidi"/>
              <w:smallCaps w:val="0"/>
              <w:noProof/>
              <w:kern w:val="2"/>
              <w:sz w:val="22"/>
              <w:szCs w:val="22"/>
              <w14:ligatures w14:val="standardContextual"/>
            </w:rPr>
          </w:pPr>
          <w:hyperlink w:anchor="_Toc134534980" w:history="1">
            <w:r w:rsidR="00E60DA0" w:rsidRPr="00D254B0">
              <w:rPr>
                <w:rStyle w:val="Hyperlink"/>
                <w:noProof/>
              </w:rPr>
              <w:t>OSAT REVIEW FORM</w:t>
            </w:r>
            <w:r w:rsidR="00E60DA0">
              <w:rPr>
                <w:noProof/>
                <w:webHidden/>
              </w:rPr>
              <w:tab/>
            </w:r>
            <w:r w:rsidR="00E60DA0">
              <w:rPr>
                <w:noProof/>
                <w:webHidden/>
              </w:rPr>
              <w:fldChar w:fldCharType="begin"/>
            </w:r>
            <w:r w:rsidR="00E60DA0">
              <w:rPr>
                <w:noProof/>
                <w:webHidden/>
              </w:rPr>
              <w:instrText xml:space="preserve"> PAGEREF _Toc134534980 \h </w:instrText>
            </w:r>
            <w:r w:rsidR="00E60DA0">
              <w:rPr>
                <w:noProof/>
                <w:webHidden/>
              </w:rPr>
            </w:r>
            <w:r w:rsidR="00E60DA0">
              <w:rPr>
                <w:noProof/>
                <w:webHidden/>
              </w:rPr>
              <w:fldChar w:fldCharType="separate"/>
            </w:r>
            <w:r w:rsidR="00CA55D5">
              <w:rPr>
                <w:noProof/>
                <w:webHidden/>
              </w:rPr>
              <w:t>56</w:t>
            </w:r>
            <w:r w:rsidR="00E60DA0">
              <w:rPr>
                <w:noProof/>
                <w:webHidden/>
              </w:rPr>
              <w:fldChar w:fldCharType="end"/>
            </w:r>
          </w:hyperlink>
        </w:p>
        <w:p w14:paraId="6A838AFA" w14:textId="3BAD6215" w:rsidR="00E60DA0" w:rsidRDefault="007D21DF">
          <w:pPr>
            <w:pStyle w:val="TOC2"/>
            <w:rPr>
              <w:rFonts w:eastAsiaTheme="minorEastAsia" w:cstheme="minorBidi"/>
              <w:smallCaps w:val="0"/>
              <w:noProof/>
              <w:kern w:val="2"/>
              <w:sz w:val="22"/>
              <w:szCs w:val="22"/>
              <w14:ligatures w14:val="standardContextual"/>
            </w:rPr>
          </w:pPr>
          <w:hyperlink w:anchor="_Toc134534981" w:history="1">
            <w:r w:rsidR="00E60DA0" w:rsidRPr="00D254B0">
              <w:rPr>
                <w:rStyle w:val="Hyperlink"/>
                <w:noProof/>
              </w:rPr>
              <w:t>PROPOSAL SUBMISSION FORM FOR APPROVAL BY THE DMIN COMMITTEE</w:t>
            </w:r>
            <w:r w:rsidR="00E60DA0">
              <w:rPr>
                <w:noProof/>
                <w:webHidden/>
              </w:rPr>
              <w:tab/>
            </w:r>
            <w:r w:rsidR="00E60DA0">
              <w:rPr>
                <w:noProof/>
                <w:webHidden/>
              </w:rPr>
              <w:fldChar w:fldCharType="begin"/>
            </w:r>
            <w:r w:rsidR="00E60DA0">
              <w:rPr>
                <w:noProof/>
                <w:webHidden/>
              </w:rPr>
              <w:instrText xml:space="preserve"> PAGEREF _Toc134534981 \h </w:instrText>
            </w:r>
            <w:r w:rsidR="00E60DA0">
              <w:rPr>
                <w:noProof/>
                <w:webHidden/>
              </w:rPr>
            </w:r>
            <w:r w:rsidR="00E60DA0">
              <w:rPr>
                <w:noProof/>
                <w:webHidden/>
              </w:rPr>
              <w:fldChar w:fldCharType="separate"/>
            </w:r>
            <w:r w:rsidR="00CA55D5">
              <w:rPr>
                <w:noProof/>
                <w:webHidden/>
              </w:rPr>
              <w:t>58</w:t>
            </w:r>
            <w:r w:rsidR="00E60DA0">
              <w:rPr>
                <w:noProof/>
                <w:webHidden/>
              </w:rPr>
              <w:fldChar w:fldCharType="end"/>
            </w:r>
          </w:hyperlink>
        </w:p>
        <w:p w14:paraId="53779414" w14:textId="49898AAC" w:rsidR="00E60DA0" w:rsidRDefault="007D21DF">
          <w:pPr>
            <w:pStyle w:val="TOC2"/>
            <w:rPr>
              <w:rFonts w:eastAsiaTheme="minorEastAsia" w:cstheme="minorBidi"/>
              <w:smallCaps w:val="0"/>
              <w:noProof/>
              <w:kern w:val="2"/>
              <w:sz w:val="22"/>
              <w:szCs w:val="22"/>
              <w14:ligatures w14:val="standardContextual"/>
            </w:rPr>
          </w:pPr>
          <w:hyperlink w:anchor="_Toc134534982" w:history="1">
            <w:r w:rsidR="00E60DA0" w:rsidRPr="00D254B0">
              <w:rPr>
                <w:rStyle w:val="Hyperlink"/>
                <w:b/>
                <w:bCs/>
                <w:noProof/>
                <w:snapToGrid w:val="0"/>
              </w:rPr>
              <w:t>ADMISSION TO CANDIDACY FORM</w:t>
            </w:r>
            <w:r w:rsidR="00E60DA0">
              <w:rPr>
                <w:noProof/>
                <w:webHidden/>
              </w:rPr>
              <w:tab/>
            </w:r>
            <w:r w:rsidR="00E60DA0">
              <w:rPr>
                <w:noProof/>
                <w:webHidden/>
              </w:rPr>
              <w:fldChar w:fldCharType="begin"/>
            </w:r>
            <w:r w:rsidR="00E60DA0">
              <w:rPr>
                <w:noProof/>
                <w:webHidden/>
              </w:rPr>
              <w:instrText xml:space="preserve"> PAGEREF _Toc134534982 \h </w:instrText>
            </w:r>
            <w:r w:rsidR="00E60DA0">
              <w:rPr>
                <w:noProof/>
                <w:webHidden/>
              </w:rPr>
            </w:r>
            <w:r w:rsidR="00E60DA0">
              <w:rPr>
                <w:noProof/>
                <w:webHidden/>
              </w:rPr>
              <w:fldChar w:fldCharType="separate"/>
            </w:r>
            <w:r w:rsidR="00CA55D5">
              <w:rPr>
                <w:noProof/>
                <w:webHidden/>
              </w:rPr>
              <w:t>59</w:t>
            </w:r>
            <w:r w:rsidR="00E60DA0">
              <w:rPr>
                <w:noProof/>
                <w:webHidden/>
              </w:rPr>
              <w:fldChar w:fldCharType="end"/>
            </w:r>
          </w:hyperlink>
        </w:p>
        <w:p w14:paraId="2D789563" w14:textId="71959DC3" w:rsidR="00E60DA0" w:rsidRDefault="007D21DF">
          <w:pPr>
            <w:pStyle w:val="TOC2"/>
            <w:rPr>
              <w:rFonts w:eastAsiaTheme="minorEastAsia" w:cstheme="minorBidi"/>
              <w:smallCaps w:val="0"/>
              <w:noProof/>
              <w:kern w:val="2"/>
              <w:sz w:val="22"/>
              <w:szCs w:val="22"/>
              <w14:ligatures w14:val="standardContextual"/>
            </w:rPr>
          </w:pPr>
          <w:hyperlink w:anchor="_Toc134534983" w:history="1">
            <w:r w:rsidR="00E60DA0" w:rsidRPr="00D254B0">
              <w:rPr>
                <w:rStyle w:val="Hyperlink"/>
                <w:noProof/>
              </w:rPr>
              <w:t>FINAL PROJECT/THESIS GUIDELINES FROM THE WRITING CENTER</w:t>
            </w:r>
            <w:r w:rsidR="00E60DA0">
              <w:rPr>
                <w:noProof/>
                <w:webHidden/>
              </w:rPr>
              <w:tab/>
            </w:r>
            <w:r w:rsidR="00E60DA0">
              <w:rPr>
                <w:noProof/>
                <w:webHidden/>
              </w:rPr>
              <w:fldChar w:fldCharType="begin"/>
            </w:r>
            <w:r w:rsidR="00E60DA0">
              <w:rPr>
                <w:noProof/>
                <w:webHidden/>
              </w:rPr>
              <w:instrText xml:space="preserve"> PAGEREF _Toc134534983 \h </w:instrText>
            </w:r>
            <w:r w:rsidR="00E60DA0">
              <w:rPr>
                <w:noProof/>
                <w:webHidden/>
              </w:rPr>
            </w:r>
            <w:r w:rsidR="00E60DA0">
              <w:rPr>
                <w:noProof/>
                <w:webHidden/>
              </w:rPr>
              <w:fldChar w:fldCharType="separate"/>
            </w:r>
            <w:r w:rsidR="00CA55D5">
              <w:rPr>
                <w:noProof/>
                <w:webHidden/>
              </w:rPr>
              <w:t>61</w:t>
            </w:r>
            <w:r w:rsidR="00E60DA0">
              <w:rPr>
                <w:noProof/>
                <w:webHidden/>
              </w:rPr>
              <w:fldChar w:fldCharType="end"/>
            </w:r>
          </w:hyperlink>
        </w:p>
        <w:p w14:paraId="0607D3CE" w14:textId="01EF2C55" w:rsidR="00E60DA0" w:rsidRDefault="007D21DF">
          <w:pPr>
            <w:pStyle w:val="TOC2"/>
            <w:rPr>
              <w:rFonts w:eastAsiaTheme="minorEastAsia" w:cstheme="minorBidi"/>
              <w:smallCaps w:val="0"/>
              <w:noProof/>
              <w:kern w:val="2"/>
              <w:sz w:val="22"/>
              <w:szCs w:val="22"/>
              <w14:ligatures w14:val="standardContextual"/>
            </w:rPr>
          </w:pPr>
          <w:hyperlink w:anchor="_Toc134534984" w:history="1">
            <w:r w:rsidR="00E60DA0" w:rsidRPr="00D254B0">
              <w:rPr>
                <w:rStyle w:val="Hyperlink"/>
                <w:noProof/>
              </w:rPr>
              <w:t>RESEARCH IN MINISTRY (RIM®) SUBMISSION FORM</w:t>
            </w:r>
            <w:r w:rsidR="00E60DA0">
              <w:rPr>
                <w:noProof/>
                <w:webHidden/>
              </w:rPr>
              <w:tab/>
            </w:r>
            <w:r w:rsidR="00E60DA0">
              <w:rPr>
                <w:noProof/>
                <w:webHidden/>
              </w:rPr>
              <w:fldChar w:fldCharType="begin"/>
            </w:r>
            <w:r w:rsidR="00E60DA0">
              <w:rPr>
                <w:noProof/>
                <w:webHidden/>
              </w:rPr>
              <w:instrText xml:space="preserve"> PAGEREF _Toc134534984 \h </w:instrText>
            </w:r>
            <w:r w:rsidR="00E60DA0">
              <w:rPr>
                <w:noProof/>
                <w:webHidden/>
              </w:rPr>
            </w:r>
            <w:r w:rsidR="00E60DA0">
              <w:rPr>
                <w:noProof/>
                <w:webHidden/>
              </w:rPr>
              <w:fldChar w:fldCharType="separate"/>
            </w:r>
            <w:r w:rsidR="00CA55D5">
              <w:rPr>
                <w:noProof/>
                <w:webHidden/>
              </w:rPr>
              <w:t>66</w:t>
            </w:r>
            <w:r w:rsidR="00E60DA0">
              <w:rPr>
                <w:noProof/>
                <w:webHidden/>
              </w:rPr>
              <w:fldChar w:fldCharType="end"/>
            </w:r>
          </w:hyperlink>
        </w:p>
        <w:p w14:paraId="75553B55" w14:textId="2862B809" w:rsidR="00E60DA0" w:rsidRDefault="007D21DF">
          <w:pPr>
            <w:pStyle w:val="TOC1"/>
            <w:rPr>
              <w:rFonts w:asciiTheme="minorHAnsi" w:eastAsiaTheme="minorEastAsia" w:hAnsiTheme="minorHAnsi" w:cstheme="minorBidi"/>
              <w:b w:val="0"/>
              <w:bCs w:val="0"/>
              <w:caps w:val="0"/>
              <w:noProof/>
              <w:kern w:val="2"/>
              <w:sz w:val="22"/>
              <w:szCs w:val="22"/>
              <w14:ligatures w14:val="standardContextual"/>
            </w:rPr>
          </w:pPr>
          <w:hyperlink w:anchor="_Toc134534985" w:history="1">
            <w:r w:rsidR="00E60DA0" w:rsidRPr="00D254B0">
              <w:rPr>
                <w:rStyle w:val="Hyperlink"/>
                <w:noProof/>
              </w:rPr>
              <w:t>PROJECT PAPER STYLE MANUAL</w:t>
            </w:r>
            <w:r w:rsidR="00E60DA0">
              <w:rPr>
                <w:noProof/>
                <w:webHidden/>
              </w:rPr>
              <w:tab/>
            </w:r>
            <w:r w:rsidR="00E60DA0">
              <w:rPr>
                <w:noProof/>
                <w:webHidden/>
              </w:rPr>
              <w:fldChar w:fldCharType="begin"/>
            </w:r>
            <w:r w:rsidR="00E60DA0">
              <w:rPr>
                <w:noProof/>
                <w:webHidden/>
              </w:rPr>
              <w:instrText xml:space="preserve"> PAGEREF _Toc134534985 \h </w:instrText>
            </w:r>
            <w:r w:rsidR="00E60DA0">
              <w:rPr>
                <w:noProof/>
                <w:webHidden/>
              </w:rPr>
            </w:r>
            <w:r w:rsidR="00E60DA0">
              <w:rPr>
                <w:noProof/>
                <w:webHidden/>
              </w:rPr>
              <w:fldChar w:fldCharType="separate"/>
            </w:r>
            <w:r w:rsidR="00CA55D5">
              <w:rPr>
                <w:noProof/>
                <w:webHidden/>
              </w:rPr>
              <w:t>67</w:t>
            </w:r>
            <w:r w:rsidR="00E60DA0">
              <w:rPr>
                <w:noProof/>
                <w:webHidden/>
              </w:rPr>
              <w:fldChar w:fldCharType="end"/>
            </w:r>
          </w:hyperlink>
        </w:p>
        <w:p w14:paraId="61D2203E" w14:textId="64CDC067" w:rsidR="00E60DA0" w:rsidRDefault="007D21DF">
          <w:pPr>
            <w:pStyle w:val="TOC2"/>
            <w:rPr>
              <w:rFonts w:eastAsiaTheme="minorEastAsia" w:cstheme="minorBidi"/>
              <w:smallCaps w:val="0"/>
              <w:noProof/>
              <w:kern w:val="2"/>
              <w:sz w:val="22"/>
              <w:szCs w:val="22"/>
              <w14:ligatures w14:val="standardContextual"/>
            </w:rPr>
          </w:pPr>
          <w:hyperlink w:anchor="_Toc134534986" w:history="1">
            <w:r w:rsidR="00E60DA0" w:rsidRPr="00D254B0">
              <w:rPr>
                <w:rStyle w:val="Hyperlink"/>
                <w:noProof/>
              </w:rPr>
              <w:t>A. General Formatting Requirements</w:t>
            </w:r>
            <w:r w:rsidR="00E60DA0">
              <w:rPr>
                <w:noProof/>
                <w:webHidden/>
              </w:rPr>
              <w:tab/>
            </w:r>
            <w:r w:rsidR="00E60DA0">
              <w:rPr>
                <w:noProof/>
                <w:webHidden/>
              </w:rPr>
              <w:fldChar w:fldCharType="begin"/>
            </w:r>
            <w:r w:rsidR="00E60DA0">
              <w:rPr>
                <w:noProof/>
                <w:webHidden/>
              </w:rPr>
              <w:instrText xml:space="preserve"> PAGEREF _Toc134534986 \h </w:instrText>
            </w:r>
            <w:r w:rsidR="00E60DA0">
              <w:rPr>
                <w:noProof/>
                <w:webHidden/>
              </w:rPr>
            </w:r>
            <w:r w:rsidR="00E60DA0">
              <w:rPr>
                <w:noProof/>
                <w:webHidden/>
              </w:rPr>
              <w:fldChar w:fldCharType="separate"/>
            </w:r>
            <w:r w:rsidR="00CA55D5">
              <w:rPr>
                <w:noProof/>
                <w:webHidden/>
              </w:rPr>
              <w:t>67</w:t>
            </w:r>
            <w:r w:rsidR="00E60DA0">
              <w:rPr>
                <w:noProof/>
                <w:webHidden/>
              </w:rPr>
              <w:fldChar w:fldCharType="end"/>
            </w:r>
          </w:hyperlink>
        </w:p>
        <w:p w14:paraId="552BC7CF" w14:textId="7436F25E" w:rsidR="00E60DA0" w:rsidRDefault="007D21DF">
          <w:pPr>
            <w:pStyle w:val="TOC2"/>
            <w:rPr>
              <w:rFonts w:eastAsiaTheme="minorEastAsia" w:cstheme="minorBidi"/>
              <w:smallCaps w:val="0"/>
              <w:noProof/>
              <w:kern w:val="2"/>
              <w:sz w:val="22"/>
              <w:szCs w:val="22"/>
              <w14:ligatures w14:val="standardContextual"/>
            </w:rPr>
          </w:pPr>
          <w:hyperlink w:anchor="_Toc134534987" w:history="1">
            <w:r w:rsidR="00E60DA0" w:rsidRPr="00D254B0">
              <w:rPr>
                <w:rStyle w:val="Hyperlink"/>
                <w:noProof/>
              </w:rPr>
              <w:t>B. Sample Title Page</w:t>
            </w:r>
            <w:r w:rsidR="00E60DA0">
              <w:rPr>
                <w:noProof/>
                <w:webHidden/>
              </w:rPr>
              <w:tab/>
            </w:r>
            <w:r w:rsidR="00E60DA0">
              <w:rPr>
                <w:noProof/>
                <w:webHidden/>
              </w:rPr>
              <w:fldChar w:fldCharType="begin"/>
            </w:r>
            <w:r w:rsidR="00E60DA0">
              <w:rPr>
                <w:noProof/>
                <w:webHidden/>
              </w:rPr>
              <w:instrText xml:space="preserve"> PAGEREF _Toc134534987 \h </w:instrText>
            </w:r>
            <w:r w:rsidR="00E60DA0">
              <w:rPr>
                <w:noProof/>
                <w:webHidden/>
              </w:rPr>
            </w:r>
            <w:r w:rsidR="00E60DA0">
              <w:rPr>
                <w:noProof/>
                <w:webHidden/>
              </w:rPr>
              <w:fldChar w:fldCharType="separate"/>
            </w:r>
            <w:r w:rsidR="00CA55D5">
              <w:rPr>
                <w:noProof/>
                <w:webHidden/>
              </w:rPr>
              <w:t>68</w:t>
            </w:r>
            <w:r w:rsidR="00E60DA0">
              <w:rPr>
                <w:noProof/>
                <w:webHidden/>
              </w:rPr>
              <w:fldChar w:fldCharType="end"/>
            </w:r>
          </w:hyperlink>
        </w:p>
        <w:p w14:paraId="0B9D2F83" w14:textId="57AA06F1" w:rsidR="00E60DA0" w:rsidRDefault="007D21DF">
          <w:pPr>
            <w:pStyle w:val="TOC2"/>
            <w:rPr>
              <w:rFonts w:eastAsiaTheme="minorEastAsia" w:cstheme="minorBidi"/>
              <w:smallCaps w:val="0"/>
              <w:noProof/>
              <w:kern w:val="2"/>
              <w:sz w:val="22"/>
              <w:szCs w:val="22"/>
              <w14:ligatures w14:val="standardContextual"/>
            </w:rPr>
          </w:pPr>
          <w:hyperlink w:anchor="_Toc134534988" w:history="1">
            <w:r w:rsidR="00E60DA0" w:rsidRPr="00D254B0">
              <w:rPr>
                <w:rStyle w:val="Hyperlink"/>
                <w:noProof/>
              </w:rPr>
              <w:t>C. Sample Faculty Committee Page (this is included in the upload – it does not need to be signed)</w:t>
            </w:r>
            <w:r w:rsidR="00E60DA0">
              <w:rPr>
                <w:noProof/>
                <w:webHidden/>
              </w:rPr>
              <w:tab/>
            </w:r>
            <w:r w:rsidR="00E60DA0">
              <w:rPr>
                <w:noProof/>
                <w:webHidden/>
              </w:rPr>
              <w:fldChar w:fldCharType="begin"/>
            </w:r>
            <w:r w:rsidR="00E60DA0">
              <w:rPr>
                <w:noProof/>
                <w:webHidden/>
              </w:rPr>
              <w:instrText xml:space="preserve"> PAGEREF _Toc134534988 \h </w:instrText>
            </w:r>
            <w:r w:rsidR="00E60DA0">
              <w:rPr>
                <w:noProof/>
                <w:webHidden/>
              </w:rPr>
            </w:r>
            <w:r w:rsidR="00E60DA0">
              <w:rPr>
                <w:noProof/>
                <w:webHidden/>
              </w:rPr>
              <w:fldChar w:fldCharType="separate"/>
            </w:r>
            <w:r w:rsidR="00CA55D5">
              <w:rPr>
                <w:noProof/>
                <w:webHidden/>
              </w:rPr>
              <w:t>69</w:t>
            </w:r>
            <w:r w:rsidR="00E60DA0">
              <w:rPr>
                <w:noProof/>
                <w:webHidden/>
              </w:rPr>
              <w:fldChar w:fldCharType="end"/>
            </w:r>
          </w:hyperlink>
        </w:p>
        <w:p w14:paraId="283469DE" w14:textId="152602E2" w:rsidR="00E60DA0" w:rsidRDefault="007D21DF">
          <w:pPr>
            <w:pStyle w:val="TOC2"/>
            <w:rPr>
              <w:rFonts w:eastAsiaTheme="minorEastAsia" w:cstheme="minorBidi"/>
              <w:smallCaps w:val="0"/>
              <w:noProof/>
              <w:kern w:val="2"/>
              <w:sz w:val="22"/>
              <w:szCs w:val="22"/>
              <w14:ligatures w14:val="standardContextual"/>
            </w:rPr>
          </w:pPr>
          <w:hyperlink w:anchor="_Toc134534989" w:history="1">
            <w:r w:rsidR="00E60DA0" w:rsidRPr="00D254B0">
              <w:rPr>
                <w:rStyle w:val="Hyperlink"/>
                <w:noProof/>
              </w:rPr>
              <w:t>D. Sample Abstract Page</w:t>
            </w:r>
            <w:r w:rsidR="00E60DA0">
              <w:rPr>
                <w:noProof/>
                <w:webHidden/>
              </w:rPr>
              <w:tab/>
            </w:r>
            <w:r w:rsidR="00E60DA0">
              <w:rPr>
                <w:noProof/>
                <w:webHidden/>
              </w:rPr>
              <w:fldChar w:fldCharType="begin"/>
            </w:r>
            <w:r w:rsidR="00E60DA0">
              <w:rPr>
                <w:noProof/>
                <w:webHidden/>
              </w:rPr>
              <w:instrText xml:space="preserve"> PAGEREF _Toc134534989 \h </w:instrText>
            </w:r>
            <w:r w:rsidR="00E60DA0">
              <w:rPr>
                <w:noProof/>
                <w:webHidden/>
              </w:rPr>
            </w:r>
            <w:r w:rsidR="00E60DA0">
              <w:rPr>
                <w:noProof/>
                <w:webHidden/>
              </w:rPr>
              <w:fldChar w:fldCharType="separate"/>
            </w:r>
            <w:r w:rsidR="00CA55D5">
              <w:rPr>
                <w:noProof/>
                <w:webHidden/>
              </w:rPr>
              <w:t>70</w:t>
            </w:r>
            <w:r w:rsidR="00E60DA0">
              <w:rPr>
                <w:noProof/>
                <w:webHidden/>
              </w:rPr>
              <w:fldChar w:fldCharType="end"/>
            </w:r>
          </w:hyperlink>
        </w:p>
        <w:p w14:paraId="7DCE22BE" w14:textId="0E1BB079" w:rsidR="00E60DA0" w:rsidRDefault="007D21DF">
          <w:pPr>
            <w:pStyle w:val="TOC2"/>
            <w:rPr>
              <w:rFonts w:eastAsiaTheme="minorEastAsia" w:cstheme="minorBidi"/>
              <w:smallCaps w:val="0"/>
              <w:noProof/>
              <w:kern w:val="2"/>
              <w:sz w:val="22"/>
              <w:szCs w:val="22"/>
              <w14:ligatures w14:val="standardContextual"/>
            </w:rPr>
          </w:pPr>
          <w:hyperlink w:anchor="_Toc134534990" w:history="1">
            <w:r w:rsidR="00E60DA0" w:rsidRPr="00D254B0">
              <w:rPr>
                <w:rStyle w:val="Hyperlink"/>
                <w:noProof/>
              </w:rPr>
              <w:t>E. Sample Acknowledgments Page</w:t>
            </w:r>
            <w:r w:rsidR="00E60DA0">
              <w:rPr>
                <w:noProof/>
                <w:webHidden/>
              </w:rPr>
              <w:tab/>
            </w:r>
            <w:r w:rsidR="00E60DA0">
              <w:rPr>
                <w:noProof/>
                <w:webHidden/>
              </w:rPr>
              <w:fldChar w:fldCharType="begin"/>
            </w:r>
            <w:r w:rsidR="00E60DA0">
              <w:rPr>
                <w:noProof/>
                <w:webHidden/>
              </w:rPr>
              <w:instrText xml:space="preserve"> PAGEREF _Toc134534990 \h </w:instrText>
            </w:r>
            <w:r w:rsidR="00E60DA0">
              <w:rPr>
                <w:noProof/>
                <w:webHidden/>
              </w:rPr>
            </w:r>
            <w:r w:rsidR="00E60DA0">
              <w:rPr>
                <w:noProof/>
                <w:webHidden/>
              </w:rPr>
              <w:fldChar w:fldCharType="separate"/>
            </w:r>
            <w:r w:rsidR="00CA55D5">
              <w:rPr>
                <w:noProof/>
                <w:webHidden/>
              </w:rPr>
              <w:t>71</w:t>
            </w:r>
            <w:r w:rsidR="00E60DA0">
              <w:rPr>
                <w:noProof/>
                <w:webHidden/>
              </w:rPr>
              <w:fldChar w:fldCharType="end"/>
            </w:r>
          </w:hyperlink>
        </w:p>
        <w:p w14:paraId="6817BC98" w14:textId="5FDAEB21" w:rsidR="00E60DA0" w:rsidRDefault="007D21DF">
          <w:pPr>
            <w:pStyle w:val="TOC2"/>
            <w:rPr>
              <w:rFonts w:eastAsiaTheme="minorEastAsia" w:cstheme="minorBidi"/>
              <w:smallCaps w:val="0"/>
              <w:noProof/>
              <w:kern w:val="2"/>
              <w:sz w:val="22"/>
              <w:szCs w:val="22"/>
              <w14:ligatures w14:val="standardContextual"/>
            </w:rPr>
          </w:pPr>
          <w:hyperlink w:anchor="_Toc134534991" w:history="1">
            <w:r w:rsidR="00E60DA0" w:rsidRPr="00D254B0">
              <w:rPr>
                <w:rStyle w:val="Hyperlink"/>
                <w:noProof/>
              </w:rPr>
              <w:t>F. Sample Table of Contents</w:t>
            </w:r>
            <w:r w:rsidR="00E60DA0">
              <w:rPr>
                <w:noProof/>
                <w:webHidden/>
              </w:rPr>
              <w:tab/>
            </w:r>
            <w:r w:rsidR="00E60DA0">
              <w:rPr>
                <w:noProof/>
                <w:webHidden/>
              </w:rPr>
              <w:fldChar w:fldCharType="begin"/>
            </w:r>
            <w:r w:rsidR="00E60DA0">
              <w:rPr>
                <w:noProof/>
                <w:webHidden/>
              </w:rPr>
              <w:instrText xml:space="preserve"> PAGEREF _Toc134534991 \h </w:instrText>
            </w:r>
            <w:r w:rsidR="00E60DA0">
              <w:rPr>
                <w:noProof/>
                <w:webHidden/>
              </w:rPr>
            </w:r>
            <w:r w:rsidR="00E60DA0">
              <w:rPr>
                <w:noProof/>
                <w:webHidden/>
              </w:rPr>
              <w:fldChar w:fldCharType="separate"/>
            </w:r>
            <w:r w:rsidR="00CA55D5">
              <w:rPr>
                <w:noProof/>
                <w:webHidden/>
              </w:rPr>
              <w:t>72</w:t>
            </w:r>
            <w:r w:rsidR="00E60DA0">
              <w:rPr>
                <w:noProof/>
                <w:webHidden/>
              </w:rPr>
              <w:fldChar w:fldCharType="end"/>
            </w:r>
          </w:hyperlink>
        </w:p>
        <w:p w14:paraId="71AB10DF" w14:textId="4F0C7752" w:rsidR="00E60DA0" w:rsidRDefault="007D21DF">
          <w:pPr>
            <w:pStyle w:val="TOC2"/>
            <w:rPr>
              <w:rFonts w:eastAsiaTheme="minorEastAsia" w:cstheme="minorBidi"/>
              <w:smallCaps w:val="0"/>
              <w:noProof/>
              <w:kern w:val="2"/>
              <w:sz w:val="22"/>
              <w:szCs w:val="22"/>
              <w14:ligatures w14:val="standardContextual"/>
            </w:rPr>
          </w:pPr>
          <w:hyperlink w:anchor="_Toc134534992" w:history="1">
            <w:r w:rsidR="00E60DA0" w:rsidRPr="00D254B0">
              <w:rPr>
                <w:rStyle w:val="Hyperlink"/>
                <w:noProof/>
              </w:rPr>
              <w:t>G. Sample First Page of Chapter</w:t>
            </w:r>
            <w:r w:rsidR="00E60DA0">
              <w:rPr>
                <w:noProof/>
                <w:webHidden/>
              </w:rPr>
              <w:tab/>
            </w:r>
            <w:r w:rsidR="00E60DA0">
              <w:rPr>
                <w:noProof/>
                <w:webHidden/>
              </w:rPr>
              <w:fldChar w:fldCharType="begin"/>
            </w:r>
            <w:r w:rsidR="00E60DA0">
              <w:rPr>
                <w:noProof/>
                <w:webHidden/>
              </w:rPr>
              <w:instrText xml:space="preserve"> PAGEREF _Toc134534992 \h </w:instrText>
            </w:r>
            <w:r w:rsidR="00E60DA0">
              <w:rPr>
                <w:noProof/>
                <w:webHidden/>
              </w:rPr>
            </w:r>
            <w:r w:rsidR="00E60DA0">
              <w:rPr>
                <w:noProof/>
                <w:webHidden/>
              </w:rPr>
              <w:fldChar w:fldCharType="separate"/>
            </w:r>
            <w:r w:rsidR="00CA55D5">
              <w:rPr>
                <w:noProof/>
                <w:webHidden/>
              </w:rPr>
              <w:t>73</w:t>
            </w:r>
            <w:r w:rsidR="00E60DA0">
              <w:rPr>
                <w:noProof/>
                <w:webHidden/>
              </w:rPr>
              <w:fldChar w:fldCharType="end"/>
            </w:r>
          </w:hyperlink>
        </w:p>
        <w:p w14:paraId="4AB32C4E" w14:textId="3DAF860E" w:rsidR="00E60DA0" w:rsidRDefault="007D21DF">
          <w:pPr>
            <w:pStyle w:val="TOC2"/>
            <w:rPr>
              <w:rFonts w:eastAsiaTheme="minorEastAsia" w:cstheme="minorBidi"/>
              <w:smallCaps w:val="0"/>
              <w:noProof/>
              <w:kern w:val="2"/>
              <w:sz w:val="22"/>
              <w:szCs w:val="22"/>
              <w14:ligatures w14:val="standardContextual"/>
            </w:rPr>
          </w:pPr>
          <w:hyperlink w:anchor="_Toc134534993" w:history="1">
            <w:r w:rsidR="00E60DA0" w:rsidRPr="00D254B0">
              <w:rPr>
                <w:rStyle w:val="Hyperlink"/>
                <w:noProof/>
              </w:rPr>
              <w:t>H. Bibliography and Citation</w:t>
            </w:r>
            <w:r w:rsidR="00E60DA0">
              <w:rPr>
                <w:noProof/>
                <w:webHidden/>
              </w:rPr>
              <w:tab/>
            </w:r>
            <w:r w:rsidR="00E60DA0">
              <w:rPr>
                <w:noProof/>
                <w:webHidden/>
              </w:rPr>
              <w:fldChar w:fldCharType="begin"/>
            </w:r>
            <w:r w:rsidR="00E60DA0">
              <w:rPr>
                <w:noProof/>
                <w:webHidden/>
              </w:rPr>
              <w:instrText xml:space="preserve"> PAGEREF _Toc134534993 \h </w:instrText>
            </w:r>
            <w:r w:rsidR="00E60DA0">
              <w:rPr>
                <w:noProof/>
                <w:webHidden/>
              </w:rPr>
            </w:r>
            <w:r w:rsidR="00E60DA0">
              <w:rPr>
                <w:noProof/>
                <w:webHidden/>
              </w:rPr>
              <w:fldChar w:fldCharType="separate"/>
            </w:r>
            <w:r w:rsidR="00CA55D5">
              <w:rPr>
                <w:noProof/>
                <w:webHidden/>
              </w:rPr>
              <w:t>74</w:t>
            </w:r>
            <w:r w:rsidR="00E60DA0">
              <w:rPr>
                <w:noProof/>
                <w:webHidden/>
              </w:rPr>
              <w:fldChar w:fldCharType="end"/>
            </w:r>
          </w:hyperlink>
        </w:p>
        <w:p w14:paraId="56B77863" w14:textId="25FDB922" w:rsidR="00E60DA0" w:rsidRDefault="007D21DF">
          <w:pPr>
            <w:pStyle w:val="TOC1"/>
            <w:rPr>
              <w:rFonts w:asciiTheme="minorHAnsi" w:eastAsiaTheme="minorEastAsia" w:hAnsiTheme="minorHAnsi" w:cstheme="minorBidi"/>
              <w:b w:val="0"/>
              <w:bCs w:val="0"/>
              <w:caps w:val="0"/>
              <w:noProof/>
              <w:kern w:val="2"/>
              <w:sz w:val="22"/>
              <w:szCs w:val="22"/>
              <w14:ligatures w14:val="standardContextual"/>
            </w:rPr>
          </w:pPr>
          <w:hyperlink w:anchor="_Toc134534994" w:history="1">
            <w:r w:rsidR="00E60DA0" w:rsidRPr="00D254B0">
              <w:rPr>
                <w:rStyle w:val="Hyperlink"/>
                <w:noProof/>
              </w:rPr>
              <w:t>INDEX</w:t>
            </w:r>
            <w:r w:rsidR="00E60DA0">
              <w:rPr>
                <w:noProof/>
                <w:webHidden/>
              </w:rPr>
              <w:tab/>
            </w:r>
            <w:r w:rsidR="00E60DA0">
              <w:rPr>
                <w:noProof/>
                <w:webHidden/>
              </w:rPr>
              <w:fldChar w:fldCharType="begin"/>
            </w:r>
            <w:r w:rsidR="00E60DA0">
              <w:rPr>
                <w:noProof/>
                <w:webHidden/>
              </w:rPr>
              <w:instrText xml:space="preserve"> PAGEREF _Toc134534994 \h </w:instrText>
            </w:r>
            <w:r w:rsidR="00E60DA0">
              <w:rPr>
                <w:noProof/>
                <w:webHidden/>
              </w:rPr>
            </w:r>
            <w:r w:rsidR="00E60DA0">
              <w:rPr>
                <w:noProof/>
                <w:webHidden/>
              </w:rPr>
              <w:fldChar w:fldCharType="separate"/>
            </w:r>
            <w:r w:rsidR="00CA55D5">
              <w:rPr>
                <w:noProof/>
                <w:webHidden/>
              </w:rPr>
              <w:t>75</w:t>
            </w:r>
            <w:r w:rsidR="00E60DA0">
              <w:rPr>
                <w:noProof/>
                <w:webHidden/>
              </w:rPr>
              <w:fldChar w:fldCharType="end"/>
            </w:r>
          </w:hyperlink>
        </w:p>
        <w:p w14:paraId="4CA82D73" w14:textId="579255D0" w:rsidR="00E60DA0" w:rsidRDefault="00E60DA0">
          <w:r>
            <w:rPr>
              <w:b/>
              <w:bCs/>
              <w:noProof/>
            </w:rPr>
            <w:fldChar w:fldCharType="end"/>
          </w:r>
        </w:p>
      </w:sdtContent>
    </w:sdt>
    <w:p w14:paraId="3BE8EDCE" w14:textId="77777777" w:rsidR="00104E1A" w:rsidRPr="00494ACF" w:rsidRDefault="00104E1A" w:rsidP="00104E1A"/>
    <w:p w14:paraId="71F7C8AE" w14:textId="77777777" w:rsidR="00104E1A" w:rsidRPr="00494ACF" w:rsidRDefault="00104E1A" w:rsidP="00104E1A">
      <w:pPr>
        <w:rPr>
          <w:b/>
          <w:snapToGrid w:val="0"/>
          <w:color w:val="000000"/>
          <w:szCs w:val="20"/>
          <w:u w:val="single"/>
        </w:rPr>
      </w:pPr>
      <w:r w:rsidRPr="00494ACF">
        <w:br w:type="page"/>
      </w:r>
    </w:p>
    <w:p w14:paraId="34414D80" w14:textId="77777777" w:rsidR="005E5D45" w:rsidRPr="00494ACF" w:rsidRDefault="00703413" w:rsidP="00891CD8">
      <w:pPr>
        <w:pStyle w:val="Heading1"/>
      </w:pPr>
      <w:bookmarkStart w:id="5" w:name="_Toc99952038"/>
      <w:bookmarkStart w:id="6" w:name="_Toc134534358"/>
      <w:bookmarkStart w:id="7" w:name="_Toc134534929"/>
      <w:r w:rsidRPr="00494ACF">
        <w:lastRenderedPageBreak/>
        <w:t>INTRODUCTION AND ETHOS</w:t>
      </w:r>
      <w:r w:rsidR="003B47A7" w:rsidRPr="00494ACF">
        <w:t xml:space="preserve"> </w:t>
      </w:r>
      <w:r w:rsidR="005E5D45" w:rsidRPr="00494ACF">
        <w:t>OF THE</w:t>
      </w:r>
      <w:r w:rsidR="003B47A7" w:rsidRPr="00494ACF">
        <w:t xml:space="preserve"> </w:t>
      </w:r>
      <w:r w:rsidR="005E5D45" w:rsidRPr="00494ACF">
        <w:t>PROGRAM</w:t>
      </w:r>
      <w:bookmarkEnd w:id="5"/>
      <w:bookmarkEnd w:id="6"/>
      <w:bookmarkEnd w:id="7"/>
    </w:p>
    <w:p w14:paraId="4846FA4C" w14:textId="77777777" w:rsidR="00B60F16" w:rsidRPr="00494ACF" w:rsidRDefault="00B60F16" w:rsidP="00FE35C1"/>
    <w:p w14:paraId="65FD046F" w14:textId="77777777" w:rsidR="00FB3D4B" w:rsidRPr="00494ACF" w:rsidRDefault="00B17D62" w:rsidP="0029268B">
      <w:pPr>
        <w:pStyle w:val="Heading2"/>
      </w:pPr>
      <w:bookmarkStart w:id="8" w:name="_Toc99952039"/>
      <w:bookmarkStart w:id="9" w:name="_Toc134534359"/>
      <w:bookmarkStart w:id="10" w:name="_Toc134534930"/>
      <w:bookmarkStart w:id="11" w:name="_Toc342376989"/>
      <w:r w:rsidRPr="00494ACF">
        <w:t>A</w:t>
      </w:r>
      <w:r w:rsidR="00FB3D4B" w:rsidRPr="00494ACF">
        <w:t xml:space="preserve">. </w:t>
      </w:r>
      <w:r w:rsidR="00753C28" w:rsidRPr="00494ACF">
        <w:t xml:space="preserve">The Garrett-Evangelical Theological Seminary </w:t>
      </w:r>
      <w:r w:rsidR="00FB3D4B" w:rsidRPr="00494ACF">
        <w:t>Mission Statement</w:t>
      </w:r>
      <w:bookmarkEnd w:id="8"/>
      <w:bookmarkEnd w:id="9"/>
      <w:bookmarkEnd w:id="10"/>
      <w:r w:rsidR="00FB3D4B" w:rsidRPr="00494ACF">
        <w:t xml:space="preserve"> </w:t>
      </w:r>
      <w:bookmarkEnd w:id="11"/>
    </w:p>
    <w:p w14:paraId="369FF376" w14:textId="77777777" w:rsidR="00B17D62" w:rsidRPr="00494ACF" w:rsidRDefault="00B17D62" w:rsidP="008E365D">
      <w:pPr>
        <w:jc w:val="both"/>
      </w:pPr>
      <w:r w:rsidRPr="00494ACF">
        <w:rPr>
          <w:shd w:val="clear" w:color="auto" w:fill="FFFFFF"/>
        </w:rPr>
        <w:t>Garrett-Evangelical Theological Seminary is a graduate theological school that prepares skilled, bold and articulate leaders who share the transforming love of Jesus Christ. Related to the United Methodist Church, with an ecumenical and international reach, the seminary prepares leaders who are equipped to live and proclaim the Gospel and to teach in diverse congregations and educational settings. Our teaching and learning settings will be places of hospitality where we pursue respect and reconciliation in all encounters.</w:t>
      </w:r>
    </w:p>
    <w:p w14:paraId="314BC73E" w14:textId="77777777" w:rsidR="00B17D62" w:rsidRPr="00494ACF" w:rsidRDefault="00B17D62" w:rsidP="00B17D62"/>
    <w:p w14:paraId="4327530A" w14:textId="77777777" w:rsidR="00753C28" w:rsidRPr="00494ACF" w:rsidRDefault="00753C28" w:rsidP="0029268B">
      <w:pPr>
        <w:pStyle w:val="Heading2"/>
      </w:pPr>
      <w:bookmarkStart w:id="12" w:name="_Toc99952040"/>
      <w:bookmarkStart w:id="13" w:name="_Toc134534360"/>
      <w:bookmarkStart w:id="14" w:name="_Toc134534931"/>
      <w:r w:rsidRPr="00494ACF">
        <w:t>B. Mission Statement of the Doctor of Ministry Program</w:t>
      </w:r>
      <w:bookmarkEnd w:id="12"/>
      <w:bookmarkEnd w:id="13"/>
      <w:bookmarkEnd w:id="14"/>
    </w:p>
    <w:p w14:paraId="56A98557" w14:textId="77777777" w:rsidR="00753C28" w:rsidRPr="00494ACF" w:rsidRDefault="00753C28" w:rsidP="00B17D62"/>
    <w:p w14:paraId="406D4B39" w14:textId="5FD256F9" w:rsidR="00260772" w:rsidRPr="00494ACF" w:rsidRDefault="00FB3D4B" w:rsidP="008E365D">
      <w:pPr>
        <w:jc w:val="both"/>
      </w:pPr>
      <w:r w:rsidRPr="00494ACF">
        <w:t xml:space="preserve">The Doctor of Ministry Program at Garrett-Evangelical Theological Seminary participates in the seminary’s mission by </w:t>
      </w:r>
      <w:r w:rsidR="0058094B" w:rsidRPr="00494ACF">
        <w:t>connecting church leaders with each other, with scholars</w:t>
      </w:r>
      <w:r w:rsidR="003E3D1B" w:rsidRPr="00494ACF">
        <w:t xml:space="preserve"> recognized in their fiel</w:t>
      </w:r>
      <w:r w:rsidR="00A67D30" w:rsidRPr="00494ACF">
        <w:t>ds</w:t>
      </w:r>
      <w:r w:rsidR="0058094B" w:rsidRPr="00494ACF">
        <w:t xml:space="preserve">, and with distinguished practitioners of Christian ministry. Through </w:t>
      </w:r>
      <w:r w:rsidR="000D43A2" w:rsidRPr="00494ACF">
        <w:t>carrying out its mission</w:t>
      </w:r>
      <w:r w:rsidR="0058094B" w:rsidRPr="00494ACF">
        <w:t>, the program equips</w:t>
      </w:r>
      <w:r w:rsidR="00260772" w:rsidRPr="00494ACF">
        <w:t xml:space="preserve"> the Church with </w:t>
      </w:r>
      <w:r w:rsidRPr="00494ACF">
        <w:t xml:space="preserve">leaders </w:t>
      </w:r>
      <w:r w:rsidR="00260772" w:rsidRPr="00494ACF">
        <w:t xml:space="preserve">who can </w:t>
      </w:r>
      <w:r w:rsidR="00B60F16" w:rsidRPr="00494ACF">
        <w:t xml:space="preserve">observe, analyze, </w:t>
      </w:r>
      <w:r w:rsidR="000D43A2" w:rsidRPr="00494ACF">
        <w:t xml:space="preserve">implement </w:t>
      </w:r>
      <w:r w:rsidR="00B60F16" w:rsidRPr="00494ACF">
        <w:t xml:space="preserve">and </w:t>
      </w:r>
      <w:r w:rsidR="009919EE" w:rsidRPr="00494ACF">
        <w:t>enhance</w:t>
      </w:r>
      <w:r w:rsidR="00D7124B" w:rsidRPr="00494ACF">
        <w:t xml:space="preserve"> a focused</w:t>
      </w:r>
      <w:r w:rsidR="00260772" w:rsidRPr="00494ACF">
        <w:t xml:space="preserve"> practice of ministry</w:t>
      </w:r>
      <w:r w:rsidR="00D27B21" w:rsidRPr="00494ACF">
        <w:t>.</w:t>
      </w:r>
    </w:p>
    <w:p w14:paraId="3BEBA3C5" w14:textId="77777777" w:rsidR="00260772" w:rsidRPr="00494ACF" w:rsidRDefault="00260772" w:rsidP="00EF4CE5"/>
    <w:p w14:paraId="59F6A324" w14:textId="7971DD13" w:rsidR="00EF4CE5" w:rsidRPr="00494ACF" w:rsidRDefault="00FB3D4B" w:rsidP="008E365D">
      <w:pPr>
        <w:jc w:val="both"/>
      </w:pPr>
      <w:r w:rsidRPr="00494ACF">
        <w:t>We welcome students from across the globe and from multiple church traditions</w:t>
      </w:r>
      <w:r w:rsidR="000D43A2" w:rsidRPr="00494ACF">
        <w:t xml:space="preserve"> and </w:t>
      </w:r>
      <w:r w:rsidRPr="00494ACF">
        <w:t>provid</w:t>
      </w:r>
      <w:r w:rsidR="000D43A2" w:rsidRPr="00494ACF">
        <w:t>e</w:t>
      </w:r>
      <w:r w:rsidRPr="00494ACF">
        <w:t xml:space="preserve"> a contextually grounded pedagogy that supports </w:t>
      </w:r>
      <w:r w:rsidR="000D43A2" w:rsidRPr="00494ACF">
        <w:t xml:space="preserve">all </w:t>
      </w:r>
      <w:r w:rsidRPr="00494ACF">
        <w:t xml:space="preserve">students in applying what they learn in the classroom </w:t>
      </w:r>
      <w:r w:rsidR="000D43A2" w:rsidRPr="00494ACF">
        <w:t xml:space="preserve">in </w:t>
      </w:r>
      <w:r w:rsidR="00ED746C" w:rsidRPr="00494ACF">
        <w:t xml:space="preserve">the practice </w:t>
      </w:r>
      <w:r w:rsidR="000D43A2" w:rsidRPr="00494ACF">
        <w:t xml:space="preserve">of their </w:t>
      </w:r>
      <w:r w:rsidR="00ED746C" w:rsidRPr="00494ACF">
        <w:t xml:space="preserve">ministry in </w:t>
      </w:r>
      <w:r w:rsidRPr="00494ACF">
        <w:t>their respective ministry sites.</w:t>
      </w:r>
      <w:r w:rsidR="00EF4CE5" w:rsidRPr="00494ACF">
        <w:t xml:space="preserve"> In order to remain faithful to this mission, the program </w:t>
      </w:r>
      <w:r w:rsidR="00E41719" w:rsidRPr="00494ACF">
        <w:t>admits</w:t>
      </w:r>
      <w:r w:rsidR="00EF4CE5" w:rsidRPr="00494ACF">
        <w:t xml:space="preserve"> students who</w:t>
      </w:r>
      <w:r w:rsidR="00E41719" w:rsidRPr="00494ACF">
        <w:t xml:space="preserve"> show promise for becoming church leaders </w:t>
      </w:r>
      <w:r w:rsidR="000F0E40" w:rsidRPr="00494ACF">
        <w:t xml:space="preserve">and </w:t>
      </w:r>
      <w:r w:rsidR="00E41719" w:rsidRPr="00494ACF">
        <w:t xml:space="preserve">who can </w:t>
      </w:r>
      <w:r w:rsidR="00EF4CE5" w:rsidRPr="00494ACF">
        <w:t>excel in both their academic studies and in their application of these studies to the</w:t>
      </w:r>
      <w:r w:rsidR="00D27B21" w:rsidRPr="00494ACF">
        <w:t>ir</w:t>
      </w:r>
      <w:r w:rsidR="00EF4CE5" w:rsidRPr="00494ACF">
        <w:t xml:space="preserve"> practice of ministry.</w:t>
      </w:r>
    </w:p>
    <w:p w14:paraId="7FD5BDF0" w14:textId="77777777" w:rsidR="00B60F16" w:rsidRPr="00494ACF" w:rsidRDefault="00B60F16" w:rsidP="00FB3D4B"/>
    <w:p w14:paraId="45E4AE1A" w14:textId="77777777" w:rsidR="0057066E" w:rsidRPr="00494ACF" w:rsidRDefault="00753C28" w:rsidP="0029268B">
      <w:pPr>
        <w:pStyle w:val="Heading2"/>
      </w:pPr>
      <w:bookmarkStart w:id="15" w:name="_Toc99952041"/>
      <w:bookmarkStart w:id="16" w:name="_Toc134534361"/>
      <w:bookmarkStart w:id="17" w:name="_Toc134534932"/>
      <w:r w:rsidRPr="00494ACF">
        <w:t>C</w:t>
      </w:r>
      <w:r w:rsidR="0057066E" w:rsidRPr="00494ACF">
        <w:t xml:space="preserve">. Vision Statement </w:t>
      </w:r>
      <w:bookmarkEnd w:id="4"/>
      <w:r w:rsidRPr="00494ACF">
        <w:t>of the Doctor of Ministry Program</w:t>
      </w:r>
      <w:bookmarkEnd w:id="15"/>
      <w:bookmarkEnd w:id="16"/>
      <w:bookmarkEnd w:id="17"/>
    </w:p>
    <w:p w14:paraId="73B7C11F" w14:textId="14FBF7E2" w:rsidR="0057066E" w:rsidRPr="00494ACF" w:rsidRDefault="00540771" w:rsidP="0057066E">
      <w:r w:rsidRPr="0040090C">
        <w:t>The D</w:t>
      </w:r>
      <w:r w:rsidR="0040382D" w:rsidRPr="0040090C">
        <w:t xml:space="preserve">octor of </w:t>
      </w:r>
      <w:r w:rsidRPr="0040090C">
        <w:t>Min</w:t>
      </w:r>
      <w:r w:rsidR="0040382D" w:rsidRPr="0040090C">
        <w:t>istry degree</w:t>
      </w:r>
      <w:r w:rsidRPr="00494ACF">
        <w:t xml:space="preserve"> seeks to equip the Church with leaders who can observe, analyze, and </w:t>
      </w:r>
      <w:r w:rsidR="009919EE" w:rsidRPr="00494ACF">
        <w:t>enhance</w:t>
      </w:r>
      <w:r w:rsidRPr="00494ACF">
        <w:t xml:space="preserve"> a focused practice of ministry. </w:t>
      </w:r>
    </w:p>
    <w:p w14:paraId="6B78A697" w14:textId="77777777" w:rsidR="00B60F16" w:rsidRPr="00494ACF" w:rsidRDefault="00B60F16" w:rsidP="0057066E"/>
    <w:p w14:paraId="0E9BD117" w14:textId="245BF7AC" w:rsidR="00B17D62" w:rsidRPr="00494ACF" w:rsidRDefault="00064D81" w:rsidP="0029268B">
      <w:pPr>
        <w:pStyle w:val="Heading2"/>
      </w:pPr>
      <w:bookmarkStart w:id="18" w:name="_Toc342376988"/>
      <w:bookmarkStart w:id="19" w:name="_Toc99952042"/>
      <w:bookmarkStart w:id="20" w:name="_Toc134534362"/>
      <w:bookmarkStart w:id="21" w:name="_Toc134534933"/>
      <w:r w:rsidRPr="00494ACF">
        <w:t>D</w:t>
      </w:r>
      <w:r w:rsidR="0057066E" w:rsidRPr="00494ACF">
        <w:t xml:space="preserve">. </w:t>
      </w:r>
      <w:r w:rsidR="0038326C" w:rsidRPr="00494ACF">
        <w:t xml:space="preserve">Foundational </w:t>
      </w:r>
      <w:r w:rsidR="0057066E" w:rsidRPr="00494ACF">
        <w:t xml:space="preserve">Assumptions </w:t>
      </w:r>
      <w:bookmarkEnd w:id="18"/>
      <w:r w:rsidR="00753C28" w:rsidRPr="00494ACF">
        <w:t>of the Doctor of Ministry Program</w:t>
      </w:r>
      <w:bookmarkEnd w:id="19"/>
      <w:bookmarkEnd w:id="20"/>
      <w:bookmarkEnd w:id="21"/>
    </w:p>
    <w:p w14:paraId="0AB117EE" w14:textId="77777777" w:rsidR="00B17D62" w:rsidRPr="00494ACF" w:rsidRDefault="00B17D62" w:rsidP="00B17D62">
      <w:r w:rsidRPr="00494ACF">
        <w:t>The Doctor of Ministry program was developed and operates under the following assumption</w:t>
      </w:r>
      <w:r w:rsidR="000D43A2" w:rsidRPr="00494ACF">
        <w:t>s</w:t>
      </w:r>
      <w:r w:rsidRPr="00494ACF">
        <w:t>:</w:t>
      </w:r>
    </w:p>
    <w:p w14:paraId="46EFBE42" w14:textId="77777777" w:rsidR="00B17D62" w:rsidRPr="00494ACF" w:rsidRDefault="00B17D62" w:rsidP="008E365D"/>
    <w:p w14:paraId="7662B7AD" w14:textId="77777777" w:rsidR="0057066E" w:rsidRPr="00494ACF" w:rsidRDefault="0057066E">
      <w:pPr>
        <w:pStyle w:val="ListParagraph"/>
        <w:numPr>
          <w:ilvl w:val="0"/>
          <w:numId w:val="5"/>
        </w:numPr>
        <w:spacing w:after="0"/>
        <w:jc w:val="both"/>
        <w:rPr>
          <w:rFonts w:ascii="Times New Roman" w:hAnsi="Times New Roman"/>
          <w:sz w:val="24"/>
          <w:szCs w:val="24"/>
        </w:rPr>
      </w:pPr>
      <w:r w:rsidRPr="00494ACF">
        <w:rPr>
          <w:rFonts w:ascii="Times New Roman" w:hAnsi="Times New Roman"/>
          <w:sz w:val="24"/>
          <w:szCs w:val="24"/>
        </w:rPr>
        <w:t>God established the Church to participate in God’s mission in the world.</w:t>
      </w:r>
    </w:p>
    <w:p w14:paraId="442D4F8C" w14:textId="235F7B7B" w:rsidR="0057066E" w:rsidRPr="00494ACF" w:rsidRDefault="0057066E">
      <w:pPr>
        <w:pStyle w:val="ListParagraph"/>
        <w:numPr>
          <w:ilvl w:val="0"/>
          <w:numId w:val="5"/>
        </w:numPr>
        <w:spacing w:after="0"/>
        <w:jc w:val="both"/>
        <w:rPr>
          <w:rFonts w:ascii="Times New Roman" w:hAnsi="Times New Roman"/>
          <w:sz w:val="24"/>
          <w:szCs w:val="24"/>
        </w:rPr>
      </w:pPr>
      <w:r w:rsidRPr="00494ACF">
        <w:rPr>
          <w:rFonts w:ascii="Times New Roman" w:hAnsi="Times New Roman"/>
          <w:sz w:val="24"/>
          <w:szCs w:val="24"/>
        </w:rPr>
        <w:t xml:space="preserve">The Church is constantly in need of nurturing its identity in Jesus Christ and of discerning how best to relate to the world in order that it might be most effective as it </w:t>
      </w:r>
      <w:r w:rsidR="00540771" w:rsidRPr="00494ACF">
        <w:rPr>
          <w:rFonts w:ascii="Times New Roman" w:hAnsi="Times New Roman"/>
          <w:sz w:val="24"/>
          <w:szCs w:val="24"/>
        </w:rPr>
        <w:t xml:space="preserve">critically imagines and seeks to establish God’s kin-dom. </w:t>
      </w:r>
    </w:p>
    <w:p w14:paraId="195196B0" w14:textId="13A01BF5" w:rsidR="0057066E" w:rsidRPr="00494ACF" w:rsidRDefault="0057066E">
      <w:pPr>
        <w:pStyle w:val="ListParagraph"/>
        <w:numPr>
          <w:ilvl w:val="0"/>
          <w:numId w:val="5"/>
        </w:numPr>
        <w:spacing w:after="0"/>
        <w:jc w:val="both"/>
        <w:rPr>
          <w:rFonts w:ascii="Times New Roman" w:hAnsi="Times New Roman"/>
          <w:sz w:val="24"/>
          <w:szCs w:val="24"/>
        </w:rPr>
      </w:pPr>
      <w:r w:rsidRPr="00494ACF">
        <w:rPr>
          <w:rFonts w:ascii="Times New Roman" w:hAnsi="Times New Roman"/>
          <w:sz w:val="24"/>
          <w:szCs w:val="24"/>
        </w:rPr>
        <w:t xml:space="preserve">God calls and equips people to be leaders in the Church in </w:t>
      </w:r>
      <w:r w:rsidR="00540771" w:rsidRPr="00494ACF">
        <w:rPr>
          <w:rFonts w:ascii="Times New Roman" w:hAnsi="Times New Roman"/>
          <w:sz w:val="24"/>
          <w:szCs w:val="24"/>
        </w:rPr>
        <w:t>varied roles and diverse contexts</w:t>
      </w:r>
      <w:r w:rsidRPr="00494ACF">
        <w:rPr>
          <w:rFonts w:ascii="Times New Roman" w:hAnsi="Times New Roman"/>
          <w:sz w:val="24"/>
          <w:szCs w:val="24"/>
        </w:rPr>
        <w:t xml:space="preserve">. </w:t>
      </w:r>
    </w:p>
    <w:p w14:paraId="6A0E95D5" w14:textId="15B1DB7E" w:rsidR="0057066E" w:rsidRPr="00494ACF" w:rsidRDefault="0057066E">
      <w:pPr>
        <w:pStyle w:val="ListParagraph"/>
        <w:numPr>
          <w:ilvl w:val="0"/>
          <w:numId w:val="5"/>
        </w:numPr>
        <w:spacing w:after="0"/>
        <w:jc w:val="both"/>
        <w:rPr>
          <w:rFonts w:ascii="Times New Roman" w:hAnsi="Times New Roman"/>
          <w:sz w:val="24"/>
          <w:szCs w:val="24"/>
        </w:rPr>
      </w:pPr>
      <w:r w:rsidRPr="00494ACF">
        <w:rPr>
          <w:rFonts w:ascii="Times New Roman" w:hAnsi="Times New Roman"/>
          <w:sz w:val="24"/>
          <w:szCs w:val="24"/>
        </w:rPr>
        <w:t>Through theological education God moves to enhance leaders in their abilities to</w:t>
      </w:r>
      <w:r w:rsidR="00540771" w:rsidRPr="00494ACF">
        <w:rPr>
          <w:rFonts w:ascii="Times New Roman" w:hAnsi="Times New Roman"/>
          <w:sz w:val="24"/>
          <w:szCs w:val="24"/>
        </w:rPr>
        <w:t xml:space="preserve"> faithfully</w:t>
      </w:r>
      <w:r w:rsidRPr="00494ACF">
        <w:rPr>
          <w:rFonts w:ascii="Times New Roman" w:hAnsi="Times New Roman"/>
          <w:sz w:val="24"/>
          <w:szCs w:val="24"/>
        </w:rPr>
        <w:t xml:space="preserve"> engage in their practices of ministry. </w:t>
      </w:r>
    </w:p>
    <w:p w14:paraId="4C96F98D" w14:textId="633E3795" w:rsidR="0057066E" w:rsidRPr="00494ACF" w:rsidRDefault="0057066E">
      <w:pPr>
        <w:numPr>
          <w:ilvl w:val="0"/>
          <w:numId w:val="5"/>
        </w:numPr>
        <w:jc w:val="both"/>
      </w:pPr>
      <w:r w:rsidRPr="00494ACF">
        <w:t>A ministry capable of leading the church in the present must be faithful to Scripture, formed by historic wisdom, forged in theological reflection, familiar with contemporary culture, and fashioned through spiritual discipline</w:t>
      </w:r>
      <w:r w:rsidR="00540771" w:rsidRPr="00494ACF">
        <w:t>, and committed to the pursuit of social justice</w:t>
      </w:r>
      <w:r w:rsidRPr="00494ACF">
        <w:t xml:space="preserve">. </w:t>
      </w:r>
    </w:p>
    <w:p w14:paraId="56F062A6" w14:textId="77777777" w:rsidR="0057066E" w:rsidRPr="00494ACF" w:rsidRDefault="0057066E">
      <w:pPr>
        <w:pStyle w:val="ListParagraph"/>
        <w:numPr>
          <w:ilvl w:val="0"/>
          <w:numId w:val="5"/>
        </w:numPr>
        <w:spacing w:after="0"/>
        <w:jc w:val="both"/>
        <w:rPr>
          <w:rFonts w:ascii="Times New Roman" w:hAnsi="Times New Roman"/>
          <w:sz w:val="24"/>
          <w:szCs w:val="24"/>
        </w:rPr>
      </w:pPr>
      <w:r w:rsidRPr="00494ACF">
        <w:rPr>
          <w:rFonts w:ascii="Times New Roman" w:hAnsi="Times New Roman"/>
          <w:sz w:val="24"/>
          <w:szCs w:val="24"/>
        </w:rPr>
        <w:lastRenderedPageBreak/>
        <w:t xml:space="preserve">Theological education is necessary not only to prepare leaders for ministry but </w:t>
      </w:r>
      <w:r w:rsidR="000D43A2" w:rsidRPr="00494ACF">
        <w:rPr>
          <w:rFonts w:ascii="Times New Roman" w:hAnsi="Times New Roman"/>
          <w:sz w:val="24"/>
          <w:szCs w:val="24"/>
        </w:rPr>
        <w:t>also</w:t>
      </w:r>
      <w:r w:rsidRPr="00494ACF">
        <w:rPr>
          <w:rFonts w:ascii="Times New Roman" w:hAnsi="Times New Roman"/>
          <w:sz w:val="24"/>
          <w:szCs w:val="24"/>
        </w:rPr>
        <w:t xml:space="preserve"> to continue allowing those engaged in professional ministry to reflect on their experiences in the ministry, hone their ministerial talents, and expand their intellectual horizons.</w:t>
      </w:r>
    </w:p>
    <w:p w14:paraId="5F055EA2" w14:textId="77777777" w:rsidR="0057066E" w:rsidRPr="00494ACF" w:rsidRDefault="0057066E">
      <w:pPr>
        <w:pStyle w:val="ListParagraph"/>
        <w:numPr>
          <w:ilvl w:val="0"/>
          <w:numId w:val="5"/>
        </w:numPr>
        <w:spacing w:after="0"/>
        <w:jc w:val="both"/>
        <w:rPr>
          <w:rFonts w:ascii="Times New Roman" w:hAnsi="Times New Roman"/>
          <w:sz w:val="24"/>
          <w:szCs w:val="24"/>
        </w:rPr>
      </w:pPr>
      <w:r w:rsidRPr="00494ACF">
        <w:rPr>
          <w:rFonts w:ascii="Times New Roman" w:hAnsi="Times New Roman"/>
          <w:sz w:val="24"/>
          <w:szCs w:val="24"/>
        </w:rPr>
        <w:t>Those already engaged in professional ministry have valuable experiences they bring to advanced theological education that they can use to share with others.</w:t>
      </w:r>
    </w:p>
    <w:p w14:paraId="07A18B70" w14:textId="77777777" w:rsidR="0057066E" w:rsidRPr="00494ACF" w:rsidRDefault="0057066E" w:rsidP="0057066E"/>
    <w:p w14:paraId="5B6F080D" w14:textId="2380B8A4" w:rsidR="0057066E" w:rsidRPr="0029268B" w:rsidRDefault="00064D81" w:rsidP="0029268B">
      <w:pPr>
        <w:pStyle w:val="Heading2"/>
      </w:pPr>
      <w:bookmarkStart w:id="22" w:name="_Toc342376990"/>
      <w:bookmarkStart w:id="23" w:name="_Toc99952043"/>
      <w:bookmarkStart w:id="24" w:name="_Toc134534363"/>
      <w:bookmarkStart w:id="25" w:name="_Toc134534934"/>
      <w:r w:rsidRPr="0029268B">
        <w:t>E</w:t>
      </w:r>
      <w:r w:rsidR="0057066E" w:rsidRPr="0029268B">
        <w:t xml:space="preserve">. </w:t>
      </w:r>
      <w:bookmarkEnd w:id="22"/>
      <w:r w:rsidR="0038326C" w:rsidRPr="0029268B">
        <w:t>Learning Outcomes of the</w:t>
      </w:r>
      <w:r w:rsidR="00753C28" w:rsidRPr="0029268B">
        <w:t xml:space="preserve"> Doctor of Ministry Program</w:t>
      </w:r>
      <w:bookmarkEnd w:id="23"/>
      <w:bookmarkEnd w:id="24"/>
      <w:bookmarkEnd w:id="25"/>
    </w:p>
    <w:p w14:paraId="1C1F9DAC" w14:textId="77777777" w:rsidR="0038326C" w:rsidRPr="00494ACF" w:rsidRDefault="0038326C" w:rsidP="0038326C">
      <w:pPr>
        <w:pStyle w:val="Default"/>
        <w:snapToGrid w:val="0"/>
        <w:jc w:val="both"/>
      </w:pPr>
      <w:r w:rsidRPr="00494ACF">
        <w:t xml:space="preserve">As a degree program, regardless of the particular track that defines the student ‘s area of interest, there are general outcomes that are considered core learnings of the degree as a whole. While there are particular learnings gained that are relevant to the track or field of engagement, they are supported or undergirded by general outcomes that are considered core learnings of the degree. These core outcomes relate to the overall purpose of the </w:t>
      </w:r>
      <w:proofErr w:type="spellStart"/>
      <w:r w:rsidRPr="00494ACF">
        <w:t>DMin</w:t>
      </w:r>
      <w:proofErr w:type="spellEnd"/>
      <w:r w:rsidRPr="00494ACF">
        <w:t xml:space="preserve"> degree, and by means of particular benchmarks are assessed at defined periods to determine the effectiveness of the degree program in meeting its stated purpose.</w:t>
      </w:r>
    </w:p>
    <w:p w14:paraId="0B293822" w14:textId="2F3ADCA4" w:rsidR="0038326C" w:rsidRPr="00494ACF" w:rsidRDefault="0038326C" w:rsidP="0038326C">
      <w:pPr>
        <w:pStyle w:val="Default"/>
        <w:snapToGrid w:val="0"/>
        <w:jc w:val="both"/>
      </w:pPr>
    </w:p>
    <w:p w14:paraId="475B1943" w14:textId="003A3B6C" w:rsidR="0038326C" w:rsidRPr="00494ACF" w:rsidRDefault="0038326C" w:rsidP="0038326C">
      <w:pPr>
        <w:pStyle w:val="Default"/>
        <w:snapToGrid w:val="0"/>
        <w:jc w:val="both"/>
      </w:pPr>
      <w:r w:rsidRPr="00494ACF">
        <w:t xml:space="preserve">Graduates of the Doctor of Ministry Program will: </w:t>
      </w:r>
    </w:p>
    <w:p w14:paraId="417442D6" w14:textId="55063FF3" w:rsidR="0038326C" w:rsidRPr="00494ACF" w:rsidRDefault="0038326C" w:rsidP="000C2756">
      <w:pPr>
        <w:pStyle w:val="Default"/>
        <w:numPr>
          <w:ilvl w:val="0"/>
          <w:numId w:val="46"/>
        </w:numPr>
        <w:snapToGrid w:val="0"/>
        <w:jc w:val="both"/>
      </w:pPr>
      <w:r w:rsidRPr="00494ACF">
        <w:t>Develop cultural awareness and sensitivity that informs the work of ministry in their particular context.</w:t>
      </w:r>
    </w:p>
    <w:p w14:paraId="6FF44B22" w14:textId="6BD04370" w:rsidR="0038326C" w:rsidRPr="00494ACF" w:rsidRDefault="0038326C" w:rsidP="000C2756">
      <w:pPr>
        <w:pStyle w:val="Default"/>
        <w:numPr>
          <w:ilvl w:val="0"/>
          <w:numId w:val="46"/>
        </w:numPr>
        <w:snapToGrid w:val="0"/>
        <w:jc w:val="both"/>
      </w:pPr>
      <w:r w:rsidRPr="00494ACF">
        <w:t xml:space="preserve">Engage in critical biblical and theological reflection on the practice of ministry utilizing methodology appropriate to the specific area of practical </w:t>
      </w:r>
      <w:proofErr w:type="gramStart"/>
      <w:r w:rsidRPr="00494ACF">
        <w:t>ministry</w:t>
      </w:r>
      <w:proofErr w:type="gramEnd"/>
    </w:p>
    <w:p w14:paraId="550931CC" w14:textId="2FB81913" w:rsidR="0038326C" w:rsidRPr="00494ACF" w:rsidRDefault="0038326C" w:rsidP="000C2756">
      <w:pPr>
        <w:pStyle w:val="Default"/>
        <w:numPr>
          <w:ilvl w:val="0"/>
          <w:numId w:val="46"/>
        </w:numPr>
        <w:snapToGrid w:val="0"/>
        <w:jc w:val="both"/>
      </w:pPr>
      <w:r w:rsidRPr="00494ACF">
        <w:t>Use appropriate research tools to gather data relevant to the ministry area.</w:t>
      </w:r>
    </w:p>
    <w:p w14:paraId="348A5C63" w14:textId="77777777" w:rsidR="0038326C" w:rsidRPr="00494ACF" w:rsidRDefault="0038326C" w:rsidP="000C2756">
      <w:pPr>
        <w:pStyle w:val="Default"/>
        <w:numPr>
          <w:ilvl w:val="0"/>
          <w:numId w:val="46"/>
        </w:numPr>
        <w:snapToGrid w:val="0"/>
        <w:jc w:val="both"/>
      </w:pPr>
      <w:r w:rsidRPr="00494ACF">
        <w:t xml:space="preserve">Analyze findings and derive results and conclusions that are compelling and usable for the sake of the </w:t>
      </w:r>
      <w:proofErr w:type="gramStart"/>
      <w:r w:rsidRPr="00494ACF">
        <w:t>ministry</w:t>
      </w:r>
      <w:proofErr w:type="gramEnd"/>
    </w:p>
    <w:p w14:paraId="0CE4FFED" w14:textId="3B071CA1" w:rsidR="0038326C" w:rsidRPr="00494ACF" w:rsidRDefault="0038326C" w:rsidP="000C2756">
      <w:pPr>
        <w:pStyle w:val="Default"/>
        <w:numPr>
          <w:ilvl w:val="0"/>
          <w:numId w:val="46"/>
        </w:numPr>
        <w:snapToGrid w:val="0"/>
        <w:jc w:val="both"/>
      </w:pPr>
      <w:r w:rsidRPr="00494ACF">
        <w:t>Engage critically with key texts that inform the work of the particular area of ministry.</w:t>
      </w:r>
    </w:p>
    <w:p w14:paraId="15A66227" w14:textId="77777777" w:rsidR="0038326C" w:rsidRPr="00494ACF" w:rsidRDefault="0038326C" w:rsidP="0038326C">
      <w:pPr>
        <w:pStyle w:val="Default"/>
        <w:snapToGrid w:val="0"/>
        <w:rPr>
          <w:highlight w:val="yellow"/>
        </w:rPr>
      </w:pPr>
    </w:p>
    <w:p w14:paraId="2E8A87B2" w14:textId="283C62A6" w:rsidR="0038326C" w:rsidRPr="00494ACF" w:rsidRDefault="00314B39" w:rsidP="0038326C">
      <w:r w:rsidRPr="00494ACF">
        <w:t xml:space="preserve">To assess its success in attaining these </w:t>
      </w:r>
      <w:r w:rsidR="0038326C" w:rsidRPr="00494ACF">
        <w:t>outcomes</w:t>
      </w:r>
      <w:r w:rsidRPr="00494ACF">
        <w:t>, the progra</w:t>
      </w:r>
      <w:r w:rsidR="0038326C" w:rsidRPr="00494ACF">
        <w:t xml:space="preserve">m, regular assessment of the program is coordinated by the </w:t>
      </w:r>
      <w:r w:rsidR="0038326C" w:rsidRPr="00494ACF">
        <w:rPr>
          <w:color w:val="000000" w:themeColor="text1"/>
        </w:rPr>
        <w:t>degree program director and reviewed by the </w:t>
      </w:r>
      <w:proofErr w:type="spellStart"/>
      <w:r w:rsidR="0038326C" w:rsidRPr="00494ACF">
        <w:rPr>
          <w:color w:val="000000" w:themeColor="text1"/>
        </w:rPr>
        <w:t>DMin</w:t>
      </w:r>
      <w:proofErr w:type="spellEnd"/>
      <w:r w:rsidR="0038326C" w:rsidRPr="00494ACF">
        <w:rPr>
          <w:color w:val="000000" w:themeColor="text1"/>
        </w:rPr>
        <w:t> Committee, with reports to the full faculty.</w:t>
      </w:r>
    </w:p>
    <w:p w14:paraId="661CB2A6" w14:textId="2FA14BE7" w:rsidR="00D50608" w:rsidRPr="00494ACF" w:rsidRDefault="00314B39" w:rsidP="009919EE">
      <w:pPr>
        <w:jc w:val="both"/>
      </w:pPr>
      <w:r w:rsidRPr="00494ACF">
        <w:t>.</w:t>
      </w:r>
      <w:bookmarkStart w:id="26" w:name="_Toc342376991"/>
    </w:p>
    <w:p w14:paraId="75FE7FF0" w14:textId="77777777" w:rsidR="00D50608" w:rsidRPr="00494ACF" w:rsidRDefault="00D50608" w:rsidP="0074684E">
      <w:pPr>
        <w:spacing w:after="120"/>
        <w:jc w:val="center"/>
        <w:rPr>
          <w:b/>
        </w:rPr>
      </w:pPr>
      <w:r w:rsidRPr="00494ACF">
        <w:rPr>
          <w:b/>
        </w:rPr>
        <w:t>F. Program Participants</w:t>
      </w:r>
    </w:p>
    <w:p w14:paraId="3F7F2122" w14:textId="77777777" w:rsidR="00D50608" w:rsidRPr="00494ACF" w:rsidRDefault="00D50608" w:rsidP="0016430D">
      <w:pPr>
        <w:jc w:val="both"/>
      </w:pPr>
      <w:r w:rsidRPr="00494ACF">
        <w:t xml:space="preserve">Students are accompanied by a cadre of persons in the course of their study for the </w:t>
      </w:r>
      <w:proofErr w:type="spellStart"/>
      <w:r w:rsidRPr="00494ACF">
        <w:t>DMin</w:t>
      </w:r>
      <w:proofErr w:type="spellEnd"/>
      <w:r w:rsidRPr="00494ACF">
        <w:t xml:space="preserve"> degree. Each offer support and </w:t>
      </w:r>
      <w:r w:rsidR="0016430D" w:rsidRPr="00494ACF">
        <w:t xml:space="preserve">through their active participation, </w:t>
      </w:r>
      <w:r w:rsidRPr="00494ACF">
        <w:t>adds value to the work undertaken by the student, to the ministry engaged by the student, and ultimately to the Church at large.</w:t>
      </w:r>
      <w:r w:rsidR="0074684E" w:rsidRPr="00494ACF">
        <w:t xml:space="preserve"> </w:t>
      </w:r>
      <w:r w:rsidRPr="00494ACF">
        <w:t>The participants in the degree programs include the following</w:t>
      </w:r>
      <w:r w:rsidR="0074684E" w:rsidRPr="00494ACF">
        <w:t>:</w:t>
      </w:r>
    </w:p>
    <w:p w14:paraId="0B26F470" w14:textId="77777777" w:rsidR="0074684E" w:rsidRPr="00494ACF" w:rsidRDefault="0074684E" w:rsidP="00D50608"/>
    <w:p w14:paraId="77FFAEFC" w14:textId="7A90D13D" w:rsidR="00E0057B" w:rsidRDefault="00D50608" w:rsidP="000C2756">
      <w:pPr>
        <w:pStyle w:val="ListParagraph"/>
        <w:numPr>
          <w:ilvl w:val="0"/>
          <w:numId w:val="40"/>
        </w:numPr>
        <w:spacing w:after="0" w:line="240" w:lineRule="auto"/>
        <w:ind w:left="720"/>
        <w:jc w:val="both"/>
        <w:rPr>
          <w:rFonts w:ascii="Times New Roman" w:hAnsi="Times New Roman"/>
          <w:sz w:val="24"/>
          <w:szCs w:val="24"/>
        </w:rPr>
      </w:pPr>
      <w:r w:rsidRPr="00494ACF">
        <w:rPr>
          <w:rFonts w:ascii="Times New Roman" w:hAnsi="Times New Roman"/>
          <w:b/>
          <w:sz w:val="24"/>
          <w:szCs w:val="24"/>
        </w:rPr>
        <w:t>Students</w:t>
      </w:r>
      <w:r w:rsidRPr="00494ACF">
        <w:rPr>
          <w:rFonts w:ascii="Times New Roman" w:hAnsi="Times New Roman"/>
          <w:sz w:val="24"/>
          <w:szCs w:val="24"/>
        </w:rPr>
        <w:t xml:space="preserve"> come from various ecclesial</w:t>
      </w:r>
      <w:r w:rsidR="0074684E" w:rsidRPr="00494ACF">
        <w:rPr>
          <w:rFonts w:ascii="Times New Roman" w:hAnsi="Times New Roman"/>
          <w:sz w:val="24"/>
          <w:szCs w:val="24"/>
        </w:rPr>
        <w:t>,</w:t>
      </w:r>
      <w:r w:rsidRPr="00494ACF">
        <w:rPr>
          <w:rFonts w:ascii="Times New Roman" w:hAnsi="Times New Roman"/>
          <w:sz w:val="24"/>
          <w:szCs w:val="24"/>
        </w:rPr>
        <w:t xml:space="preserve"> cultural, social and theological contexts. They are engaged in varying locations and forms of ministry. Together they engage with their peers in courses of study for the advancement of their practice in ministry</w:t>
      </w:r>
      <w:r w:rsidR="0016430D" w:rsidRPr="00494ACF">
        <w:rPr>
          <w:rFonts w:ascii="Times New Roman" w:hAnsi="Times New Roman"/>
          <w:sz w:val="24"/>
          <w:szCs w:val="24"/>
        </w:rPr>
        <w:t xml:space="preserve"> and for the benefit of the Church at large</w:t>
      </w:r>
      <w:r w:rsidRPr="00494ACF">
        <w:rPr>
          <w:rFonts w:ascii="Times New Roman" w:hAnsi="Times New Roman"/>
          <w:sz w:val="24"/>
          <w:szCs w:val="24"/>
        </w:rPr>
        <w:t>.</w:t>
      </w:r>
    </w:p>
    <w:p w14:paraId="3A67EC29" w14:textId="77777777" w:rsidR="00E0057B" w:rsidRDefault="00E0057B" w:rsidP="00E0057B">
      <w:pPr>
        <w:pStyle w:val="ListParagraph"/>
        <w:spacing w:after="0" w:line="240" w:lineRule="auto"/>
        <w:jc w:val="both"/>
        <w:rPr>
          <w:rFonts w:ascii="Times New Roman" w:hAnsi="Times New Roman"/>
          <w:sz w:val="24"/>
          <w:szCs w:val="24"/>
        </w:rPr>
      </w:pPr>
    </w:p>
    <w:p w14:paraId="4EF24061" w14:textId="7F85A1BA" w:rsidR="00E0057B" w:rsidRDefault="00E0057B" w:rsidP="000C2756">
      <w:pPr>
        <w:pStyle w:val="ListParagraph"/>
        <w:numPr>
          <w:ilvl w:val="0"/>
          <w:numId w:val="40"/>
        </w:numPr>
        <w:spacing w:after="0" w:line="240" w:lineRule="auto"/>
        <w:ind w:left="720"/>
        <w:jc w:val="both"/>
        <w:rPr>
          <w:rFonts w:ascii="Times New Roman" w:hAnsi="Times New Roman"/>
          <w:sz w:val="24"/>
          <w:szCs w:val="24"/>
        </w:rPr>
      </w:pPr>
      <w:r w:rsidRPr="00E0057B">
        <w:rPr>
          <w:rFonts w:ascii="Times New Roman" w:hAnsi="Times New Roman"/>
          <w:b/>
          <w:bCs/>
          <w:sz w:val="24"/>
          <w:szCs w:val="24"/>
        </w:rPr>
        <w:t xml:space="preserve">Advisor </w:t>
      </w:r>
      <w:r w:rsidRPr="00E0057B">
        <w:rPr>
          <w:rFonts w:ascii="Times New Roman" w:hAnsi="Times New Roman"/>
          <w:sz w:val="24"/>
          <w:szCs w:val="24"/>
        </w:rPr>
        <w:t xml:space="preserve">guides an individual student in the particular track throughout the course of the program. The adviser works with the student to ensure that they are aware of and in compliance with the program and course requirements for the track. The adviser is normally a faculty member of the seminary but may hold full faculty status in another </w:t>
      </w:r>
      <w:r w:rsidRPr="00E0057B">
        <w:rPr>
          <w:rFonts w:ascii="Times New Roman" w:hAnsi="Times New Roman"/>
          <w:sz w:val="24"/>
          <w:szCs w:val="24"/>
        </w:rPr>
        <w:lastRenderedPageBreak/>
        <w:t>institution of higher learning and function as adviser for the seminary because of their expertise in the area of study.</w:t>
      </w:r>
    </w:p>
    <w:p w14:paraId="76DEBE44" w14:textId="77777777" w:rsidR="00E0057B" w:rsidRPr="00E0057B" w:rsidRDefault="00E0057B" w:rsidP="00E0057B">
      <w:pPr>
        <w:pStyle w:val="ListParagraph"/>
        <w:rPr>
          <w:rFonts w:ascii="Times New Roman" w:hAnsi="Times New Roman"/>
          <w:sz w:val="24"/>
          <w:szCs w:val="24"/>
        </w:rPr>
      </w:pPr>
    </w:p>
    <w:p w14:paraId="3A6CB168" w14:textId="2A59E12C" w:rsidR="00E0057B" w:rsidRPr="00E0057B" w:rsidRDefault="00E0057B" w:rsidP="000C2756">
      <w:pPr>
        <w:pStyle w:val="ListParagraph"/>
        <w:numPr>
          <w:ilvl w:val="0"/>
          <w:numId w:val="40"/>
        </w:numPr>
        <w:spacing w:after="0" w:line="240" w:lineRule="auto"/>
        <w:ind w:left="720"/>
        <w:jc w:val="both"/>
        <w:rPr>
          <w:rFonts w:ascii="Times New Roman" w:hAnsi="Times New Roman"/>
          <w:sz w:val="24"/>
          <w:szCs w:val="24"/>
        </w:rPr>
      </w:pPr>
      <w:r w:rsidRPr="00E0057B">
        <w:rPr>
          <w:rFonts w:ascii="Times New Roman" w:hAnsi="Times New Roman"/>
          <w:b/>
          <w:bCs/>
          <w:sz w:val="24"/>
          <w:szCs w:val="24"/>
        </w:rPr>
        <w:t>Track Coordinator</w:t>
      </w:r>
      <w:r w:rsidRPr="00E0057B">
        <w:rPr>
          <w:rFonts w:ascii="Times New Roman" w:hAnsi="Times New Roman"/>
          <w:sz w:val="24"/>
          <w:szCs w:val="24"/>
        </w:rPr>
        <w:t xml:space="preserve"> supports cohorts in the particular track throughout the course of the program. The track coordinator works with students and advisers as a group to ensure that they are aware of and in compliance with the program and course requirements for the track. The track coordinator serves as a liaison for the track and advisors with the </w:t>
      </w:r>
      <w:proofErr w:type="spellStart"/>
      <w:r w:rsidRPr="00E0057B">
        <w:rPr>
          <w:rFonts w:ascii="Times New Roman" w:hAnsi="Times New Roman"/>
          <w:sz w:val="24"/>
          <w:szCs w:val="24"/>
        </w:rPr>
        <w:t>DMin</w:t>
      </w:r>
      <w:proofErr w:type="spellEnd"/>
      <w:r w:rsidRPr="00E0057B">
        <w:rPr>
          <w:rFonts w:ascii="Times New Roman" w:hAnsi="Times New Roman"/>
          <w:sz w:val="24"/>
          <w:szCs w:val="24"/>
        </w:rPr>
        <w:t xml:space="preserve"> Program Director, ensuring the ongoing functioning and facility of the particular track within the broader </w:t>
      </w:r>
      <w:proofErr w:type="spellStart"/>
      <w:r w:rsidRPr="00E0057B">
        <w:rPr>
          <w:rFonts w:ascii="Times New Roman" w:hAnsi="Times New Roman"/>
          <w:sz w:val="24"/>
          <w:szCs w:val="24"/>
        </w:rPr>
        <w:t>DMin</w:t>
      </w:r>
      <w:proofErr w:type="spellEnd"/>
      <w:r w:rsidRPr="00E0057B">
        <w:rPr>
          <w:rFonts w:ascii="Times New Roman" w:hAnsi="Times New Roman"/>
          <w:sz w:val="24"/>
          <w:szCs w:val="24"/>
        </w:rPr>
        <w:t xml:space="preserve"> program. The track coordinator is normally a faculty member of the seminary but may hold full faculty status in another institution of higher learning and function as track coordinator for the seminary because of their expertise in the area of study.</w:t>
      </w:r>
    </w:p>
    <w:p w14:paraId="67CD7BB1" w14:textId="77777777" w:rsidR="0074684E" w:rsidRPr="00494ACF" w:rsidRDefault="0074684E" w:rsidP="00E0057B"/>
    <w:p w14:paraId="510F1DD3" w14:textId="78B4070B" w:rsidR="00D50608" w:rsidRPr="00494ACF" w:rsidRDefault="00D50608" w:rsidP="000C2756">
      <w:pPr>
        <w:pStyle w:val="ListParagraph"/>
        <w:numPr>
          <w:ilvl w:val="0"/>
          <w:numId w:val="40"/>
        </w:numPr>
        <w:spacing w:after="0" w:line="240" w:lineRule="auto"/>
        <w:ind w:left="720"/>
        <w:jc w:val="both"/>
        <w:rPr>
          <w:rFonts w:ascii="Times New Roman" w:hAnsi="Times New Roman"/>
          <w:sz w:val="24"/>
          <w:szCs w:val="24"/>
        </w:rPr>
      </w:pPr>
      <w:r w:rsidRPr="00494ACF">
        <w:rPr>
          <w:rFonts w:ascii="Times New Roman" w:hAnsi="Times New Roman"/>
          <w:b/>
          <w:sz w:val="24"/>
          <w:szCs w:val="24"/>
        </w:rPr>
        <w:t xml:space="preserve">Instructors </w:t>
      </w:r>
      <w:r w:rsidRPr="00494ACF">
        <w:rPr>
          <w:rFonts w:ascii="Times New Roman" w:hAnsi="Times New Roman"/>
          <w:sz w:val="24"/>
          <w:szCs w:val="24"/>
        </w:rPr>
        <w:t xml:space="preserve">may be full-time faculty of Garrett-Evangelical Theological Seminary or other theological schools, adjunct or affiliate faculty of Garrett-Evangelical, or teachers in the field who are considered experts in </w:t>
      </w:r>
      <w:r w:rsidR="006C584E" w:rsidRPr="00494ACF">
        <w:rPr>
          <w:rFonts w:ascii="Times New Roman" w:hAnsi="Times New Roman"/>
          <w:sz w:val="24"/>
          <w:szCs w:val="24"/>
        </w:rPr>
        <w:t xml:space="preserve">a </w:t>
      </w:r>
      <w:r w:rsidRPr="00494ACF">
        <w:rPr>
          <w:rFonts w:ascii="Times New Roman" w:hAnsi="Times New Roman"/>
          <w:sz w:val="24"/>
          <w:szCs w:val="24"/>
        </w:rPr>
        <w:t>particular field of ministry.</w:t>
      </w:r>
    </w:p>
    <w:p w14:paraId="4BF81067" w14:textId="77777777" w:rsidR="0074684E" w:rsidRPr="00494ACF" w:rsidRDefault="0074684E" w:rsidP="0074684E">
      <w:pPr>
        <w:pStyle w:val="ListParagraph"/>
        <w:spacing w:after="0" w:line="240" w:lineRule="auto"/>
        <w:rPr>
          <w:rFonts w:ascii="Times New Roman" w:hAnsi="Times New Roman"/>
          <w:sz w:val="24"/>
          <w:szCs w:val="24"/>
        </w:rPr>
      </w:pPr>
    </w:p>
    <w:p w14:paraId="069A16B7" w14:textId="77777777" w:rsidR="00D50608" w:rsidRPr="00494ACF" w:rsidRDefault="00D50608" w:rsidP="000C2756">
      <w:pPr>
        <w:pStyle w:val="ListParagraph"/>
        <w:numPr>
          <w:ilvl w:val="0"/>
          <w:numId w:val="40"/>
        </w:numPr>
        <w:spacing w:after="0" w:line="240" w:lineRule="auto"/>
        <w:ind w:left="720"/>
        <w:jc w:val="both"/>
        <w:rPr>
          <w:rFonts w:ascii="Times New Roman" w:hAnsi="Times New Roman"/>
          <w:sz w:val="24"/>
          <w:szCs w:val="24"/>
        </w:rPr>
      </w:pPr>
      <w:r w:rsidRPr="00494ACF">
        <w:rPr>
          <w:rFonts w:ascii="Times New Roman" w:hAnsi="Times New Roman"/>
          <w:b/>
          <w:sz w:val="24"/>
          <w:szCs w:val="24"/>
        </w:rPr>
        <w:t>On-Site Advisory Team (OSAT)</w:t>
      </w:r>
      <w:r w:rsidRPr="00494ACF">
        <w:rPr>
          <w:rFonts w:ascii="Times New Roman" w:hAnsi="Times New Roman"/>
          <w:sz w:val="24"/>
          <w:szCs w:val="24"/>
        </w:rPr>
        <w:t xml:space="preserve"> consists of a group of persons selected by the student to journey with the student during the period of study leading to the degree. The </w:t>
      </w:r>
      <w:r w:rsidR="0016430D" w:rsidRPr="00494ACF">
        <w:rPr>
          <w:rFonts w:ascii="Times New Roman" w:hAnsi="Times New Roman"/>
          <w:sz w:val="24"/>
          <w:szCs w:val="24"/>
        </w:rPr>
        <w:t xml:space="preserve">members of </w:t>
      </w:r>
      <w:r w:rsidRPr="00494ACF">
        <w:rPr>
          <w:rFonts w:ascii="Times New Roman" w:hAnsi="Times New Roman"/>
          <w:sz w:val="24"/>
          <w:szCs w:val="24"/>
        </w:rPr>
        <w:t xml:space="preserve">OSAT provide feedback and are a source of accountability for the student. </w:t>
      </w:r>
    </w:p>
    <w:p w14:paraId="542EA2FF" w14:textId="77777777" w:rsidR="0074684E" w:rsidRPr="00E0057B" w:rsidRDefault="0074684E" w:rsidP="00E0057B"/>
    <w:p w14:paraId="1C2FE10A" w14:textId="56C29C81" w:rsidR="0074684E" w:rsidRPr="00494ACF" w:rsidRDefault="00D50608" w:rsidP="000C2756">
      <w:pPr>
        <w:pStyle w:val="ListParagraph"/>
        <w:numPr>
          <w:ilvl w:val="0"/>
          <w:numId w:val="40"/>
        </w:numPr>
        <w:spacing w:after="0" w:line="240" w:lineRule="auto"/>
        <w:ind w:left="720"/>
        <w:jc w:val="both"/>
        <w:rPr>
          <w:rFonts w:ascii="Times New Roman" w:hAnsi="Times New Roman"/>
          <w:sz w:val="24"/>
          <w:szCs w:val="24"/>
        </w:rPr>
      </w:pPr>
      <w:r w:rsidRPr="00494ACF">
        <w:rPr>
          <w:rFonts w:ascii="Times New Roman" w:hAnsi="Times New Roman"/>
          <w:b/>
          <w:sz w:val="24"/>
          <w:szCs w:val="24"/>
        </w:rPr>
        <w:t>Faculty Advisory Team (FACT)</w:t>
      </w:r>
      <w:r w:rsidRPr="00494ACF">
        <w:rPr>
          <w:rFonts w:ascii="Times New Roman" w:hAnsi="Times New Roman"/>
          <w:sz w:val="24"/>
          <w:szCs w:val="24"/>
        </w:rPr>
        <w:t xml:space="preserve"> is comprised of three faculty persons </w:t>
      </w:r>
      <w:r w:rsidR="0016430D" w:rsidRPr="00494ACF">
        <w:rPr>
          <w:rFonts w:ascii="Times New Roman" w:hAnsi="Times New Roman"/>
          <w:sz w:val="24"/>
          <w:szCs w:val="24"/>
        </w:rPr>
        <w:t>for the</w:t>
      </w:r>
      <w:r w:rsidRPr="00494ACF">
        <w:rPr>
          <w:rFonts w:ascii="Times New Roman" w:hAnsi="Times New Roman"/>
          <w:sz w:val="24"/>
          <w:szCs w:val="24"/>
        </w:rPr>
        <w:t xml:space="preserve"> specific purpose of reviewing the project proposal and for the oral defense of the student’s project. The </w:t>
      </w:r>
      <w:r w:rsidR="00957162" w:rsidRPr="00957162">
        <w:rPr>
          <w:rFonts w:ascii="Times New Roman" w:hAnsi="Times New Roman"/>
          <w:sz w:val="24"/>
          <w:szCs w:val="24"/>
        </w:rPr>
        <w:t>adviser</w:t>
      </w:r>
      <w:r w:rsidRPr="00957162">
        <w:rPr>
          <w:rFonts w:ascii="Times New Roman" w:hAnsi="Times New Roman"/>
          <w:sz w:val="24"/>
          <w:szCs w:val="24"/>
        </w:rPr>
        <w:t xml:space="preserve"> </w:t>
      </w:r>
      <w:r w:rsidRPr="00494ACF">
        <w:rPr>
          <w:rFonts w:ascii="Times New Roman" w:hAnsi="Times New Roman"/>
          <w:sz w:val="24"/>
          <w:szCs w:val="24"/>
        </w:rPr>
        <w:t xml:space="preserve">is a member of the FACT. </w:t>
      </w:r>
    </w:p>
    <w:p w14:paraId="73D8EC49" w14:textId="77777777" w:rsidR="0016430D" w:rsidRPr="00494ACF" w:rsidRDefault="0016430D" w:rsidP="0016430D">
      <w:pPr>
        <w:pStyle w:val="ListParagraph"/>
        <w:spacing w:after="0" w:line="240" w:lineRule="auto"/>
        <w:jc w:val="both"/>
        <w:rPr>
          <w:rFonts w:ascii="Times New Roman" w:hAnsi="Times New Roman"/>
          <w:sz w:val="24"/>
          <w:szCs w:val="24"/>
        </w:rPr>
      </w:pPr>
    </w:p>
    <w:p w14:paraId="63ED9A70" w14:textId="77777777" w:rsidR="0074684E" w:rsidRPr="00494ACF" w:rsidRDefault="00D50608" w:rsidP="000C2756">
      <w:pPr>
        <w:pStyle w:val="ListParagraph"/>
        <w:numPr>
          <w:ilvl w:val="0"/>
          <w:numId w:val="40"/>
        </w:numPr>
        <w:spacing w:after="0" w:line="240" w:lineRule="auto"/>
        <w:ind w:left="720"/>
        <w:jc w:val="both"/>
        <w:rPr>
          <w:rFonts w:ascii="Times New Roman" w:hAnsi="Times New Roman"/>
          <w:sz w:val="24"/>
          <w:szCs w:val="24"/>
        </w:rPr>
      </w:pPr>
      <w:proofErr w:type="spellStart"/>
      <w:r w:rsidRPr="00494ACF">
        <w:rPr>
          <w:rFonts w:ascii="Times New Roman" w:hAnsi="Times New Roman"/>
          <w:b/>
          <w:sz w:val="24"/>
          <w:szCs w:val="24"/>
        </w:rPr>
        <w:t>DMin</w:t>
      </w:r>
      <w:proofErr w:type="spellEnd"/>
      <w:r w:rsidRPr="00494ACF">
        <w:rPr>
          <w:rFonts w:ascii="Times New Roman" w:hAnsi="Times New Roman"/>
          <w:b/>
          <w:sz w:val="24"/>
          <w:szCs w:val="24"/>
        </w:rPr>
        <w:t xml:space="preserve"> Program Director</w:t>
      </w:r>
      <w:r w:rsidRPr="00494ACF">
        <w:rPr>
          <w:rFonts w:ascii="Times New Roman" w:hAnsi="Times New Roman"/>
          <w:sz w:val="24"/>
          <w:szCs w:val="24"/>
        </w:rPr>
        <w:t xml:space="preserve"> is a member of the full-time faculty of Garrett-Evangelical Theological Seminary and is appointed by the Academic Dean. The </w:t>
      </w:r>
      <w:proofErr w:type="spellStart"/>
      <w:r w:rsidRPr="00494ACF">
        <w:rPr>
          <w:rFonts w:ascii="Times New Roman" w:hAnsi="Times New Roman"/>
          <w:sz w:val="24"/>
          <w:szCs w:val="24"/>
        </w:rPr>
        <w:t>DMin</w:t>
      </w:r>
      <w:proofErr w:type="spellEnd"/>
      <w:r w:rsidRPr="00494ACF">
        <w:rPr>
          <w:rFonts w:ascii="Times New Roman" w:hAnsi="Times New Roman"/>
          <w:sz w:val="24"/>
          <w:szCs w:val="24"/>
        </w:rPr>
        <w:t xml:space="preserve"> Director is the chief administrator of the </w:t>
      </w:r>
      <w:proofErr w:type="spellStart"/>
      <w:r w:rsidRPr="00494ACF">
        <w:rPr>
          <w:rFonts w:ascii="Times New Roman" w:hAnsi="Times New Roman"/>
          <w:sz w:val="24"/>
          <w:szCs w:val="24"/>
        </w:rPr>
        <w:t>DMin</w:t>
      </w:r>
      <w:proofErr w:type="spellEnd"/>
      <w:r w:rsidRPr="00494ACF">
        <w:rPr>
          <w:rFonts w:ascii="Times New Roman" w:hAnsi="Times New Roman"/>
          <w:sz w:val="24"/>
          <w:szCs w:val="24"/>
        </w:rPr>
        <w:t xml:space="preserve"> program and liaises with all departments as needed for the ongoing functioning and facility of the </w:t>
      </w:r>
      <w:r w:rsidR="0016430D" w:rsidRPr="00494ACF">
        <w:rPr>
          <w:rFonts w:ascii="Times New Roman" w:hAnsi="Times New Roman"/>
          <w:sz w:val="24"/>
          <w:szCs w:val="24"/>
        </w:rPr>
        <w:t xml:space="preserve">overall </w:t>
      </w:r>
      <w:proofErr w:type="spellStart"/>
      <w:r w:rsidR="0016430D" w:rsidRPr="00494ACF">
        <w:rPr>
          <w:rFonts w:ascii="Times New Roman" w:hAnsi="Times New Roman"/>
          <w:sz w:val="24"/>
          <w:szCs w:val="24"/>
        </w:rPr>
        <w:t>DMin</w:t>
      </w:r>
      <w:proofErr w:type="spellEnd"/>
      <w:r w:rsidR="0016430D" w:rsidRPr="00494ACF">
        <w:rPr>
          <w:rFonts w:ascii="Times New Roman" w:hAnsi="Times New Roman"/>
          <w:sz w:val="24"/>
          <w:szCs w:val="24"/>
        </w:rPr>
        <w:t xml:space="preserve"> </w:t>
      </w:r>
      <w:r w:rsidRPr="00494ACF">
        <w:rPr>
          <w:rFonts w:ascii="Times New Roman" w:hAnsi="Times New Roman"/>
          <w:sz w:val="24"/>
          <w:szCs w:val="24"/>
        </w:rPr>
        <w:t xml:space="preserve">program and the </w:t>
      </w:r>
      <w:r w:rsidR="0016430D" w:rsidRPr="00494ACF">
        <w:rPr>
          <w:rFonts w:ascii="Times New Roman" w:hAnsi="Times New Roman"/>
          <w:sz w:val="24"/>
          <w:szCs w:val="24"/>
        </w:rPr>
        <w:t xml:space="preserve">individual </w:t>
      </w:r>
      <w:r w:rsidRPr="00494ACF">
        <w:rPr>
          <w:rFonts w:ascii="Times New Roman" w:hAnsi="Times New Roman"/>
          <w:sz w:val="24"/>
          <w:szCs w:val="24"/>
        </w:rPr>
        <w:t>study tracks.</w:t>
      </w:r>
      <w:r w:rsidR="0016430D" w:rsidRPr="00494ACF">
        <w:rPr>
          <w:rFonts w:ascii="Times New Roman" w:hAnsi="Times New Roman"/>
          <w:sz w:val="24"/>
          <w:szCs w:val="24"/>
        </w:rPr>
        <w:t xml:space="preserve"> </w:t>
      </w:r>
    </w:p>
    <w:p w14:paraId="2D4AA683" w14:textId="77777777" w:rsidR="0016430D" w:rsidRPr="00494ACF" w:rsidRDefault="0016430D" w:rsidP="0016430D">
      <w:pPr>
        <w:pStyle w:val="ListParagraph"/>
        <w:spacing w:after="0" w:line="240" w:lineRule="auto"/>
        <w:rPr>
          <w:rFonts w:ascii="Times New Roman" w:hAnsi="Times New Roman"/>
          <w:sz w:val="24"/>
          <w:szCs w:val="24"/>
        </w:rPr>
      </w:pPr>
    </w:p>
    <w:p w14:paraId="23E2B1AE" w14:textId="77777777" w:rsidR="0016430D" w:rsidRPr="00494ACF" w:rsidRDefault="00D50608" w:rsidP="000C2756">
      <w:pPr>
        <w:pStyle w:val="ListParagraph"/>
        <w:numPr>
          <w:ilvl w:val="0"/>
          <w:numId w:val="40"/>
        </w:numPr>
        <w:spacing w:after="0" w:line="240" w:lineRule="auto"/>
        <w:ind w:left="720"/>
        <w:jc w:val="both"/>
        <w:rPr>
          <w:rFonts w:ascii="Times New Roman" w:hAnsi="Times New Roman"/>
          <w:sz w:val="24"/>
          <w:szCs w:val="24"/>
        </w:rPr>
      </w:pPr>
      <w:r w:rsidRPr="00494ACF">
        <w:rPr>
          <w:rFonts w:ascii="Times New Roman" w:hAnsi="Times New Roman"/>
          <w:b/>
          <w:sz w:val="24"/>
          <w:szCs w:val="24"/>
        </w:rPr>
        <w:t>Program Coordinator</w:t>
      </w:r>
      <w:r w:rsidRPr="00494ACF">
        <w:rPr>
          <w:rFonts w:ascii="Times New Roman" w:hAnsi="Times New Roman"/>
          <w:sz w:val="24"/>
          <w:szCs w:val="24"/>
        </w:rPr>
        <w:t xml:space="preserve"> is a staff member of the seminary located in the Registrar’s office. The coordinator is a direct link between the student and the </w:t>
      </w:r>
      <w:proofErr w:type="gramStart"/>
      <w:r w:rsidRPr="00494ACF">
        <w:rPr>
          <w:rFonts w:ascii="Times New Roman" w:hAnsi="Times New Roman"/>
          <w:sz w:val="24"/>
          <w:szCs w:val="24"/>
        </w:rPr>
        <w:t>school</w:t>
      </w:r>
      <w:r w:rsidR="0016430D" w:rsidRPr="00494ACF">
        <w:rPr>
          <w:rFonts w:ascii="Times New Roman" w:hAnsi="Times New Roman"/>
          <w:sz w:val="24"/>
          <w:szCs w:val="24"/>
        </w:rPr>
        <w:t>,</w:t>
      </w:r>
      <w:r w:rsidRPr="00494ACF">
        <w:rPr>
          <w:rFonts w:ascii="Times New Roman" w:hAnsi="Times New Roman"/>
          <w:sz w:val="24"/>
          <w:szCs w:val="24"/>
        </w:rPr>
        <w:t xml:space="preserve"> and</w:t>
      </w:r>
      <w:proofErr w:type="gramEnd"/>
      <w:r w:rsidRPr="00494ACF">
        <w:rPr>
          <w:rFonts w:ascii="Times New Roman" w:hAnsi="Times New Roman"/>
          <w:sz w:val="24"/>
          <w:szCs w:val="24"/>
        </w:rPr>
        <w:t xml:space="preserve"> facilitates and responds to all administrative needs of students with respect to their registration, course offerings, financial</w:t>
      </w:r>
      <w:r w:rsidR="0016430D" w:rsidRPr="00494ACF">
        <w:rPr>
          <w:rFonts w:ascii="Times New Roman" w:hAnsi="Times New Roman"/>
          <w:sz w:val="24"/>
          <w:szCs w:val="24"/>
        </w:rPr>
        <w:t xml:space="preserve"> responsibilities</w:t>
      </w:r>
      <w:r w:rsidRPr="00494ACF">
        <w:rPr>
          <w:rFonts w:ascii="Times New Roman" w:hAnsi="Times New Roman"/>
          <w:sz w:val="24"/>
          <w:szCs w:val="24"/>
        </w:rPr>
        <w:t xml:space="preserve">, graduation </w:t>
      </w:r>
      <w:r w:rsidR="0016430D" w:rsidRPr="00494ACF">
        <w:rPr>
          <w:rFonts w:ascii="Times New Roman" w:hAnsi="Times New Roman"/>
          <w:sz w:val="24"/>
          <w:szCs w:val="24"/>
        </w:rPr>
        <w:t xml:space="preserve">requirements </w:t>
      </w:r>
      <w:r w:rsidRPr="00494ACF">
        <w:rPr>
          <w:rFonts w:ascii="Times New Roman" w:hAnsi="Times New Roman"/>
          <w:sz w:val="24"/>
          <w:szCs w:val="24"/>
        </w:rPr>
        <w:t>and other matters necessary to their engagement in the program from acceptance of their application to graduation.</w:t>
      </w:r>
    </w:p>
    <w:p w14:paraId="4AC71BA1" w14:textId="77777777" w:rsidR="0016430D" w:rsidRPr="00494ACF" w:rsidRDefault="0016430D" w:rsidP="0016430D">
      <w:pPr>
        <w:pStyle w:val="ListParagraph"/>
        <w:spacing w:after="0" w:line="240" w:lineRule="auto"/>
        <w:rPr>
          <w:rFonts w:ascii="Times New Roman" w:hAnsi="Times New Roman"/>
          <w:sz w:val="24"/>
          <w:szCs w:val="24"/>
        </w:rPr>
      </w:pPr>
    </w:p>
    <w:p w14:paraId="537BCAE6" w14:textId="77777777" w:rsidR="0074684E" w:rsidRPr="00494ACF" w:rsidRDefault="0016430D" w:rsidP="0016430D">
      <w:pPr>
        <w:jc w:val="both"/>
      </w:pPr>
      <w:r w:rsidRPr="00494ACF">
        <w:t>A detailed description of most of the roles of all participants except the student and the instructors is provided in a later section of this document.</w:t>
      </w:r>
    </w:p>
    <w:p w14:paraId="4F23CA79" w14:textId="77777777" w:rsidR="00D50608" w:rsidRPr="00494ACF" w:rsidRDefault="00D50608" w:rsidP="0074684E"/>
    <w:p w14:paraId="59CAEBD0" w14:textId="622D25DA" w:rsidR="00E052FC" w:rsidRPr="00494ACF" w:rsidRDefault="0074684E" w:rsidP="0029268B">
      <w:pPr>
        <w:pStyle w:val="Heading2"/>
      </w:pPr>
      <w:bookmarkStart w:id="27" w:name="_Toc99952044"/>
      <w:bookmarkStart w:id="28" w:name="_Toc134534364"/>
      <w:bookmarkStart w:id="29" w:name="_Toc134534935"/>
      <w:r w:rsidRPr="00494ACF">
        <w:t>G</w:t>
      </w:r>
      <w:r w:rsidR="0057066E" w:rsidRPr="00494ACF">
        <w:t xml:space="preserve">. </w:t>
      </w:r>
      <w:r w:rsidR="00E052FC" w:rsidRPr="00494ACF">
        <w:t>Program Commitments</w:t>
      </w:r>
      <w:bookmarkEnd w:id="26"/>
      <w:bookmarkEnd w:id="27"/>
      <w:bookmarkEnd w:id="28"/>
      <w:bookmarkEnd w:id="29"/>
    </w:p>
    <w:p w14:paraId="52605E80" w14:textId="71E24175" w:rsidR="0057066E" w:rsidRPr="00494ACF" w:rsidRDefault="0057066E" w:rsidP="008E365D">
      <w:pPr>
        <w:jc w:val="both"/>
      </w:pPr>
      <w:r w:rsidRPr="00494ACF">
        <w:t>The program expects Doctor of Ministry students to be high-functioning leaders in the church, thus bringing to bear</w:t>
      </w:r>
      <w:r w:rsidR="000F0E40" w:rsidRPr="00494ACF">
        <w:t xml:space="preserve"> on their work</w:t>
      </w:r>
      <w:r w:rsidRPr="00494ACF">
        <w:t xml:space="preserve"> a rich set of insights from their practice and experience in ministry. The program values these insights and provides room for peer-learning and application of classroom study to ministry settings as a central part of its pedagogy.</w:t>
      </w:r>
    </w:p>
    <w:p w14:paraId="56162306" w14:textId="77777777" w:rsidR="0057066E" w:rsidRPr="00494ACF" w:rsidRDefault="0057066E" w:rsidP="008E365D">
      <w:pPr>
        <w:jc w:val="both"/>
      </w:pPr>
    </w:p>
    <w:p w14:paraId="2A4A84CF" w14:textId="77777777" w:rsidR="0057066E" w:rsidRPr="00494ACF" w:rsidRDefault="0057066E" w:rsidP="008E365D">
      <w:pPr>
        <w:jc w:val="both"/>
      </w:pPr>
      <w:r w:rsidRPr="00494ACF">
        <w:lastRenderedPageBreak/>
        <w:t>Seminary faculty</w:t>
      </w:r>
      <w:r w:rsidR="0016430D" w:rsidRPr="00494ACF">
        <w:t>, course instructors</w:t>
      </w:r>
      <w:r w:rsidRPr="00494ACF">
        <w:t xml:space="preserve"> and members of advisory teams (both lay and ordained) join the Doctor of Ministry student in a collegial atmosphere of teaching and learning in which each has a particular role to play in enriching the program. Such </w:t>
      </w:r>
      <w:r w:rsidRPr="00494ACF">
        <w:rPr>
          <w:b/>
          <w:bCs/>
        </w:rPr>
        <w:t>mutuality</w:t>
      </w:r>
      <w:r w:rsidRPr="00494ACF">
        <w:t xml:space="preserve"> and </w:t>
      </w:r>
      <w:r w:rsidRPr="00494ACF">
        <w:rPr>
          <w:b/>
          <w:bCs/>
        </w:rPr>
        <w:t>responsibility</w:t>
      </w:r>
      <w:r w:rsidRPr="00494ACF">
        <w:t xml:space="preserve"> mark the character of every aspect of the Program: the classroom, writing and evaluating assignments, advisory sessions, conferences and research.</w:t>
      </w:r>
    </w:p>
    <w:p w14:paraId="07D5B4B2" w14:textId="77777777" w:rsidR="0057066E" w:rsidRPr="00494ACF" w:rsidRDefault="0057066E" w:rsidP="008E365D">
      <w:pPr>
        <w:jc w:val="both"/>
      </w:pPr>
    </w:p>
    <w:p w14:paraId="2C81CCAF" w14:textId="77777777" w:rsidR="0057066E" w:rsidRPr="00494ACF" w:rsidRDefault="0057066E" w:rsidP="008E365D">
      <w:pPr>
        <w:jc w:val="both"/>
      </w:pPr>
      <w:r w:rsidRPr="00494ACF">
        <w:t xml:space="preserve">This collegiality also demands a high level of </w:t>
      </w:r>
      <w:r w:rsidRPr="00494ACF">
        <w:rPr>
          <w:b/>
          <w:bCs/>
        </w:rPr>
        <w:t>responsibility</w:t>
      </w:r>
      <w:r w:rsidRPr="00494ACF">
        <w:t xml:space="preserve"> from the Doctor of Ministry student. The program faculty and the advisory teams are valuable resources for </w:t>
      </w:r>
      <w:r w:rsidR="000E007C" w:rsidRPr="00494ACF">
        <w:t>engaging and completing the required work</w:t>
      </w:r>
      <w:r w:rsidRPr="00494ACF">
        <w:t xml:space="preserve">, but </w:t>
      </w:r>
      <w:r w:rsidR="001B11EB" w:rsidRPr="00494ACF">
        <w:t>s</w:t>
      </w:r>
      <w:r w:rsidRPr="00494ACF">
        <w:t xml:space="preserve">tudents are expected to take the initiative in working with these groups, completing degree requirements and participating fully in all courses and coursework. </w:t>
      </w:r>
      <w:r w:rsidR="0016430D" w:rsidRPr="00494ACF">
        <w:t>Thus</w:t>
      </w:r>
      <w:r w:rsidRPr="00494ACF">
        <w:t xml:space="preserve">, the program makes room </w:t>
      </w:r>
      <w:r w:rsidR="0016430D" w:rsidRPr="00494ACF">
        <w:t xml:space="preserve">intentionally </w:t>
      </w:r>
      <w:r w:rsidRPr="00494ACF">
        <w:t>for students to engage themselves fully, and the success of the program hinges in no small part on the extent to which students take advantage of this opportunity.</w:t>
      </w:r>
    </w:p>
    <w:p w14:paraId="0A961C03" w14:textId="77777777" w:rsidR="00DD4583" w:rsidRPr="00494ACF" w:rsidRDefault="00DD4583" w:rsidP="008E365D">
      <w:pPr>
        <w:jc w:val="both"/>
      </w:pPr>
    </w:p>
    <w:p w14:paraId="094AC673" w14:textId="5C63075B" w:rsidR="00A17787" w:rsidRPr="00494ACF" w:rsidRDefault="000E007C" w:rsidP="008E365D">
      <w:pPr>
        <w:jc w:val="both"/>
      </w:pPr>
      <w:r w:rsidRPr="00494ACF">
        <w:t xml:space="preserve">In addition to academic development for ministry, the program recognizes the value of and the need for </w:t>
      </w:r>
      <w:r w:rsidRPr="00494ACF">
        <w:rPr>
          <w:b/>
          <w:bCs/>
        </w:rPr>
        <w:t>spiritual formation</w:t>
      </w:r>
      <w:r w:rsidRPr="00494ACF">
        <w:t xml:space="preserve"> that encourages a sense of </w:t>
      </w:r>
      <w:r w:rsidRPr="00494ACF">
        <w:rPr>
          <w:b/>
          <w:bCs/>
        </w:rPr>
        <w:t>accountability</w:t>
      </w:r>
      <w:r w:rsidRPr="00494ACF">
        <w:t xml:space="preserve"> </w:t>
      </w:r>
      <w:r w:rsidR="0016430D" w:rsidRPr="00494ACF">
        <w:t>a</w:t>
      </w:r>
      <w:r w:rsidRPr="00494ACF">
        <w:t xml:space="preserve">s preparatory to the student earning the title </w:t>
      </w:r>
      <w:r w:rsidR="0057066E" w:rsidRPr="00494ACF">
        <w:t>Doctor of Ministry</w:t>
      </w:r>
      <w:r w:rsidRPr="00494ACF">
        <w:t>. Such a person should</w:t>
      </w:r>
      <w:r w:rsidR="0057066E" w:rsidRPr="00494ACF">
        <w:t xml:space="preserve"> be </w:t>
      </w:r>
      <w:r w:rsidRPr="00494ACF">
        <w:t xml:space="preserve">both </w:t>
      </w:r>
      <w:r w:rsidR="0057066E" w:rsidRPr="00494ACF">
        <w:t xml:space="preserve">equipped academically to deal with the practice of ministry, </w:t>
      </w:r>
      <w:r w:rsidRPr="00494ACF">
        <w:t>and</w:t>
      </w:r>
      <w:r w:rsidR="0057066E" w:rsidRPr="00494ACF">
        <w:t xml:space="preserve"> personally and spiritually mature enough to be an exemplar of what a practitioner of ministry should look like. </w:t>
      </w:r>
    </w:p>
    <w:p w14:paraId="14ABD131" w14:textId="77777777" w:rsidR="00064D81" w:rsidRPr="00494ACF" w:rsidRDefault="00064D81" w:rsidP="008E365D">
      <w:pPr>
        <w:jc w:val="both"/>
      </w:pPr>
    </w:p>
    <w:p w14:paraId="1E850D1C" w14:textId="687C0A05" w:rsidR="00064D81" w:rsidRPr="00494ACF" w:rsidRDefault="0074684E" w:rsidP="0029268B">
      <w:pPr>
        <w:pStyle w:val="Heading2"/>
      </w:pPr>
      <w:bookmarkStart w:id="30" w:name="_Toc99952045"/>
      <w:bookmarkStart w:id="31" w:name="_Toc134534365"/>
      <w:bookmarkStart w:id="32" w:name="_Toc134534936"/>
      <w:bookmarkStart w:id="33" w:name="_Toc342376993"/>
      <w:r w:rsidRPr="00494ACF">
        <w:t>I</w:t>
      </w:r>
      <w:r w:rsidR="00064D81" w:rsidRPr="00494ACF">
        <w:t>. Cohort Model and Peer Learning</w:t>
      </w:r>
      <w:bookmarkEnd w:id="30"/>
      <w:bookmarkEnd w:id="31"/>
      <w:bookmarkEnd w:id="32"/>
    </w:p>
    <w:p w14:paraId="3FFC0198" w14:textId="5D6D11E4" w:rsidR="00E052FC" w:rsidRPr="00494ACF" w:rsidRDefault="00064D81" w:rsidP="00E052FC">
      <w:pPr>
        <w:ind w:left="360"/>
        <w:jc w:val="both"/>
      </w:pPr>
      <w:r w:rsidRPr="00494ACF">
        <w:t xml:space="preserve">The Doctor of Ministry program at Garrett-Evangelical values and encourages peer learning by admitting students into a cohort of </w:t>
      </w:r>
      <w:r w:rsidR="006A2874" w:rsidRPr="00494ACF">
        <w:t>person</w:t>
      </w:r>
      <w:r w:rsidRPr="00494ACF">
        <w:t xml:space="preserve">s who are studying within the same track, and who will work through the same courses </w:t>
      </w:r>
      <w:r w:rsidR="006A2874" w:rsidRPr="00494ACF">
        <w:t>as a united group</w:t>
      </w:r>
      <w:r w:rsidRPr="00494ACF">
        <w:t>. Both the academic curriculum and the financial structure of the program are built with the expectation that students will remain with their cohort throughout the degree program. Students who exit a cohort will forego the ability to participate in this peer learning.</w:t>
      </w:r>
      <w:r w:rsidR="006A2874" w:rsidRPr="00494ACF">
        <w:t xml:space="preserve"> The major implications of exiting a cohort are:</w:t>
      </w:r>
    </w:p>
    <w:p w14:paraId="57F7E539" w14:textId="77777777" w:rsidR="00064D81" w:rsidRPr="00494ACF" w:rsidRDefault="00064D81" w:rsidP="00064D81">
      <w:pPr>
        <w:ind w:left="360"/>
        <w:jc w:val="both"/>
        <w:rPr>
          <w:b/>
        </w:rPr>
      </w:pPr>
    </w:p>
    <w:p w14:paraId="5C21A56E" w14:textId="78A25780" w:rsidR="00064D81" w:rsidRPr="0056435D" w:rsidRDefault="00064D81" w:rsidP="000C2756">
      <w:pPr>
        <w:numPr>
          <w:ilvl w:val="0"/>
          <w:numId w:val="32"/>
        </w:numPr>
        <w:jc w:val="both"/>
        <w:rPr>
          <w:b/>
        </w:rPr>
      </w:pPr>
      <w:r w:rsidRPr="0056435D">
        <w:rPr>
          <w:b/>
        </w:rPr>
        <w:t>Curricular</w:t>
      </w:r>
      <w:r w:rsidR="006A2874" w:rsidRPr="0056435D">
        <w:rPr>
          <w:b/>
        </w:rPr>
        <w:t xml:space="preserve"> </w:t>
      </w:r>
      <w:r w:rsidRPr="0056435D">
        <w:t xml:space="preserve">– Most courses in the </w:t>
      </w:r>
      <w:proofErr w:type="spellStart"/>
      <w:r w:rsidRPr="0056435D">
        <w:t>DMin</w:t>
      </w:r>
      <w:proofErr w:type="spellEnd"/>
      <w:r w:rsidRPr="0056435D">
        <w:t xml:space="preserve"> tracks are offered once every two years in order to provide for the needs of a specific cohort of students. As a result, if </w:t>
      </w:r>
      <w:r w:rsidR="006A2874" w:rsidRPr="0056435D">
        <w:t>a student</w:t>
      </w:r>
      <w:r w:rsidRPr="0056435D">
        <w:t xml:space="preserve"> exit</w:t>
      </w:r>
      <w:r w:rsidR="006A2874" w:rsidRPr="0056435D">
        <w:t>s</w:t>
      </w:r>
      <w:r w:rsidRPr="0056435D">
        <w:t xml:space="preserve"> </w:t>
      </w:r>
      <w:r w:rsidR="006A2874" w:rsidRPr="0056435D">
        <w:t>the</w:t>
      </w:r>
      <w:r w:rsidRPr="0056435D">
        <w:t xml:space="preserve"> cohort at any point, </w:t>
      </w:r>
      <w:r w:rsidR="006A2874" w:rsidRPr="0056435D">
        <w:t>the student</w:t>
      </w:r>
      <w:r w:rsidRPr="0056435D">
        <w:t xml:space="preserve"> </w:t>
      </w:r>
      <w:r w:rsidR="00836D17" w:rsidRPr="0056435D">
        <w:t>may</w:t>
      </w:r>
      <w:r w:rsidRPr="0056435D">
        <w:t xml:space="preserve"> have to wait until the courses are offered to a new cohort in order to complete </w:t>
      </w:r>
      <w:r w:rsidR="006A2874" w:rsidRPr="0056435D">
        <w:t>the required</w:t>
      </w:r>
      <w:r w:rsidRPr="0056435D">
        <w:t xml:space="preserve"> coursework. </w:t>
      </w:r>
      <w:r w:rsidR="00836D17" w:rsidRPr="0056435D">
        <w:t>Students are permitted to take up to nine (9) credits of coursework as Independent Study classes but at additional cost to the student.</w:t>
      </w:r>
    </w:p>
    <w:p w14:paraId="11D4521E" w14:textId="77777777" w:rsidR="00064D81" w:rsidRPr="00494ACF" w:rsidRDefault="00064D81" w:rsidP="00064D81">
      <w:pPr>
        <w:jc w:val="both"/>
        <w:rPr>
          <w:b/>
        </w:rPr>
      </w:pPr>
    </w:p>
    <w:p w14:paraId="195F049E" w14:textId="77777777" w:rsidR="00064D81" w:rsidRPr="00494ACF" w:rsidRDefault="00064D81" w:rsidP="000C2756">
      <w:pPr>
        <w:numPr>
          <w:ilvl w:val="0"/>
          <w:numId w:val="32"/>
        </w:numPr>
        <w:jc w:val="both"/>
      </w:pPr>
      <w:r w:rsidRPr="00494ACF">
        <w:rPr>
          <w:b/>
        </w:rPr>
        <w:t>Financial</w:t>
      </w:r>
      <w:r w:rsidR="006A2874" w:rsidRPr="00494ACF">
        <w:rPr>
          <w:b/>
        </w:rPr>
        <w:t xml:space="preserve"> </w:t>
      </w:r>
      <w:r w:rsidRPr="00494ACF">
        <w:t xml:space="preserve">– The pricing of the </w:t>
      </w:r>
      <w:proofErr w:type="spellStart"/>
      <w:r w:rsidRPr="00494ACF">
        <w:t>DMin</w:t>
      </w:r>
      <w:proofErr w:type="spellEnd"/>
      <w:r w:rsidRPr="00494ACF">
        <w:t xml:space="preserve"> program </w:t>
      </w:r>
      <w:proofErr w:type="gramStart"/>
      <w:r w:rsidRPr="00494ACF">
        <w:t>is based on the assumption</w:t>
      </w:r>
      <w:proofErr w:type="gramEnd"/>
      <w:r w:rsidRPr="00494ACF">
        <w:t xml:space="preserve"> that students will complete the program along with their cohort in </w:t>
      </w:r>
      <w:r w:rsidR="006A2874" w:rsidRPr="00494ACF">
        <w:t>the time specified for the degree</w:t>
      </w:r>
      <w:r w:rsidRPr="00494ACF">
        <w:t xml:space="preserve">. </w:t>
      </w:r>
      <w:r w:rsidR="006A2874" w:rsidRPr="00494ACF">
        <w:t>E</w:t>
      </w:r>
      <w:r w:rsidRPr="00494ACF">
        <w:t>xit</w:t>
      </w:r>
      <w:r w:rsidR="006A2874" w:rsidRPr="00494ACF">
        <w:t>ing</w:t>
      </w:r>
      <w:r w:rsidRPr="00494ACF">
        <w:t xml:space="preserve"> </w:t>
      </w:r>
      <w:r w:rsidR="006A2874" w:rsidRPr="00494ACF">
        <w:t xml:space="preserve">the </w:t>
      </w:r>
      <w:r w:rsidRPr="00494ACF">
        <w:t xml:space="preserve"> cohort </w:t>
      </w:r>
      <w:r w:rsidR="006A2874" w:rsidRPr="00494ACF">
        <w:t xml:space="preserve">with whom a student entered the program </w:t>
      </w:r>
      <w:r w:rsidRPr="00494ACF">
        <w:t xml:space="preserve">may subject </w:t>
      </w:r>
      <w:r w:rsidR="006A2874" w:rsidRPr="00494ACF">
        <w:t xml:space="preserve">the student </w:t>
      </w:r>
      <w:r w:rsidRPr="00494ACF">
        <w:t>to additional expenses for coursework in addition to any required continuation fees.</w:t>
      </w:r>
    </w:p>
    <w:p w14:paraId="6D40F252" w14:textId="77777777" w:rsidR="00064D81" w:rsidRPr="00494ACF" w:rsidRDefault="00064D81" w:rsidP="00064D81">
      <w:pPr>
        <w:jc w:val="both"/>
      </w:pPr>
    </w:p>
    <w:p w14:paraId="6F9D1438" w14:textId="77777777" w:rsidR="005503F0" w:rsidRPr="00494ACF" w:rsidRDefault="00064D81" w:rsidP="000C2756">
      <w:pPr>
        <w:numPr>
          <w:ilvl w:val="0"/>
          <w:numId w:val="32"/>
        </w:numPr>
        <w:jc w:val="both"/>
      </w:pPr>
      <w:r w:rsidRPr="00494ACF">
        <w:rPr>
          <w:b/>
        </w:rPr>
        <w:t>Peer Learning</w:t>
      </w:r>
      <w:r w:rsidR="006A2874" w:rsidRPr="00494ACF">
        <w:rPr>
          <w:b/>
        </w:rPr>
        <w:t xml:space="preserve"> </w:t>
      </w:r>
      <w:r w:rsidRPr="00494ACF">
        <w:t xml:space="preserve">– Students in the same cohort have the opportunity to learn about each other’s ministry settings and provide support for their peers as they participate in learning and growing together through the program. </w:t>
      </w:r>
    </w:p>
    <w:p w14:paraId="781D9FDA" w14:textId="77777777" w:rsidR="005503F0" w:rsidRPr="00494ACF" w:rsidRDefault="005503F0" w:rsidP="009919EE"/>
    <w:p w14:paraId="0F1C236D" w14:textId="5082D2FD" w:rsidR="005503F0" w:rsidRPr="00494ACF" w:rsidRDefault="006A2874" w:rsidP="00A80B10">
      <w:pPr>
        <w:jc w:val="both"/>
      </w:pPr>
      <w:r w:rsidRPr="00494ACF">
        <w:t xml:space="preserve">The program recognizes both the value of the cohort model and peer learning, but also recognizes the reality that a student may need to take a Leave of </w:t>
      </w:r>
      <w:r w:rsidR="003C7282" w:rsidRPr="00494ACF">
        <w:t>A</w:t>
      </w:r>
      <w:r w:rsidRPr="00494ACF">
        <w:t xml:space="preserve">bsence from the program because of </w:t>
      </w:r>
      <w:r w:rsidR="005503F0" w:rsidRPr="00494ACF">
        <w:t>extenuating life circumstances.</w:t>
      </w:r>
    </w:p>
    <w:p w14:paraId="4587D893" w14:textId="77777777" w:rsidR="0057066E" w:rsidRPr="00494ACF" w:rsidRDefault="0074684E" w:rsidP="0029268B">
      <w:pPr>
        <w:pStyle w:val="Heading2"/>
      </w:pPr>
      <w:bookmarkStart w:id="34" w:name="_Toc99952046"/>
      <w:bookmarkStart w:id="35" w:name="_Toc134534366"/>
      <w:bookmarkStart w:id="36" w:name="_Toc134534937"/>
      <w:r w:rsidRPr="00494ACF">
        <w:lastRenderedPageBreak/>
        <w:t>J</w:t>
      </w:r>
      <w:r w:rsidR="0057066E" w:rsidRPr="00494ACF">
        <w:t>. Length of Program</w:t>
      </w:r>
      <w:bookmarkEnd w:id="33"/>
      <w:bookmarkEnd w:id="34"/>
      <w:bookmarkEnd w:id="35"/>
      <w:bookmarkEnd w:id="36"/>
    </w:p>
    <w:p w14:paraId="078C604A" w14:textId="77777777" w:rsidR="00B17D62" w:rsidRPr="00494ACF" w:rsidRDefault="00B17D62" w:rsidP="000E007C">
      <w:pPr>
        <w:jc w:val="both"/>
      </w:pPr>
      <w:r w:rsidRPr="00494ACF">
        <w:t xml:space="preserve">The Doctor of Ministry is a </w:t>
      </w:r>
      <w:r w:rsidR="008E365D" w:rsidRPr="00494ACF">
        <w:t>three</w:t>
      </w:r>
      <w:r w:rsidRPr="00494ACF">
        <w:t>-year program structured as follows:</w:t>
      </w:r>
    </w:p>
    <w:p w14:paraId="2F56A50A" w14:textId="77777777" w:rsidR="008E365D" w:rsidRPr="00494ACF" w:rsidRDefault="00B17D62" w:rsidP="000C2756">
      <w:pPr>
        <w:pStyle w:val="ListParagraph"/>
        <w:numPr>
          <w:ilvl w:val="0"/>
          <w:numId w:val="35"/>
        </w:numPr>
        <w:jc w:val="both"/>
        <w:rPr>
          <w:rFonts w:ascii="Times New Roman" w:hAnsi="Times New Roman"/>
          <w:sz w:val="24"/>
          <w:szCs w:val="24"/>
        </w:rPr>
      </w:pPr>
      <w:r w:rsidRPr="00494ACF">
        <w:rPr>
          <w:rFonts w:ascii="Times New Roman" w:hAnsi="Times New Roman"/>
          <w:sz w:val="24"/>
          <w:szCs w:val="24"/>
        </w:rPr>
        <w:t>Year 1</w:t>
      </w:r>
      <w:r w:rsidR="008E365D" w:rsidRPr="00494ACF">
        <w:rPr>
          <w:rFonts w:ascii="Times New Roman" w:hAnsi="Times New Roman"/>
          <w:sz w:val="24"/>
          <w:szCs w:val="24"/>
        </w:rPr>
        <w:t xml:space="preserve"> – Coursework </w:t>
      </w:r>
      <w:r w:rsidRPr="00494ACF">
        <w:rPr>
          <w:rFonts w:ascii="Times New Roman" w:hAnsi="Times New Roman"/>
          <w:sz w:val="24"/>
          <w:szCs w:val="24"/>
        </w:rPr>
        <w:t xml:space="preserve"> </w:t>
      </w:r>
    </w:p>
    <w:p w14:paraId="2A064647" w14:textId="32E96949" w:rsidR="00D44235" w:rsidRPr="00494ACF" w:rsidRDefault="008E365D" w:rsidP="000C2756">
      <w:pPr>
        <w:pStyle w:val="ListParagraph"/>
        <w:numPr>
          <w:ilvl w:val="0"/>
          <w:numId w:val="35"/>
        </w:numPr>
        <w:jc w:val="both"/>
        <w:rPr>
          <w:rFonts w:ascii="Times New Roman" w:hAnsi="Times New Roman"/>
          <w:sz w:val="24"/>
          <w:szCs w:val="24"/>
        </w:rPr>
      </w:pPr>
      <w:r w:rsidRPr="00494ACF">
        <w:rPr>
          <w:rFonts w:ascii="Times New Roman" w:hAnsi="Times New Roman"/>
          <w:sz w:val="24"/>
          <w:szCs w:val="24"/>
        </w:rPr>
        <w:t>Year</w:t>
      </w:r>
      <w:r w:rsidR="00B17D62" w:rsidRPr="00494ACF">
        <w:rPr>
          <w:rFonts w:ascii="Times New Roman" w:hAnsi="Times New Roman"/>
          <w:sz w:val="24"/>
          <w:szCs w:val="24"/>
        </w:rPr>
        <w:t xml:space="preserve"> 2 </w:t>
      </w:r>
      <w:r w:rsidR="00D44235" w:rsidRPr="00494ACF">
        <w:rPr>
          <w:rFonts w:ascii="Times New Roman" w:hAnsi="Times New Roman"/>
          <w:sz w:val="24"/>
          <w:szCs w:val="24"/>
        </w:rPr>
        <w:t>–</w:t>
      </w:r>
      <w:r w:rsidR="00B17D62" w:rsidRPr="00494ACF">
        <w:rPr>
          <w:rFonts w:ascii="Times New Roman" w:hAnsi="Times New Roman"/>
          <w:sz w:val="24"/>
          <w:szCs w:val="24"/>
        </w:rPr>
        <w:t xml:space="preserve"> Co</w:t>
      </w:r>
      <w:r w:rsidR="00D44235" w:rsidRPr="00494ACF">
        <w:rPr>
          <w:rFonts w:ascii="Times New Roman" w:hAnsi="Times New Roman"/>
          <w:sz w:val="24"/>
          <w:szCs w:val="24"/>
        </w:rPr>
        <w:t>ursework</w:t>
      </w:r>
      <w:r w:rsidRPr="00494ACF">
        <w:rPr>
          <w:rFonts w:ascii="Times New Roman" w:hAnsi="Times New Roman"/>
          <w:sz w:val="24"/>
          <w:szCs w:val="24"/>
        </w:rPr>
        <w:t xml:space="preserve"> and </w:t>
      </w:r>
      <w:r w:rsidR="00B47D14" w:rsidRPr="00494ACF">
        <w:rPr>
          <w:rFonts w:ascii="Times New Roman" w:hAnsi="Times New Roman"/>
          <w:sz w:val="24"/>
          <w:szCs w:val="24"/>
        </w:rPr>
        <w:t>m</w:t>
      </w:r>
      <w:r w:rsidRPr="00494ACF">
        <w:rPr>
          <w:rFonts w:ascii="Times New Roman" w:hAnsi="Times New Roman"/>
          <w:sz w:val="24"/>
          <w:szCs w:val="24"/>
        </w:rPr>
        <w:t>id-program evaluations</w:t>
      </w:r>
    </w:p>
    <w:p w14:paraId="4DC2DCDF" w14:textId="5724F3A1" w:rsidR="00D44235" w:rsidRPr="00494ACF" w:rsidRDefault="00D44235" w:rsidP="000C2756">
      <w:pPr>
        <w:pStyle w:val="ListParagraph"/>
        <w:numPr>
          <w:ilvl w:val="0"/>
          <w:numId w:val="35"/>
        </w:numPr>
        <w:jc w:val="both"/>
        <w:rPr>
          <w:rFonts w:ascii="Times New Roman" w:hAnsi="Times New Roman"/>
          <w:sz w:val="24"/>
          <w:szCs w:val="24"/>
        </w:rPr>
      </w:pPr>
      <w:r w:rsidRPr="00494ACF">
        <w:rPr>
          <w:rFonts w:ascii="Times New Roman" w:hAnsi="Times New Roman"/>
          <w:sz w:val="24"/>
          <w:szCs w:val="24"/>
        </w:rPr>
        <w:t>Year</w:t>
      </w:r>
      <w:r w:rsidR="007B6EFA">
        <w:rPr>
          <w:rFonts w:ascii="Times New Roman" w:hAnsi="Times New Roman"/>
          <w:sz w:val="24"/>
          <w:szCs w:val="24"/>
        </w:rPr>
        <w:t xml:space="preserve"> </w:t>
      </w:r>
      <w:r w:rsidRPr="00494ACF">
        <w:rPr>
          <w:rFonts w:ascii="Times New Roman" w:hAnsi="Times New Roman"/>
          <w:sz w:val="24"/>
          <w:szCs w:val="24"/>
        </w:rPr>
        <w:t>3 –</w:t>
      </w:r>
      <w:r w:rsidR="00B47D14" w:rsidRPr="00494ACF">
        <w:rPr>
          <w:rFonts w:ascii="Times New Roman" w:hAnsi="Times New Roman"/>
          <w:sz w:val="24"/>
          <w:szCs w:val="24"/>
        </w:rPr>
        <w:t xml:space="preserve"> </w:t>
      </w:r>
      <w:r w:rsidRPr="00494ACF">
        <w:rPr>
          <w:rFonts w:ascii="Times New Roman" w:hAnsi="Times New Roman"/>
          <w:sz w:val="24"/>
          <w:szCs w:val="24"/>
        </w:rPr>
        <w:t xml:space="preserve">Candidacy including </w:t>
      </w:r>
      <w:r w:rsidR="00B47D14" w:rsidRPr="00494ACF">
        <w:rPr>
          <w:rFonts w:ascii="Times New Roman" w:hAnsi="Times New Roman"/>
          <w:sz w:val="24"/>
          <w:szCs w:val="24"/>
        </w:rPr>
        <w:t xml:space="preserve">proposal and project development, </w:t>
      </w:r>
      <w:r w:rsidRPr="00494ACF">
        <w:rPr>
          <w:rFonts w:ascii="Times New Roman" w:hAnsi="Times New Roman"/>
          <w:sz w:val="24"/>
          <w:szCs w:val="24"/>
        </w:rPr>
        <w:t xml:space="preserve">project </w:t>
      </w:r>
      <w:r w:rsidR="00B47D14" w:rsidRPr="00494ACF">
        <w:rPr>
          <w:rFonts w:ascii="Times New Roman" w:hAnsi="Times New Roman"/>
          <w:sz w:val="24"/>
          <w:szCs w:val="24"/>
        </w:rPr>
        <w:t>report,</w:t>
      </w:r>
      <w:r w:rsidRPr="00494ACF">
        <w:rPr>
          <w:rFonts w:ascii="Times New Roman" w:hAnsi="Times New Roman"/>
          <w:sz w:val="24"/>
          <w:szCs w:val="24"/>
        </w:rPr>
        <w:t xml:space="preserve"> and </w:t>
      </w:r>
      <w:proofErr w:type="gramStart"/>
      <w:r w:rsidRPr="00494ACF">
        <w:rPr>
          <w:rFonts w:ascii="Times New Roman" w:hAnsi="Times New Roman"/>
          <w:sz w:val="24"/>
          <w:szCs w:val="24"/>
        </w:rPr>
        <w:t>defense</w:t>
      </w:r>
      <w:proofErr w:type="gramEnd"/>
    </w:p>
    <w:p w14:paraId="47A03100" w14:textId="1DD4ABC5" w:rsidR="0057066E" w:rsidRPr="00494ACF" w:rsidRDefault="0057066E" w:rsidP="008E365D">
      <w:pPr>
        <w:ind w:left="58"/>
        <w:jc w:val="both"/>
      </w:pPr>
      <w:r w:rsidRPr="00494ACF">
        <w:t xml:space="preserve">Students </w:t>
      </w:r>
      <w:r w:rsidR="00D44235" w:rsidRPr="00494ACF">
        <w:t xml:space="preserve">may </w:t>
      </w:r>
      <w:r w:rsidRPr="00494ACF">
        <w:t xml:space="preserve">take a </w:t>
      </w:r>
      <w:r w:rsidR="005503F0" w:rsidRPr="00494ACF">
        <w:t>maximum</w:t>
      </w:r>
      <w:r w:rsidR="00134A78" w:rsidRPr="00494ACF">
        <w:t xml:space="preserve"> </w:t>
      </w:r>
      <w:r w:rsidRPr="00494ACF">
        <w:t xml:space="preserve">of six years to complete the Doctor of Ministry degree. </w:t>
      </w:r>
      <w:r w:rsidR="00D44235" w:rsidRPr="00494ACF">
        <w:t xml:space="preserve">They may take </w:t>
      </w:r>
      <w:r w:rsidRPr="00494ACF">
        <w:t>up to four years to finish coursework</w:t>
      </w:r>
      <w:r w:rsidR="00D44235" w:rsidRPr="00494ACF">
        <w:t xml:space="preserve">, however since each track is offered every two years, students who do not complete their coursework as scheduled according to the time of their entry, </w:t>
      </w:r>
      <w:r w:rsidR="00D44235" w:rsidRPr="0056435D">
        <w:t xml:space="preserve">are </w:t>
      </w:r>
      <w:r w:rsidR="00836D17" w:rsidRPr="0056435D">
        <w:t>normally requir</w:t>
      </w:r>
      <w:r w:rsidR="00D44235" w:rsidRPr="0056435D">
        <w:t>ed</w:t>
      </w:r>
      <w:r w:rsidR="00D44235" w:rsidRPr="00494ACF">
        <w:t xml:space="preserve"> to wait until the missing courses are offered with the next incoming cohort. </w:t>
      </w:r>
      <w:r w:rsidR="00134A78" w:rsidRPr="00494ACF">
        <w:t>Once coursework is completed, students may take up to four years to complete the mid-program and candidacy phases.</w:t>
      </w:r>
    </w:p>
    <w:p w14:paraId="6784AC9B" w14:textId="77777777" w:rsidR="0057066E" w:rsidRPr="00494ACF" w:rsidRDefault="0057066E" w:rsidP="008E365D">
      <w:pPr>
        <w:jc w:val="both"/>
      </w:pPr>
    </w:p>
    <w:p w14:paraId="64BF2043" w14:textId="672C05F4" w:rsidR="0057066E" w:rsidRPr="00494ACF" w:rsidRDefault="0057066E" w:rsidP="008E365D">
      <w:pPr>
        <w:jc w:val="both"/>
      </w:pPr>
      <w:r w:rsidRPr="00494ACF">
        <w:t>Students who cannot finish the program within the above guidelines are subject to being withdrawn from the program by the Doctor of Ministry Committee.</w:t>
      </w:r>
    </w:p>
    <w:p w14:paraId="1345956A" w14:textId="77777777" w:rsidR="00A17787" w:rsidRPr="00494ACF" w:rsidRDefault="00A17787" w:rsidP="008E365D">
      <w:pPr>
        <w:jc w:val="both"/>
      </w:pPr>
    </w:p>
    <w:p w14:paraId="6F81CCA3" w14:textId="77777777" w:rsidR="0057066E" w:rsidRPr="00494ACF" w:rsidRDefault="0074684E" w:rsidP="0029268B">
      <w:pPr>
        <w:pStyle w:val="Heading2"/>
      </w:pPr>
      <w:bookmarkStart w:id="37" w:name="_Toc342376994"/>
      <w:bookmarkStart w:id="38" w:name="_Toc99952047"/>
      <w:bookmarkStart w:id="39" w:name="_Toc134534367"/>
      <w:bookmarkStart w:id="40" w:name="_Toc134534938"/>
      <w:r w:rsidRPr="00494ACF">
        <w:t>K</w:t>
      </w:r>
      <w:r w:rsidR="0057066E" w:rsidRPr="00494ACF">
        <w:t>. Tracks of Study</w:t>
      </w:r>
      <w:bookmarkEnd w:id="37"/>
      <w:bookmarkEnd w:id="38"/>
      <w:bookmarkEnd w:id="39"/>
      <w:bookmarkEnd w:id="40"/>
    </w:p>
    <w:p w14:paraId="61946DD8" w14:textId="7FE6E05F" w:rsidR="005503F0" w:rsidRPr="00494ACF" w:rsidRDefault="0057066E" w:rsidP="008E365D">
      <w:pPr>
        <w:jc w:val="both"/>
      </w:pPr>
      <w:r w:rsidRPr="00494ACF">
        <w:t xml:space="preserve">Students are admitted into the </w:t>
      </w:r>
      <w:proofErr w:type="spellStart"/>
      <w:r w:rsidR="005B6B80" w:rsidRPr="00494ACF">
        <w:t>DMin</w:t>
      </w:r>
      <w:proofErr w:type="spellEnd"/>
      <w:r w:rsidRPr="00494ACF">
        <w:t xml:space="preserve"> program under specific tracks of study. These tracks focus on specific </w:t>
      </w:r>
      <w:r w:rsidR="000C0FB0" w:rsidRPr="00494ACF">
        <w:t xml:space="preserve">areas in the context and/or </w:t>
      </w:r>
      <w:r w:rsidRPr="00494ACF">
        <w:t xml:space="preserve">practice of ministry. </w:t>
      </w:r>
      <w:r w:rsidR="0003082A" w:rsidRPr="00494ACF">
        <w:t xml:space="preserve">Each student is </w:t>
      </w:r>
      <w:r w:rsidR="000C0FB0" w:rsidRPr="00494ACF">
        <w:t xml:space="preserve">accepted into a specific track </w:t>
      </w:r>
      <w:r w:rsidR="008B0C2C" w:rsidRPr="00494ACF">
        <w:t xml:space="preserve">that is self-selected and </w:t>
      </w:r>
      <w:r w:rsidR="005503F0" w:rsidRPr="00494ACF">
        <w:t xml:space="preserve">the student </w:t>
      </w:r>
      <w:r w:rsidR="008B0C2C" w:rsidRPr="00494ACF">
        <w:t xml:space="preserve">remains within that track throughout the full period of the program. </w:t>
      </w:r>
      <w:r w:rsidR="003C7282" w:rsidRPr="00494ACF">
        <w:t xml:space="preserve">Students are </w:t>
      </w:r>
      <w:r w:rsidR="008B0C2C" w:rsidRPr="00494ACF">
        <w:t xml:space="preserve">required to complete all courses that pertain to their chosen track. </w:t>
      </w:r>
    </w:p>
    <w:p w14:paraId="1646CF36" w14:textId="77777777" w:rsidR="005503F0" w:rsidRPr="00494ACF" w:rsidRDefault="005503F0" w:rsidP="008E365D">
      <w:pPr>
        <w:jc w:val="both"/>
      </w:pPr>
    </w:p>
    <w:p w14:paraId="358818FE" w14:textId="77777777" w:rsidR="0057066E" w:rsidRPr="00494ACF" w:rsidRDefault="008B0C2C" w:rsidP="008E365D">
      <w:pPr>
        <w:jc w:val="both"/>
      </w:pPr>
      <w:r w:rsidRPr="00494ACF">
        <w:t xml:space="preserve">Students who desire to change their track during the program period, must submit a new application to enter the </w:t>
      </w:r>
      <w:proofErr w:type="spellStart"/>
      <w:r w:rsidRPr="00494ACF">
        <w:t>DMin</w:t>
      </w:r>
      <w:proofErr w:type="spellEnd"/>
      <w:r w:rsidRPr="00494ACF">
        <w:t xml:space="preserve"> program in the new track. In such a case, students may be allowed to transfer in completed courses that overlap between the two tracks. Detailed information on all current </w:t>
      </w:r>
      <w:proofErr w:type="spellStart"/>
      <w:r w:rsidRPr="00494ACF">
        <w:t>DMin</w:t>
      </w:r>
      <w:proofErr w:type="spellEnd"/>
      <w:r w:rsidRPr="00494ACF">
        <w:t xml:space="preserve"> tracks is available in</w:t>
      </w:r>
      <w:r w:rsidR="0057066E" w:rsidRPr="00494ACF">
        <w:t xml:space="preserve"> the </w:t>
      </w:r>
      <w:r w:rsidR="0057066E" w:rsidRPr="00494ACF">
        <w:rPr>
          <w:i/>
        </w:rPr>
        <w:t>Tracks</w:t>
      </w:r>
      <w:r w:rsidR="0057066E" w:rsidRPr="00494ACF">
        <w:t xml:space="preserve"> section of </w:t>
      </w:r>
      <w:r w:rsidRPr="00494ACF">
        <w:t xml:space="preserve">this </w:t>
      </w:r>
      <w:r w:rsidR="0057066E" w:rsidRPr="00494ACF">
        <w:t>handbook.</w:t>
      </w:r>
    </w:p>
    <w:p w14:paraId="4133A1F6" w14:textId="77777777" w:rsidR="0057066E" w:rsidRPr="00494ACF" w:rsidRDefault="0057066E" w:rsidP="008E365D">
      <w:pPr>
        <w:jc w:val="both"/>
      </w:pPr>
    </w:p>
    <w:p w14:paraId="74D94476" w14:textId="0CB835C8" w:rsidR="00D25336" w:rsidRPr="00494ACF" w:rsidRDefault="009E6632" w:rsidP="00D25336">
      <w:pPr>
        <w:tabs>
          <w:tab w:val="left" w:pos="484"/>
          <w:tab w:val="left" w:pos="964"/>
          <w:tab w:val="left" w:pos="1444"/>
          <w:tab w:val="left" w:pos="1924"/>
          <w:tab w:val="left" w:pos="2404"/>
          <w:tab w:val="left" w:pos="2884"/>
          <w:tab w:val="left" w:pos="3364"/>
          <w:tab w:val="left" w:pos="3844"/>
        </w:tabs>
        <w:suppressAutoHyphens/>
        <w:jc w:val="both"/>
      </w:pPr>
      <w:r w:rsidRPr="00494ACF">
        <w:t xml:space="preserve">Most tracks are similar in structure and focus on research and study in an area of ministry practice. In addition to these tracks, the program also </w:t>
      </w:r>
      <w:r w:rsidR="00D25336" w:rsidRPr="00494ACF">
        <w:t>offers a course of study that is focused on p</w:t>
      </w:r>
      <w:r w:rsidR="005503F0" w:rsidRPr="00494ACF">
        <w:t>r</w:t>
      </w:r>
      <w:r w:rsidR="00D25336" w:rsidRPr="00494ACF">
        <w:t xml:space="preserve">eaching through the Garrett-Evangelical </w:t>
      </w:r>
      <w:proofErr w:type="spellStart"/>
      <w:r w:rsidR="00D25336" w:rsidRPr="00494ACF">
        <w:t>DMin</w:t>
      </w:r>
      <w:proofErr w:type="spellEnd"/>
      <w:r w:rsidR="00D25336" w:rsidRPr="00494ACF">
        <w:t xml:space="preserve"> program</w:t>
      </w:r>
      <w:r w:rsidR="005503F0" w:rsidRPr="00494ACF">
        <w:t xml:space="preserve"> and targeted to Hispanic/</w:t>
      </w:r>
      <w:proofErr w:type="spellStart"/>
      <w:r w:rsidR="005503F0" w:rsidRPr="00494ACF">
        <w:t>LatinX</w:t>
      </w:r>
      <w:proofErr w:type="spellEnd"/>
      <w:r w:rsidR="005503F0" w:rsidRPr="00494ACF">
        <w:t xml:space="preserve"> students</w:t>
      </w:r>
      <w:r w:rsidR="00B47D14" w:rsidRPr="00494ACF">
        <w:t xml:space="preserve"> that follows the model of the</w:t>
      </w:r>
      <w:r w:rsidR="00D25336" w:rsidRPr="00494ACF">
        <w:t xml:space="preserve"> </w:t>
      </w:r>
      <w:r w:rsidRPr="00494ACF">
        <w:t xml:space="preserve">ACTS </w:t>
      </w:r>
      <w:proofErr w:type="spellStart"/>
      <w:r w:rsidRPr="00494ACF">
        <w:t>DMin</w:t>
      </w:r>
      <w:proofErr w:type="spellEnd"/>
      <w:r w:rsidRPr="00494ACF">
        <w:t xml:space="preserve"> Preaching Program. </w:t>
      </w:r>
      <w:r w:rsidR="00D25336" w:rsidRPr="00494ACF">
        <w:t xml:space="preserve">Both of these preaching programs are similar in shape however the ACTS </w:t>
      </w:r>
      <w:r w:rsidRPr="00494ACF">
        <w:t xml:space="preserve">program is run separately from the other tracks. </w:t>
      </w:r>
      <w:r w:rsidR="00D25336" w:rsidRPr="00494ACF">
        <w:t xml:space="preserve">Please refer to the ACTS </w:t>
      </w:r>
      <w:proofErr w:type="spellStart"/>
      <w:r w:rsidR="00D25336" w:rsidRPr="00494ACF">
        <w:t>DMin</w:t>
      </w:r>
      <w:proofErr w:type="spellEnd"/>
      <w:r w:rsidR="00D25336" w:rsidRPr="00494ACF">
        <w:t xml:space="preserve"> program manual for detailed information on this program. </w:t>
      </w:r>
    </w:p>
    <w:p w14:paraId="4E246ADD" w14:textId="77777777" w:rsidR="00D25336" w:rsidRPr="00494ACF" w:rsidRDefault="00D25336" w:rsidP="000E007C">
      <w:pPr>
        <w:jc w:val="both"/>
      </w:pPr>
    </w:p>
    <w:p w14:paraId="1E968482" w14:textId="11F3FB99" w:rsidR="00C15F36" w:rsidRPr="00494ACF" w:rsidRDefault="00D25336" w:rsidP="00B47D14">
      <w:pPr>
        <w:jc w:val="both"/>
      </w:pPr>
      <w:r w:rsidRPr="00494ACF">
        <w:t>Additionally, s</w:t>
      </w:r>
      <w:r w:rsidR="0057066E" w:rsidRPr="00494ACF">
        <w:t xml:space="preserve">ome tracks </w:t>
      </w:r>
      <w:r w:rsidRPr="00494ACF">
        <w:t>offer students the opportunity to be certified in their particular field. In such cases students may</w:t>
      </w:r>
      <w:r w:rsidR="0057066E" w:rsidRPr="00494ACF">
        <w:t xml:space="preserve"> use </w:t>
      </w:r>
      <w:r w:rsidRPr="00494ACF">
        <w:t xml:space="preserve">courses in </w:t>
      </w:r>
      <w:r w:rsidR="0057066E" w:rsidRPr="00494ACF">
        <w:t xml:space="preserve">their </w:t>
      </w:r>
      <w:r w:rsidRPr="00494ACF">
        <w:t>program</w:t>
      </w:r>
      <w:r w:rsidR="0057066E" w:rsidRPr="00494ACF">
        <w:t xml:space="preserve"> to fulfill some of the academic requirements for certification.</w:t>
      </w:r>
    </w:p>
    <w:p w14:paraId="3B8B737A" w14:textId="77777777" w:rsidR="001505CF" w:rsidRPr="00494ACF" w:rsidRDefault="001505CF" w:rsidP="001505CF"/>
    <w:p w14:paraId="5FC93CF8" w14:textId="4A0B4FCF" w:rsidR="00064D81" w:rsidRPr="00494ACF" w:rsidRDefault="001505CF" w:rsidP="001505CF">
      <w:pPr>
        <w:jc w:val="center"/>
      </w:pPr>
      <w:r w:rsidRPr="00494ACF">
        <w:rPr>
          <w:b/>
        </w:rPr>
        <w:t>M</w:t>
      </w:r>
      <w:r w:rsidR="000E1BA7" w:rsidRPr="00494ACF">
        <w:rPr>
          <w:b/>
        </w:rPr>
        <w:t xml:space="preserve">. Partnership with </w:t>
      </w:r>
      <w:r w:rsidR="00690CF0" w:rsidRPr="00494ACF">
        <w:rPr>
          <w:b/>
        </w:rPr>
        <w:t xml:space="preserve">Kellogg School at </w:t>
      </w:r>
      <w:r w:rsidR="000E1BA7" w:rsidRPr="00494ACF">
        <w:rPr>
          <w:b/>
        </w:rPr>
        <w:t>Northwestern University</w:t>
      </w:r>
    </w:p>
    <w:p w14:paraId="4634EA4F" w14:textId="77777777" w:rsidR="00064D81" w:rsidRPr="00494ACF" w:rsidRDefault="00064D81" w:rsidP="00690CF0">
      <w:pPr>
        <w:jc w:val="both"/>
      </w:pPr>
    </w:p>
    <w:p w14:paraId="638A38E6" w14:textId="72E8F5DE" w:rsidR="00B47D14" w:rsidRPr="00494ACF" w:rsidRDefault="00B47D14" w:rsidP="00B47D14">
      <w:pPr>
        <w:jc w:val="both"/>
      </w:pPr>
      <w:r w:rsidRPr="00494ACF">
        <w:t xml:space="preserve">In the SLBC and Latinx concentrations, students take seminars </w:t>
      </w:r>
      <w:r w:rsidR="00E72355">
        <w:t xml:space="preserve">in </w:t>
      </w:r>
      <w:r w:rsidRPr="00494ACF">
        <w:t>or</w:t>
      </w:r>
      <w:r w:rsidR="00E72355">
        <w:t>der</w:t>
      </w:r>
      <w:r w:rsidRPr="00494ACF">
        <w:t xml:space="preserve"> to be certified in non-profit management studies at the Kellogg Center for Non-Profit Management at Northwestern University. Completing all the Kellogg seminars in their track entitles the student to receive the </w:t>
      </w:r>
      <w:r w:rsidRPr="00494ACF">
        <w:lastRenderedPageBreak/>
        <w:t>Executive Scholars Certificate in Non-Profit Management from the Kellogg School of Management, which is awarded directly by Kellogg.</w:t>
      </w:r>
    </w:p>
    <w:p w14:paraId="7C5E574A" w14:textId="77777777" w:rsidR="00B47D14" w:rsidRPr="00494ACF" w:rsidRDefault="00B47D14" w:rsidP="00690CF0">
      <w:pPr>
        <w:jc w:val="both"/>
      </w:pPr>
    </w:p>
    <w:p w14:paraId="2AED0D29" w14:textId="688242AC" w:rsidR="00690CF0" w:rsidRDefault="00690CF0" w:rsidP="005503F0">
      <w:pPr>
        <w:jc w:val="both"/>
      </w:pPr>
      <w:r w:rsidRPr="00494ACF">
        <w:t xml:space="preserve">To complete the Kellogg School Center for Nonprofit Management Certificate of Professional Achievement, students must take </w:t>
      </w:r>
      <w:r w:rsidR="00B47D14" w:rsidRPr="00494ACF">
        <w:t>four</w:t>
      </w:r>
      <w:r w:rsidRPr="00494ACF">
        <w:t xml:space="preserve"> nonprofit executive education programs and one Executive Education program referred to as a Capstone program</w:t>
      </w:r>
      <w:r w:rsidR="00B47D14" w:rsidRPr="00494ACF">
        <w:t xml:space="preserve"> as determined by Garrett</w:t>
      </w:r>
      <w:r w:rsidRPr="00494ACF">
        <w:t xml:space="preserve">. </w:t>
      </w:r>
      <w:r w:rsidR="002768C5" w:rsidRPr="00494ACF">
        <w:t>Students must take five classes according to the schedule as developed by Northwestern</w:t>
      </w:r>
      <w:r w:rsidR="002768C5" w:rsidRPr="00C84E9C">
        <w:t xml:space="preserve">. If students miss any of those five classes, they </w:t>
      </w:r>
      <w:r w:rsidR="00A76486" w:rsidRPr="00C84E9C">
        <w:t xml:space="preserve">are required by Kellogg to retake all five classes </w:t>
      </w:r>
      <w:r w:rsidR="000E1E13" w:rsidRPr="00C84E9C">
        <w:t>at additional cost</w:t>
      </w:r>
      <w:r w:rsidR="00A76486" w:rsidRPr="00C84E9C">
        <w:t>, even the ones that they have already taken. However, students may petition the Kellogg Center for a waiver of the courses they have already completed.</w:t>
      </w:r>
      <w:r w:rsidR="002768C5" w:rsidRPr="00494ACF">
        <w:t xml:space="preserve"> </w:t>
      </w:r>
    </w:p>
    <w:p w14:paraId="2DCC0F8A" w14:textId="50CAB613" w:rsidR="0040382D" w:rsidRDefault="00A80B10" w:rsidP="005503F0">
      <w:pPr>
        <w:jc w:val="both"/>
      </w:pPr>
      <w:r w:rsidRPr="00FD126A">
        <w:rPr>
          <w:noProof/>
          <w:sz w:val="20"/>
          <w:szCs w:val="20"/>
        </w:rPr>
        <w:drawing>
          <wp:anchor distT="0" distB="0" distL="114300" distR="114300" simplePos="0" relativeHeight="251689984" behindDoc="1" locked="0" layoutInCell="1" allowOverlap="1" wp14:anchorId="00E8D994" wp14:editId="617DCE30">
            <wp:simplePos x="0" y="0"/>
            <wp:positionH relativeFrom="margin">
              <wp:posOffset>668493</wp:posOffset>
            </wp:positionH>
            <wp:positionV relativeFrom="paragraph">
              <wp:posOffset>11268</wp:posOffset>
            </wp:positionV>
            <wp:extent cx="4646930" cy="5772150"/>
            <wp:effectExtent l="0" t="0" r="1270" b="0"/>
            <wp:wrapNone/>
            <wp:docPr id="2044620452" name="Picture 2044620452" descr="A close up of a buildin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G (002).png"/>
                    <pic:cNvPicPr/>
                  </pic:nvPicPr>
                  <pic:blipFill rotWithShape="1">
                    <a:blip r:embed="rId14">
                      <a:extLst>
                        <a:ext uri="{28A0092B-C50C-407E-A947-70E740481C1C}">
                          <a14:useLocalDpi xmlns:a14="http://schemas.microsoft.com/office/drawing/2010/main" val="0"/>
                        </a:ext>
                      </a:extLst>
                    </a:blip>
                    <a:srcRect b="16703"/>
                    <a:stretch/>
                  </pic:blipFill>
                  <pic:spPr bwMode="auto">
                    <a:xfrm>
                      <a:off x="0" y="0"/>
                      <a:ext cx="4646930" cy="577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502D25" w14:textId="143BAF8F" w:rsidR="0040382D" w:rsidRPr="00494ACF" w:rsidRDefault="0040382D" w:rsidP="005503F0">
      <w:pPr>
        <w:jc w:val="both"/>
      </w:pPr>
      <w:r w:rsidRPr="0056435D">
        <w:t xml:space="preserve">Students on those tracks that do not include the Kellogg certificate, may petition to take these classes and will be charged the full cost </w:t>
      </w:r>
      <w:r w:rsidR="00A510E9" w:rsidRPr="0056435D">
        <w:t>of these courses as billed to Garrett-Evangelical by the Kellogg Center.</w:t>
      </w:r>
    </w:p>
    <w:p w14:paraId="631E9950" w14:textId="7FF4C005" w:rsidR="00690CF0" w:rsidRPr="00494ACF" w:rsidRDefault="00690CF0" w:rsidP="00690CF0"/>
    <w:p w14:paraId="27EC6D7A" w14:textId="77777777" w:rsidR="00690CF0" w:rsidRPr="00494ACF" w:rsidRDefault="00690CF0" w:rsidP="00690CF0"/>
    <w:p w14:paraId="3430ABE0" w14:textId="3B416BB7" w:rsidR="00C80C01" w:rsidRPr="00494ACF" w:rsidRDefault="00C80C01" w:rsidP="008E365D">
      <w:pPr>
        <w:tabs>
          <w:tab w:val="left" w:pos="484"/>
          <w:tab w:val="left" w:pos="964"/>
          <w:tab w:val="left" w:pos="1444"/>
          <w:tab w:val="left" w:pos="1924"/>
          <w:tab w:val="left" w:pos="2404"/>
          <w:tab w:val="left" w:pos="2884"/>
          <w:tab w:val="left" w:pos="3364"/>
          <w:tab w:val="left" w:pos="3844"/>
        </w:tabs>
        <w:suppressAutoHyphens/>
        <w:jc w:val="both"/>
      </w:pPr>
    </w:p>
    <w:p w14:paraId="4A3E7FF3" w14:textId="2CF41072" w:rsidR="00C80C01" w:rsidRPr="00494ACF" w:rsidRDefault="00C80C01" w:rsidP="008E365D">
      <w:pPr>
        <w:tabs>
          <w:tab w:val="left" w:pos="484"/>
          <w:tab w:val="left" w:pos="964"/>
          <w:tab w:val="left" w:pos="1444"/>
          <w:tab w:val="left" w:pos="1924"/>
          <w:tab w:val="left" w:pos="2404"/>
          <w:tab w:val="left" w:pos="2884"/>
          <w:tab w:val="left" w:pos="3364"/>
          <w:tab w:val="left" w:pos="3844"/>
        </w:tabs>
        <w:suppressAutoHyphens/>
        <w:jc w:val="both"/>
      </w:pPr>
    </w:p>
    <w:p w14:paraId="39FA8549" w14:textId="5AD817FC" w:rsidR="00E052FC" w:rsidRPr="00494ACF" w:rsidRDefault="00E052FC" w:rsidP="008E365D">
      <w:pPr>
        <w:tabs>
          <w:tab w:val="left" w:pos="484"/>
          <w:tab w:val="left" w:pos="964"/>
          <w:tab w:val="left" w:pos="1444"/>
          <w:tab w:val="left" w:pos="1924"/>
          <w:tab w:val="left" w:pos="2404"/>
          <w:tab w:val="left" w:pos="2884"/>
          <w:tab w:val="left" w:pos="3364"/>
          <w:tab w:val="left" w:pos="3844"/>
        </w:tabs>
        <w:suppressAutoHyphens/>
        <w:jc w:val="both"/>
      </w:pPr>
    </w:p>
    <w:p w14:paraId="2F1D0FEA" w14:textId="5376E9CA" w:rsidR="00E052FC" w:rsidRPr="00494ACF" w:rsidRDefault="00E052FC" w:rsidP="008E365D">
      <w:pPr>
        <w:tabs>
          <w:tab w:val="left" w:pos="484"/>
          <w:tab w:val="left" w:pos="964"/>
          <w:tab w:val="left" w:pos="1444"/>
          <w:tab w:val="left" w:pos="1924"/>
          <w:tab w:val="left" w:pos="2404"/>
          <w:tab w:val="left" w:pos="2884"/>
          <w:tab w:val="left" w:pos="3364"/>
          <w:tab w:val="left" w:pos="3844"/>
        </w:tabs>
        <w:suppressAutoHyphens/>
        <w:jc w:val="both"/>
      </w:pPr>
    </w:p>
    <w:p w14:paraId="3A2F8B46" w14:textId="4CFECD34" w:rsidR="00E052FC" w:rsidRPr="00494ACF" w:rsidRDefault="00E052FC" w:rsidP="008E365D">
      <w:pPr>
        <w:tabs>
          <w:tab w:val="left" w:pos="484"/>
          <w:tab w:val="left" w:pos="964"/>
          <w:tab w:val="left" w:pos="1444"/>
          <w:tab w:val="left" w:pos="1924"/>
          <w:tab w:val="left" w:pos="2404"/>
          <w:tab w:val="left" w:pos="2884"/>
          <w:tab w:val="left" w:pos="3364"/>
          <w:tab w:val="left" w:pos="3844"/>
        </w:tabs>
        <w:suppressAutoHyphens/>
        <w:jc w:val="both"/>
      </w:pPr>
    </w:p>
    <w:p w14:paraId="66131662" w14:textId="054EAD49" w:rsidR="00E052FC" w:rsidRPr="00494ACF" w:rsidRDefault="00E052FC" w:rsidP="008E365D">
      <w:pPr>
        <w:tabs>
          <w:tab w:val="left" w:pos="484"/>
          <w:tab w:val="left" w:pos="964"/>
          <w:tab w:val="left" w:pos="1444"/>
          <w:tab w:val="left" w:pos="1924"/>
          <w:tab w:val="left" w:pos="2404"/>
          <w:tab w:val="left" w:pos="2884"/>
          <w:tab w:val="left" w:pos="3364"/>
          <w:tab w:val="left" w:pos="3844"/>
        </w:tabs>
        <w:suppressAutoHyphens/>
        <w:jc w:val="both"/>
      </w:pPr>
    </w:p>
    <w:p w14:paraId="365A6A6A" w14:textId="45B13462" w:rsidR="00E052FC" w:rsidRPr="00494ACF" w:rsidRDefault="00E052FC" w:rsidP="008E365D">
      <w:pPr>
        <w:tabs>
          <w:tab w:val="left" w:pos="484"/>
          <w:tab w:val="left" w:pos="964"/>
          <w:tab w:val="left" w:pos="1444"/>
          <w:tab w:val="left" w:pos="1924"/>
          <w:tab w:val="left" w:pos="2404"/>
          <w:tab w:val="left" w:pos="2884"/>
          <w:tab w:val="left" w:pos="3364"/>
          <w:tab w:val="left" w:pos="3844"/>
        </w:tabs>
        <w:suppressAutoHyphens/>
        <w:jc w:val="both"/>
      </w:pPr>
    </w:p>
    <w:p w14:paraId="3A335F34" w14:textId="5FD8324B" w:rsidR="00E052FC" w:rsidRPr="00494ACF" w:rsidRDefault="00E052FC" w:rsidP="008E365D">
      <w:pPr>
        <w:tabs>
          <w:tab w:val="left" w:pos="484"/>
          <w:tab w:val="left" w:pos="964"/>
          <w:tab w:val="left" w:pos="1444"/>
          <w:tab w:val="left" w:pos="1924"/>
          <w:tab w:val="left" w:pos="2404"/>
          <w:tab w:val="left" w:pos="2884"/>
          <w:tab w:val="left" w:pos="3364"/>
          <w:tab w:val="left" w:pos="3844"/>
        </w:tabs>
        <w:suppressAutoHyphens/>
        <w:jc w:val="both"/>
      </w:pPr>
    </w:p>
    <w:p w14:paraId="7429A3AC" w14:textId="77777777" w:rsidR="002B52C7" w:rsidRPr="002B52C7" w:rsidRDefault="002B52C7" w:rsidP="002B52C7"/>
    <w:p w14:paraId="4F0F7305" w14:textId="6B199BB0" w:rsidR="00F158EC" w:rsidRDefault="00F158EC">
      <w:pPr>
        <w:rPr>
          <w:b/>
          <w:snapToGrid w:val="0"/>
          <w:color w:val="000000"/>
          <w:szCs w:val="20"/>
          <w:u w:val="single"/>
        </w:rPr>
      </w:pPr>
      <w:bookmarkStart w:id="41" w:name="_Toc99952048"/>
      <w:r>
        <w:br w:type="page"/>
      </w:r>
    </w:p>
    <w:p w14:paraId="5ABF635E" w14:textId="18494CAE" w:rsidR="003734F3" w:rsidRPr="00494ACF" w:rsidRDefault="00002CCA" w:rsidP="00891CD8">
      <w:pPr>
        <w:pStyle w:val="Heading1"/>
      </w:pPr>
      <w:bookmarkStart w:id="42" w:name="_Toc134534368"/>
      <w:bookmarkStart w:id="43" w:name="_Toc134534939"/>
      <w:r w:rsidRPr="00494ACF">
        <w:lastRenderedPageBreak/>
        <w:t xml:space="preserve">STRUCTURE OF </w:t>
      </w:r>
      <w:r w:rsidR="001804A1" w:rsidRPr="00494ACF">
        <w:t xml:space="preserve">THE </w:t>
      </w:r>
      <w:r w:rsidRPr="00494ACF">
        <w:t>PROGRAM</w:t>
      </w:r>
      <w:bookmarkEnd w:id="41"/>
      <w:bookmarkEnd w:id="42"/>
      <w:bookmarkEnd w:id="43"/>
    </w:p>
    <w:p w14:paraId="7B540209" w14:textId="77777777" w:rsidR="003802CC" w:rsidRPr="00494ACF" w:rsidRDefault="003802CC" w:rsidP="008E365D">
      <w:pPr>
        <w:jc w:val="both"/>
      </w:pPr>
    </w:p>
    <w:p w14:paraId="60DEFAE5" w14:textId="77777777" w:rsidR="003802CC" w:rsidRPr="00494ACF" w:rsidRDefault="003802CC" w:rsidP="0029268B">
      <w:pPr>
        <w:pStyle w:val="Heading2"/>
      </w:pPr>
      <w:bookmarkStart w:id="44" w:name="_Toc99952049"/>
      <w:bookmarkStart w:id="45" w:name="_Toc134534369"/>
      <w:bookmarkStart w:id="46" w:name="_Toc134534940"/>
      <w:r w:rsidRPr="00494ACF">
        <w:t>A. Credit Hours</w:t>
      </w:r>
      <w:bookmarkEnd w:id="44"/>
      <w:bookmarkEnd w:id="45"/>
      <w:bookmarkEnd w:id="46"/>
    </w:p>
    <w:p w14:paraId="654C051F" w14:textId="77777777" w:rsidR="001804A1" w:rsidRPr="00494ACF" w:rsidRDefault="00B43CFA" w:rsidP="00D25336">
      <w:pPr>
        <w:jc w:val="both"/>
      </w:pPr>
      <w:r w:rsidRPr="00494ACF">
        <w:t xml:space="preserve">The Doctor of Ministry degree requires all students to complete 30 credit hours. </w:t>
      </w:r>
      <w:r w:rsidR="0077021F" w:rsidRPr="00494ACF">
        <w:t>The breakdown of these credits</w:t>
      </w:r>
      <w:r w:rsidR="001804A1" w:rsidRPr="00494ACF">
        <w:t xml:space="preserve"> is as follows:</w:t>
      </w:r>
    </w:p>
    <w:p w14:paraId="306D5F9D" w14:textId="77777777" w:rsidR="001804A1" w:rsidRPr="00494ACF" w:rsidRDefault="001804A1" w:rsidP="00D25336">
      <w:pPr>
        <w:jc w:val="both"/>
      </w:pPr>
    </w:p>
    <w:p w14:paraId="6EF9CC58" w14:textId="5FA6D2F2" w:rsidR="0077021F" w:rsidRPr="00494ACF" w:rsidRDefault="0077021F" w:rsidP="000C2756">
      <w:pPr>
        <w:pStyle w:val="ListParagraph"/>
        <w:numPr>
          <w:ilvl w:val="0"/>
          <w:numId w:val="37"/>
        </w:numPr>
        <w:jc w:val="both"/>
        <w:rPr>
          <w:rFonts w:ascii="Times New Roman" w:hAnsi="Times New Roman"/>
          <w:sz w:val="24"/>
          <w:szCs w:val="24"/>
        </w:rPr>
      </w:pPr>
      <w:r w:rsidRPr="00494ACF">
        <w:rPr>
          <w:rFonts w:ascii="Times New Roman" w:hAnsi="Times New Roman"/>
          <w:sz w:val="24"/>
          <w:szCs w:val="24"/>
        </w:rPr>
        <w:t xml:space="preserve"> </w:t>
      </w:r>
      <w:r w:rsidR="001804A1" w:rsidRPr="00494ACF">
        <w:rPr>
          <w:rFonts w:ascii="Times New Roman" w:hAnsi="Times New Roman"/>
          <w:sz w:val="24"/>
          <w:szCs w:val="24"/>
        </w:rPr>
        <w:t>Non-preaching</w:t>
      </w:r>
      <w:r w:rsidRPr="00494ACF">
        <w:rPr>
          <w:rFonts w:ascii="Times New Roman" w:hAnsi="Times New Roman"/>
          <w:sz w:val="24"/>
          <w:szCs w:val="24"/>
        </w:rPr>
        <w:t xml:space="preserve"> track</w:t>
      </w:r>
      <w:r w:rsidR="001804A1" w:rsidRPr="00494ACF">
        <w:rPr>
          <w:rFonts w:ascii="Times New Roman" w:hAnsi="Times New Roman"/>
          <w:sz w:val="24"/>
          <w:szCs w:val="24"/>
        </w:rPr>
        <w:t>s:</w:t>
      </w:r>
      <w:r w:rsidRPr="00494ACF">
        <w:rPr>
          <w:rFonts w:ascii="Times New Roman" w:hAnsi="Times New Roman"/>
          <w:sz w:val="24"/>
          <w:szCs w:val="24"/>
        </w:rPr>
        <w:t xml:space="preserve"> </w:t>
      </w:r>
    </w:p>
    <w:p w14:paraId="002142A9" w14:textId="568B5326" w:rsidR="009B1A43" w:rsidRPr="00494ACF" w:rsidRDefault="001804A1" w:rsidP="000C2756">
      <w:pPr>
        <w:pStyle w:val="ListParagraph"/>
        <w:numPr>
          <w:ilvl w:val="0"/>
          <w:numId w:val="36"/>
        </w:numPr>
        <w:jc w:val="both"/>
        <w:rPr>
          <w:rFonts w:ascii="Times New Roman" w:hAnsi="Times New Roman"/>
          <w:sz w:val="24"/>
          <w:szCs w:val="24"/>
        </w:rPr>
      </w:pPr>
      <w:r w:rsidRPr="00494ACF">
        <w:rPr>
          <w:rFonts w:ascii="Times New Roman" w:hAnsi="Times New Roman"/>
          <w:sz w:val="24"/>
          <w:szCs w:val="24"/>
        </w:rPr>
        <w:t xml:space="preserve">Foundational Courses </w:t>
      </w:r>
      <w:r w:rsidRPr="00494ACF">
        <w:rPr>
          <w:rFonts w:ascii="Times New Roman" w:hAnsi="Times New Roman"/>
          <w:sz w:val="24"/>
          <w:szCs w:val="24"/>
        </w:rPr>
        <w:tab/>
      </w:r>
      <w:r w:rsidRPr="00494ACF">
        <w:rPr>
          <w:rFonts w:ascii="Times New Roman" w:hAnsi="Times New Roman"/>
          <w:sz w:val="24"/>
          <w:szCs w:val="24"/>
        </w:rPr>
        <w:tab/>
      </w:r>
      <w:r w:rsidRPr="00494ACF">
        <w:rPr>
          <w:rFonts w:ascii="Times New Roman" w:hAnsi="Times New Roman"/>
          <w:sz w:val="24"/>
          <w:szCs w:val="24"/>
        </w:rPr>
        <w:tab/>
        <w:t>9 credits</w:t>
      </w:r>
    </w:p>
    <w:p w14:paraId="1706F615" w14:textId="77777777" w:rsidR="001804A1" w:rsidRPr="00494ACF" w:rsidRDefault="001804A1" w:rsidP="000C2756">
      <w:pPr>
        <w:pStyle w:val="ListParagraph"/>
        <w:numPr>
          <w:ilvl w:val="0"/>
          <w:numId w:val="36"/>
        </w:numPr>
        <w:jc w:val="both"/>
        <w:rPr>
          <w:rFonts w:ascii="Times New Roman" w:hAnsi="Times New Roman"/>
          <w:sz w:val="24"/>
          <w:szCs w:val="24"/>
        </w:rPr>
      </w:pPr>
      <w:r w:rsidRPr="00494ACF">
        <w:rPr>
          <w:rFonts w:ascii="Times New Roman" w:hAnsi="Times New Roman"/>
          <w:sz w:val="24"/>
          <w:szCs w:val="24"/>
        </w:rPr>
        <w:t xml:space="preserve">Track Courses </w:t>
      </w:r>
      <w:r w:rsidRPr="00494ACF">
        <w:rPr>
          <w:rFonts w:ascii="Times New Roman" w:hAnsi="Times New Roman"/>
          <w:sz w:val="24"/>
          <w:szCs w:val="24"/>
        </w:rPr>
        <w:tab/>
      </w:r>
      <w:r w:rsidRPr="00494ACF">
        <w:rPr>
          <w:rFonts w:ascii="Times New Roman" w:hAnsi="Times New Roman"/>
          <w:sz w:val="24"/>
          <w:szCs w:val="24"/>
        </w:rPr>
        <w:tab/>
      </w:r>
      <w:r w:rsidRPr="00494ACF">
        <w:rPr>
          <w:rFonts w:ascii="Times New Roman" w:hAnsi="Times New Roman"/>
          <w:sz w:val="24"/>
          <w:szCs w:val="24"/>
        </w:rPr>
        <w:tab/>
      </w:r>
      <w:r w:rsidRPr="00494ACF">
        <w:rPr>
          <w:rFonts w:ascii="Times New Roman" w:hAnsi="Times New Roman"/>
          <w:sz w:val="24"/>
          <w:szCs w:val="24"/>
        </w:rPr>
        <w:tab/>
        <w:t>15 credits</w:t>
      </w:r>
    </w:p>
    <w:p w14:paraId="011B4F50" w14:textId="77777777" w:rsidR="001804A1" w:rsidRPr="00494ACF" w:rsidRDefault="001804A1" w:rsidP="000C2756">
      <w:pPr>
        <w:pStyle w:val="ListParagraph"/>
        <w:numPr>
          <w:ilvl w:val="0"/>
          <w:numId w:val="36"/>
        </w:numPr>
        <w:jc w:val="both"/>
        <w:rPr>
          <w:rFonts w:ascii="Times New Roman" w:hAnsi="Times New Roman"/>
          <w:sz w:val="24"/>
          <w:szCs w:val="24"/>
        </w:rPr>
      </w:pPr>
      <w:r w:rsidRPr="00494ACF">
        <w:rPr>
          <w:rFonts w:ascii="Times New Roman" w:hAnsi="Times New Roman"/>
          <w:sz w:val="24"/>
          <w:szCs w:val="24"/>
        </w:rPr>
        <w:t>Proposal Research and Writing</w:t>
      </w:r>
      <w:r w:rsidRPr="00494ACF">
        <w:rPr>
          <w:rFonts w:ascii="Times New Roman" w:hAnsi="Times New Roman"/>
          <w:sz w:val="24"/>
          <w:szCs w:val="24"/>
        </w:rPr>
        <w:tab/>
      </w:r>
      <w:r w:rsidRPr="00494ACF">
        <w:rPr>
          <w:rFonts w:ascii="Times New Roman" w:hAnsi="Times New Roman"/>
          <w:sz w:val="24"/>
          <w:szCs w:val="24"/>
        </w:rPr>
        <w:tab/>
        <w:t xml:space="preserve">3 </w:t>
      </w:r>
      <w:proofErr w:type="gramStart"/>
      <w:r w:rsidRPr="00494ACF">
        <w:rPr>
          <w:rFonts w:ascii="Times New Roman" w:hAnsi="Times New Roman"/>
          <w:sz w:val="24"/>
          <w:szCs w:val="24"/>
        </w:rPr>
        <w:t>credits</w:t>
      </w:r>
      <w:proofErr w:type="gramEnd"/>
    </w:p>
    <w:p w14:paraId="0FBE5D14" w14:textId="77777777" w:rsidR="001804A1" w:rsidRPr="00494ACF" w:rsidRDefault="001804A1" w:rsidP="000C2756">
      <w:pPr>
        <w:pStyle w:val="ListParagraph"/>
        <w:numPr>
          <w:ilvl w:val="0"/>
          <w:numId w:val="36"/>
        </w:numPr>
        <w:jc w:val="both"/>
        <w:rPr>
          <w:rFonts w:ascii="Times New Roman" w:hAnsi="Times New Roman"/>
          <w:sz w:val="24"/>
          <w:szCs w:val="24"/>
        </w:rPr>
      </w:pPr>
      <w:r w:rsidRPr="00494ACF">
        <w:rPr>
          <w:rFonts w:ascii="Times New Roman" w:hAnsi="Times New Roman"/>
          <w:sz w:val="24"/>
          <w:szCs w:val="24"/>
        </w:rPr>
        <w:t>Project Research and Writing</w:t>
      </w:r>
      <w:r w:rsidRPr="00494ACF">
        <w:rPr>
          <w:rFonts w:ascii="Times New Roman" w:hAnsi="Times New Roman"/>
          <w:sz w:val="24"/>
          <w:szCs w:val="24"/>
        </w:rPr>
        <w:tab/>
      </w:r>
      <w:r w:rsidRPr="00494ACF">
        <w:rPr>
          <w:rFonts w:ascii="Times New Roman" w:hAnsi="Times New Roman"/>
          <w:sz w:val="24"/>
          <w:szCs w:val="24"/>
        </w:rPr>
        <w:tab/>
        <w:t xml:space="preserve">3 </w:t>
      </w:r>
      <w:proofErr w:type="gramStart"/>
      <w:r w:rsidRPr="00494ACF">
        <w:rPr>
          <w:rFonts w:ascii="Times New Roman" w:hAnsi="Times New Roman"/>
          <w:sz w:val="24"/>
          <w:szCs w:val="24"/>
        </w:rPr>
        <w:t>credits</w:t>
      </w:r>
      <w:proofErr w:type="gramEnd"/>
    </w:p>
    <w:p w14:paraId="150589F7" w14:textId="77777777" w:rsidR="001804A1" w:rsidRPr="00494ACF" w:rsidRDefault="001804A1" w:rsidP="000C2756">
      <w:pPr>
        <w:pStyle w:val="ListParagraph"/>
        <w:numPr>
          <w:ilvl w:val="2"/>
          <w:numId w:val="36"/>
        </w:numPr>
        <w:jc w:val="both"/>
        <w:rPr>
          <w:rFonts w:ascii="Times New Roman" w:hAnsi="Times New Roman"/>
        </w:rPr>
      </w:pPr>
      <w:r w:rsidRPr="00494ACF">
        <w:rPr>
          <w:rFonts w:ascii="Times New Roman" w:hAnsi="Times New Roman"/>
          <w:b/>
          <w:sz w:val="24"/>
          <w:szCs w:val="24"/>
        </w:rPr>
        <w:t>Total</w:t>
      </w:r>
      <w:r w:rsidRPr="00494ACF">
        <w:rPr>
          <w:rFonts w:ascii="Times New Roman" w:hAnsi="Times New Roman"/>
          <w:b/>
          <w:sz w:val="24"/>
          <w:szCs w:val="24"/>
        </w:rPr>
        <w:tab/>
      </w:r>
      <w:r w:rsidRPr="00494ACF">
        <w:rPr>
          <w:rFonts w:ascii="Times New Roman" w:hAnsi="Times New Roman"/>
          <w:b/>
          <w:sz w:val="24"/>
          <w:szCs w:val="24"/>
        </w:rPr>
        <w:tab/>
      </w:r>
      <w:r w:rsidRPr="00494ACF">
        <w:rPr>
          <w:rFonts w:ascii="Times New Roman" w:hAnsi="Times New Roman"/>
          <w:b/>
          <w:sz w:val="24"/>
          <w:szCs w:val="24"/>
        </w:rPr>
        <w:tab/>
        <w:t>30 credits</w:t>
      </w:r>
    </w:p>
    <w:p w14:paraId="108A74A9" w14:textId="77777777" w:rsidR="0077021F" w:rsidRPr="00494ACF" w:rsidRDefault="0077021F" w:rsidP="008E365D">
      <w:pPr>
        <w:jc w:val="both"/>
      </w:pPr>
    </w:p>
    <w:p w14:paraId="2AAA33F5" w14:textId="4B0511AA" w:rsidR="001804A1" w:rsidRPr="00494ACF" w:rsidRDefault="007B6EFA" w:rsidP="000C2756">
      <w:pPr>
        <w:pStyle w:val="ListParagraph"/>
        <w:numPr>
          <w:ilvl w:val="0"/>
          <w:numId w:val="37"/>
        </w:numPr>
        <w:jc w:val="both"/>
        <w:rPr>
          <w:rFonts w:ascii="Times New Roman" w:hAnsi="Times New Roman"/>
          <w:sz w:val="24"/>
          <w:szCs w:val="24"/>
        </w:rPr>
      </w:pPr>
      <w:r>
        <w:rPr>
          <w:rFonts w:ascii="Times New Roman" w:hAnsi="Times New Roman"/>
          <w:sz w:val="24"/>
          <w:szCs w:val="24"/>
        </w:rPr>
        <w:t xml:space="preserve">ACTS </w:t>
      </w:r>
      <w:r w:rsidR="001804A1" w:rsidRPr="00494ACF">
        <w:rPr>
          <w:rFonts w:ascii="Times New Roman" w:hAnsi="Times New Roman"/>
          <w:sz w:val="24"/>
          <w:szCs w:val="24"/>
        </w:rPr>
        <w:t xml:space="preserve">Preaching </w:t>
      </w:r>
      <w:r>
        <w:rPr>
          <w:rFonts w:ascii="Times New Roman" w:hAnsi="Times New Roman"/>
          <w:sz w:val="24"/>
          <w:szCs w:val="24"/>
        </w:rPr>
        <w:t>track:</w:t>
      </w:r>
    </w:p>
    <w:p w14:paraId="5E980700" w14:textId="77777777" w:rsidR="00064DB5" w:rsidRPr="00494ACF" w:rsidRDefault="001804A1" w:rsidP="000C2756">
      <w:pPr>
        <w:pStyle w:val="ListParagraph"/>
        <w:numPr>
          <w:ilvl w:val="0"/>
          <w:numId w:val="38"/>
        </w:numPr>
        <w:jc w:val="both"/>
        <w:rPr>
          <w:rFonts w:ascii="Times New Roman" w:hAnsi="Times New Roman"/>
          <w:sz w:val="24"/>
          <w:szCs w:val="24"/>
        </w:rPr>
      </w:pPr>
      <w:r w:rsidRPr="00494ACF">
        <w:rPr>
          <w:rFonts w:ascii="Times New Roman" w:hAnsi="Times New Roman"/>
          <w:sz w:val="24"/>
          <w:szCs w:val="24"/>
        </w:rPr>
        <w:t>Coursework</w:t>
      </w:r>
      <w:r w:rsidR="00064DB5" w:rsidRPr="00494ACF">
        <w:rPr>
          <w:rFonts w:ascii="Times New Roman" w:hAnsi="Times New Roman"/>
          <w:sz w:val="24"/>
          <w:szCs w:val="24"/>
        </w:rPr>
        <w:tab/>
      </w:r>
      <w:r w:rsidR="00064DB5" w:rsidRPr="00494ACF">
        <w:rPr>
          <w:rFonts w:ascii="Times New Roman" w:hAnsi="Times New Roman"/>
          <w:sz w:val="24"/>
          <w:szCs w:val="24"/>
        </w:rPr>
        <w:tab/>
      </w:r>
      <w:r w:rsidR="00064DB5" w:rsidRPr="00494ACF">
        <w:rPr>
          <w:rFonts w:ascii="Times New Roman" w:hAnsi="Times New Roman"/>
          <w:sz w:val="24"/>
          <w:szCs w:val="24"/>
        </w:rPr>
        <w:tab/>
      </w:r>
      <w:r w:rsidR="00064DB5" w:rsidRPr="00494ACF">
        <w:rPr>
          <w:rFonts w:ascii="Times New Roman" w:hAnsi="Times New Roman"/>
          <w:sz w:val="24"/>
          <w:szCs w:val="24"/>
        </w:rPr>
        <w:tab/>
        <w:t>24 credits</w:t>
      </w:r>
    </w:p>
    <w:p w14:paraId="09518031" w14:textId="77777777" w:rsidR="00064DB5" w:rsidRPr="00494ACF" w:rsidRDefault="00F93B95" w:rsidP="000C2756">
      <w:pPr>
        <w:pStyle w:val="ListParagraph"/>
        <w:numPr>
          <w:ilvl w:val="0"/>
          <w:numId w:val="38"/>
        </w:numPr>
        <w:spacing w:after="0" w:line="240" w:lineRule="auto"/>
        <w:jc w:val="both"/>
        <w:rPr>
          <w:rFonts w:ascii="Times New Roman" w:hAnsi="Times New Roman"/>
          <w:sz w:val="24"/>
          <w:szCs w:val="24"/>
        </w:rPr>
      </w:pPr>
      <w:r w:rsidRPr="00494ACF">
        <w:rPr>
          <w:rFonts w:ascii="Times New Roman" w:hAnsi="Times New Roman"/>
          <w:sz w:val="24"/>
          <w:szCs w:val="24"/>
        </w:rPr>
        <w:t>Integrative</w:t>
      </w:r>
      <w:r w:rsidRPr="00494ACF">
        <w:rPr>
          <w:rFonts w:ascii="Times New Roman" w:hAnsi="Times New Roman"/>
          <w:sz w:val="24"/>
          <w:szCs w:val="24"/>
        </w:rPr>
        <w:tab/>
        <w:t>Papers/Project Proposal</w:t>
      </w:r>
      <w:r w:rsidRPr="00494ACF">
        <w:rPr>
          <w:rFonts w:ascii="Times New Roman" w:hAnsi="Times New Roman"/>
          <w:sz w:val="24"/>
          <w:szCs w:val="24"/>
        </w:rPr>
        <w:tab/>
      </w:r>
      <w:r w:rsidR="00064DB5" w:rsidRPr="00494ACF">
        <w:rPr>
          <w:rFonts w:ascii="Times New Roman" w:hAnsi="Times New Roman"/>
          <w:sz w:val="24"/>
          <w:szCs w:val="24"/>
        </w:rPr>
        <w:t>3 credits</w:t>
      </w:r>
    </w:p>
    <w:p w14:paraId="16AF8E94" w14:textId="77777777" w:rsidR="00064DB5" w:rsidRPr="00494ACF" w:rsidRDefault="00064DB5" w:rsidP="000C2756">
      <w:pPr>
        <w:pStyle w:val="ListParagraph"/>
        <w:numPr>
          <w:ilvl w:val="0"/>
          <w:numId w:val="38"/>
        </w:numPr>
        <w:jc w:val="both"/>
        <w:rPr>
          <w:rFonts w:ascii="Times New Roman" w:hAnsi="Times New Roman"/>
          <w:sz w:val="24"/>
          <w:szCs w:val="24"/>
        </w:rPr>
      </w:pPr>
      <w:r w:rsidRPr="00494ACF">
        <w:rPr>
          <w:rFonts w:ascii="Times New Roman" w:hAnsi="Times New Roman"/>
          <w:sz w:val="24"/>
          <w:szCs w:val="24"/>
        </w:rPr>
        <w:t>Project/Thesis Research and Writing</w:t>
      </w:r>
      <w:r w:rsidRPr="00494ACF">
        <w:rPr>
          <w:rFonts w:ascii="Times New Roman" w:hAnsi="Times New Roman"/>
          <w:sz w:val="24"/>
          <w:szCs w:val="24"/>
        </w:rPr>
        <w:tab/>
        <w:t xml:space="preserve">3 </w:t>
      </w:r>
      <w:proofErr w:type="gramStart"/>
      <w:r w:rsidRPr="00494ACF">
        <w:rPr>
          <w:rFonts w:ascii="Times New Roman" w:hAnsi="Times New Roman"/>
          <w:sz w:val="24"/>
          <w:szCs w:val="24"/>
        </w:rPr>
        <w:t>credits</w:t>
      </w:r>
      <w:proofErr w:type="gramEnd"/>
    </w:p>
    <w:p w14:paraId="67FD6EC6" w14:textId="77777777" w:rsidR="00064DB5" w:rsidRPr="00494ACF" w:rsidRDefault="00064DB5" w:rsidP="000C2756">
      <w:pPr>
        <w:pStyle w:val="ListParagraph"/>
        <w:numPr>
          <w:ilvl w:val="2"/>
          <w:numId w:val="38"/>
        </w:numPr>
        <w:jc w:val="both"/>
        <w:rPr>
          <w:rFonts w:ascii="Times New Roman" w:hAnsi="Times New Roman"/>
          <w:sz w:val="24"/>
          <w:szCs w:val="24"/>
        </w:rPr>
      </w:pPr>
      <w:r w:rsidRPr="00494ACF">
        <w:rPr>
          <w:rFonts w:ascii="Times New Roman" w:hAnsi="Times New Roman"/>
          <w:b/>
          <w:sz w:val="24"/>
          <w:szCs w:val="24"/>
        </w:rPr>
        <w:t>Total</w:t>
      </w:r>
      <w:r w:rsidRPr="00494ACF">
        <w:rPr>
          <w:rFonts w:ascii="Times New Roman" w:hAnsi="Times New Roman"/>
          <w:b/>
          <w:sz w:val="24"/>
          <w:szCs w:val="24"/>
        </w:rPr>
        <w:tab/>
      </w:r>
      <w:r w:rsidRPr="00494ACF">
        <w:rPr>
          <w:rFonts w:ascii="Times New Roman" w:hAnsi="Times New Roman"/>
          <w:b/>
          <w:sz w:val="24"/>
          <w:szCs w:val="24"/>
        </w:rPr>
        <w:tab/>
      </w:r>
      <w:r w:rsidRPr="00494ACF">
        <w:rPr>
          <w:rFonts w:ascii="Times New Roman" w:hAnsi="Times New Roman"/>
          <w:b/>
          <w:sz w:val="24"/>
          <w:szCs w:val="24"/>
        </w:rPr>
        <w:tab/>
        <w:t>30 credits</w:t>
      </w:r>
    </w:p>
    <w:p w14:paraId="008F85D0" w14:textId="77777777" w:rsidR="00064DB5" w:rsidRPr="00494ACF" w:rsidRDefault="00064DB5" w:rsidP="00D25336">
      <w:pPr>
        <w:jc w:val="both"/>
      </w:pPr>
    </w:p>
    <w:p w14:paraId="1D0D34E9" w14:textId="77777777" w:rsidR="003802CC" w:rsidRPr="00494ACF" w:rsidRDefault="00064DB5" w:rsidP="008E365D">
      <w:pPr>
        <w:jc w:val="both"/>
      </w:pPr>
      <w:r w:rsidRPr="00494ACF">
        <w:t>The specific application of credits to courses and other degree requirements is described in the section on Track Descriptions.</w:t>
      </w:r>
    </w:p>
    <w:p w14:paraId="3FF20089" w14:textId="77777777" w:rsidR="00A43DB2" w:rsidRPr="00494ACF" w:rsidRDefault="00A43DB2" w:rsidP="00A43DB2"/>
    <w:p w14:paraId="420B66C7" w14:textId="256C0586" w:rsidR="00C61D70" w:rsidRPr="00494ACF" w:rsidRDefault="0029268B" w:rsidP="0029268B">
      <w:pPr>
        <w:pStyle w:val="Heading2"/>
      </w:pPr>
      <w:bookmarkStart w:id="47" w:name="_Toc99952050"/>
      <w:bookmarkStart w:id="48" w:name="_Toc134534370"/>
      <w:bookmarkStart w:id="49" w:name="_Toc134534941"/>
      <w:r>
        <w:t>B</w:t>
      </w:r>
      <w:r w:rsidR="00C61D70" w:rsidRPr="00494ACF">
        <w:t>. Program Sequence</w:t>
      </w:r>
      <w:r w:rsidR="003B6FD7" w:rsidRPr="00494ACF">
        <w:t xml:space="preserve"> – Key Points</w:t>
      </w:r>
      <w:bookmarkEnd w:id="47"/>
      <w:bookmarkEnd w:id="48"/>
      <w:bookmarkEnd w:id="49"/>
    </w:p>
    <w:p w14:paraId="2BCDA1A4" w14:textId="528CD5A4" w:rsidR="00C61D70" w:rsidRPr="00494ACF" w:rsidRDefault="00B01B9C" w:rsidP="00891CD8">
      <w:pPr>
        <w:jc w:val="both"/>
      </w:pPr>
      <w:r w:rsidRPr="00494ACF">
        <w:t xml:space="preserve">The following </w:t>
      </w:r>
      <w:r w:rsidR="003B6FD7" w:rsidRPr="00494ACF">
        <w:t xml:space="preserve">lists the major points of reference in </w:t>
      </w:r>
      <w:r w:rsidRPr="00494ACF">
        <w:t xml:space="preserve">the </w:t>
      </w:r>
      <w:r w:rsidR="00A16954" w:rsidRPr="00494ACF">
        <w:t>program phases once the student has been accepted into</w:t>
      </w:r>
      <w:r w:rsidR="003B6FD7" w:rsidRPr="00494ACF">
        <w:t xml:space="preserve"> the </w:t>
      </w:r>
      <w:proofErr w:type="spellStart"/>
      <w:r w:rsidR="003B6FD7" w:rsidRPr="00494ACF">
        <w:t>DMin</w:t>
      </w:r>
      <w:proofErr w:type="spellEnd"/>
      <w:r w:rsidR="003B6FD7" w:rsidRPr="00494ACF">
        <w:t xml:space="preserve"> program. </w:t>
      </w:r>
      <w:r w:rsidR="00A16954" w:rsidRPr="00494ACF">
        <w:t xml:space="preserve">The process of receiving, </w:t>
      </w:r>
      <w:r w:rsidR="003B6FD7" w:rsidRPr="00494ACF">
        <w:t>review</w:t>
      </w:r>
      <w:r w:rsidR="00A16954" w:rsidRPr="00494ACF">
        <w:t xml:space="preserve">ing </w:t>
      </w:r>
      <w:r w:rsidR="003B6FD7" w:rsidRPr="00494ACF">
        <w:t xml:space="preserve">and </w:t>
      </w:r>
      <w:r w:rsidR="00A16954" w:rsidRPr="00494ACF">
        <w:t xml:space="preserve">accepting an applicant </w:t>
      </w:r>
      <w:r w:rsidR="00C61D70" w:rsidRPr="00494ACF">
        <w:t xml:space="preserve">for study by </w:t>
      </w:r>
      <w:r w:rsidR="00A43DB2" w:rsidRPr="00494ACF">
        <w:t xml:space="preserve">the </w:t>
      </w:r>
      <w:proofErr w:type="spellStart"/>
      <w:r w:rsidR="005B6B80" w:rsidRPr="00494ACF">
        <w:t>DMin</w:t>
      </w:r>
      <w:proofErr w:type="spellEnd"/>
      <w:r w:rsidR="00C61D70" w:rsidRPr="00494ACF">
        <w:t xml:space="preserve"> Committee</w:t>
      </w:r>
      <w:r w:rsidR="007B2968" w:rsidRPr="00494ACF">
        <w:t xml:space="preserve"> is timed to allow </w:t>
      </w:r>
      <w:r w:rsidR="00A16954" w:rsidRPr="00494ACF">
        <w:t xml:space="preserve">the </w:t>
      </w:r>
      <w:r w:rsidR="007B2968" w:rsidRPr="00494ACF">
        <w:t>student as much time as possible to prepare for their first classes.</w:t>
      </w:r>
    </w:p>
    <w:p w14:paraId="0ABECF85" w14:textId="77777777" w:rsidR="003B6FD7" w:rsidRPr="00494ACF" w:rsidRDefault="003B6FD7" w:rsidP="008E365D">
      <w:pPr>
        <w:ind w:left="360"/>
        <w:jc w:val="both"/>
      </w:pPr>
    </w:p>
    <w:p w14:paraId="552BEAF8" w14:textId="26F610BD" w:rsidR="003B6FD7" w:rsidRPr="00494ACF" w:rsidRDefault="007B2968">
      <w:pPr>
        <w:numPr>
          <w:ilvl w:val="0"/>
          <w:numId w:val="2"/>
        </w:numPr>
        <w:jc w:val="both"/>
      </w:pPr>
      <w:r w:rsidRPr="00494ACF">
        <w:t>C</w:t>
      </w:r>
      <w:r w:rsidR="00C61D70" w:rsidRPr="00494ACF">
        <w:t xml:space="preserve">oursework </w:t>
      </w:r>
      <w:r w:rsidRPr="00494ACF">
        <w:t>Phase  (approximately one and a half to two years)</w:t>
      </w:r>
      <w:r w:rsidR="003B6FD7" w:rsidRPr="00494ACF">
        <w:t>:</w:t>
      </w:r>
    </w:p>
    <w:p w14:paraId="10E21B24" w14:textId="48ECF8E7" w:rsidR="006F5B18" w:rsidRPr="00494ACF" w:rsidRDefault="006F5B18">
      <w:pPr>
        <w:numPr>
          <w:ilvl w:val="1"/>
          <w:numId w:val="2"/>
        </w:numPr>
        <w:jc w:val="both"/>
      </w:pPr>
      <w:r w:rsidRPr="00494ACF">
        <w:t xml:space="preserve">Take </w:t>
      </w:r>
      <w:r w:rsidR="007B2968" w:rsidRPr="00494ACF">
        <w:t xml:space="preserve">track </w:t>
      </w:r>
      <w:r w:rsidRPr="00494ACF">
        <w:t>courses in January and Summer per track schedule. This may also include Kellogg courses as required by the track.</w:t>
      </w:r>
    </w:p>
    <w:p w14:paraId="2A151FBA" w14:textId="77777777" w:rsidR="00A16954" w:rsidRPr="00494ACF" w:rsidRDefault="00A16954">
      <w:pPr>
        <w:numPr>
          <w:ilvl w:val="1"/>
          <w:numId w:val="2"/>
        </w:numPr>
        <w:jc w:val="both"/>
      </w:pPr>
      <w:r w:rsidRPr="00494ACF">
        <w:t>Take foundational courses online</w:t>
      </w:r>
      <w:r w:rsidRPr="00494ACF">
        <w:fldChar w:fldCharType="begin"/>
      </w:r>
      <w:r w:rsidRPr="00494ACF">
        <w:instrText xml:space="preserve"> XE "OSAT" </w:instrText>
      </w:r>
      <w:r w:rsidRPr="00494ACF">
        <w:fldChar w:fldCharType="end"/>
      </w:r>
      <w:r w:rsidRPr="00494ACF">
        <w:t xml:space="preserve"> in spring and fall per track schedule.</w:t>
      </w:r>
    </w:p>
    <w:p w14:paraId="4D37EEE5" w14:textId="329FD881" w:rsidR="00C61D70" w:rsidRPr="00494ACF" w:rsidRDefault="003B6FD7">
      <w:pPr>
        <w:numPr>
          <w:ilvl w:val="1"/>
          <w:numId w:val="2"/>
        </w:numPr>
        <w:jc w:val="both"/>
      </w:pPr>
      <w:r w:rsidRPr="00494ACF">
        <w:t>Select</w:t>
      </w:r>
      <w:r w:rsidR="00D03F92" w:rsidRPr="00494ACF">
        <w:t xml:space="preserve"> members of the OSAT</w:t>
      </w:r>
      <w:r w:rsidR="00414F7A" w:rsidRPr="00494ACF">
        <w:fldChar w:fldCharType="begin"/>
      </w:r>
      <w:r w:rsidR="003913E0" w:rsidRPr="00494ACF">
        <w:instrText xml:space="preserve"> XE "OSAT" </w:instrText>
      </w:r>
      <w:r w:rsidR="00414F7A" w:rsidRPr="00494ACF">
        <w:fldChar w:fldCharType="end"/>
      </w:r>
      <w:r w:rsidR="00D03F92" w:rsidRPr="00494ACF">
        <w:t xml:space="preserve"> and </w:t>
      </w:r>
      <w:r w:rsidRPr="00494ACF">
        <w:t>develop</w:t>
      </w:r>
      <w:r w:rsidR="00D03F92" w:rsidRPr="00494ACF">
        <w:t xml:space="preserve"> meeting </w:t>
      </w:r>
      <w:r w:rsidRPr="00494ACF">
        <w:t>schedule</w:t>
      </w:r>
      <w:r w:rsidR="00A16954" w:rsidRPr="00494ACF">
        <w:t>.</w:t>
      </w:r>
    </w:p>
    <w:p w14:paraId="7C93BAA6" w14:textId="5C983486" w:rsidR="00C61D70" w:rsidRPr="00494ACF" w:rsidRDefault="006F5B18">
      <w:pPr>
        <w:numPr>
          <w:ilvl w:val="1"/>
          <w:numId w:val="2"/>
        </w:numPr>
        <w:jc w:val="both"/>
      </w:pPr>
      <w:r w:rsidRPr="00494ACF">
        <w:t>Meet regularly with OSAT (at least two meetings each year)</w:t>
      </w:r>
      <w:r w:rsidR="00A16954" w:rsidRPr="00494ACF">
        <w:t xml:space="preserve"> and submit OSAT Review Form following meetings.</w:t>
      </w:r>
    </w:p>
    <w:p w14:paraId="4A6C6552" w14:textId="77777777" w:rsidR="006F5B18" w:rsidRPr="00494ACF" w:rsidRDefault="006F5B18" w:rsidP="008E365D">
      <w:pPr>
        <w:ind w:left="1080"/>
        <w:jc w:val="both"/>
      </w:pPr>
    </w:p>
    <w:p w14:paraId="3B77CDBC" w14:textId="3778482E" w:rsidR="006F5B18" w:rsidRPr="00494ACF" w:rsidRDefault="00455430">
      <w:pPr>
        <w:numPr>
          <w:ilvl w:val="0"/>
          <w:numId w:val="2"/>
        </w:numPr>
        <w:jc w:val="both"/>
      </w:pPr>
      <w:r w:rsidRPr="00494ACF">
        <w:t>Mid-Program Phase</w:t>
      </w:r>
      <w:r w:rsidR="007B2968" w:rsidRPr="00494ACF">
        <w:t xml:space="preserve"> (approximately six months to one year)</w:t>
      </w:r>
      <w:r w:rsidR="00A43DB2" w:rsidRPr="00494ACF">
        <w:t>:</w:t>
      </w:r>
    </w:p>
    <w:p w14:paraId="7E1C820E" w14:textId="77777777" w:rsidR="00455430" w:rsidRPr="00494ACF" w:rsidRDefault="006F5B18">
      <w:pPr>
        <w:numPr>
          <w:ilvl w:val="1"/>
          <w:numId w:val="2"/>
        </w:numPr>
        <w:jc w:val="both"/>
      </w:pPr>
      <w:r w:rsidRPr="00494ACF">
        <w:t>Identify possible members and f</w:t>
      </w:r>
      <w:r w:rsidR="00455430" w:rsidRPr="00494ACF">
        <w:t>orm FACT</w:t>
      </w:r>
      <w:r w:rsidR="00414F7A" w:rsidRPr="00494ACF">
        <w:fldChar w:fldCharType="begin"/>
      </w:r>
      <w:r w:rsidR="003913E0" w:rsidRPr="00494ACF">
        <w:instrText xml:space="preserve"> XE "FACT:Faculty Advisory Team" </w:instrText>
      </w:r>
      <w:r w:rsidR="00414F7A" w:rsidRPr="00494ACF">
        <w:fldChar w:fldCharType="end"/>
      </w:r>
      <w:r w:rsidRPr="00494ACF">
        <w:t>.</w:t>
      </w:r>
    </w:p>
    <w:p w14:paraId="19E0582A" w14:textId="77777777" w:rsidR="005D7E98" w:rsidRPr="00494ACF" w:rsidRDefault="005D7E98" w:rsidP="005D7E98">
      <w:pPr>
        <w:numPr>
          <w:ilvl w:val="1"/>
          <w:numId w:val="2"/>
        </w:numPr>
        <w:jc w:val="both"/>
      </w:pPr>
      <w:r w:rsidRPr="00494ACF">
        <w:t>Develop and obtain approval for Human Subjects Review</w:t>
      </w:r>
      <w:r w:rsidRPr="00494ACF">
        <w:fldChar w:fldCharType="begin"/>
      </w:r>
      <w:r w:rsidRPr="00494ACF">
        <w:instrText xml:space="preserve"> XE "Human Subjects Review" </w:instrText>
      </w:r>
      <w:r w:rsidRPr="00494ACF">
        <w:fldChar w:fldCharType="end"/>
      </w:r>
      <w:r w:rsidRPr="00494ACF">
        <w:t xml:space="preserve"> of project proposal. </w:t>
      </w:r>
    </w:p>
    <w:p w14:paraId="26B64E58" w14:textId="77777777" w:rsidR="00455430" w:rsidRPr="00494ACF" w:rsidRDefault="00287D97">
      <w:pPr>
        <w:numPr>
          <w:ilvl w:val="1"/>
          <w:numId w:val="2"/>
        </w:numPr>
        <w:jc w:val="both"/>
      </w:pPr>
      <w:r w:rsidRPr="00494ACF">
        <w:t xml:space="preserve">Write Project Proposal. </w:t>
      </w:r>
    </w:p>
    <w:p w14:paraId="3AE8582A" w14:textId="77777777" w:rsidR="006F5B18" w:rsidRPr="00494ACF" w:rsidRDefault="006F5B18">
      <w:pPr>
        <w:numPr>
          <w:ilvl w:val="1"/>
          <w:numId w:val="2"/>
        </w:numPr>
        <w:jc w:val="both"/>
      </w:pPr>
      <w:r w:rsidRPr="00494ACF">
        <w:t>Complete mid</w:t>
      </w:r>
      <w:r w:rsidR="00C61D70" w:rsidRPr="00494ACF">
        <w:t>-program evaluations by the OSAT</w:t>
      </w:r>
      <w:r w:rsidR="00414F7A" w:rsidRPr="00494ACF">
        <w:fldChar w:fldCharType="begin"/>
      </w:r>
      <w:r w:rsidR="003913E0" w:rsidRPr="00494ACF">
        <w:instrText xml:space="preserve"> XE "OSAT" </w:instrText>
      </w:r>
      <w:r w:rsidR="00414F7A" w:rsidRPr="00494ACF">
        <w:fldChar w:fldCharType="end"/>
      </w:r>
      <w:r w:rsidR="00C61D70" w:rsidRPr="00494ACF">
        <w:t>, FACT</w:t>
      </w:r>
      <w:r w:rsidR="00414F7A" w:rsidRPr="00494ACF">
        <w:fldChar w:fldCharType="begin"/>
      </w:r>
      <w:r w:rsidR="003913E0" w:rsidRPr="00494ACF">
        <w:instrText xml:space="preserve"> XE "FACT:Faculty Advisory Team" </w:instrText>
      </w:r>
      <w:r w:rsidR="00414F7A" w:rsidRPr="00494ACF">
        <w:fldChar w:fldCharType="end"/>
      </w:r>
      <w:r w:rsidR="00C61D70" w:rsidRPr="00494ACF">
        <w:t xml:space="preserve"> and </w:t>
      </w:r>
      <w:proofErr w:type="spellStart"/>
      <w:r w:rsidR="005B6B80" w:rsidRPr="00494ACF">
        <w:t>DMin</w:t>
      </w:r>
      <w:proofErr w:type="spellEnd"/>
      <w:r w:rsidR="00C61D70" w:rsidRPr="00494ACF">
        <w:t xml:space="preserve"> Committee</w:t>
      </w:r>
      <w:r w:rsidR="00455430" w:rsidRPr="00494ACF">
        <w:t xml:space="preserve">. </w:t>
      </w:r>
    </w:p>
    <w:p w14:paraId="3B66688E" w14:textId="77777777" w:rsidR="00C61D70" w:rsidRPr="00494ACF" w:rsidRDefault="006F5B18">
      <w:pPr>
        <w:numPr>
          <w:ilvl w:val="1"/>
          <w:numId w:val="2"/>
        </w:numPr>
        <w:jc w:val="both"/>
      </w:pPr>
      <w:r w:rsidRPr="00494ACF">
        <w:t>Upon completion of all items gain a</w:t>
      </w:r>
      <w:r w:rsidR="00C61D70" w:rsidRPr="00494ACF">
        <w:t>dmission to candidacy.</w:t>
      </w:r>
      <w:r w:rsidR="00287D97" w:rsidRPr="00494ACF">
        <w:t xml:space="preserve"> </w:t>
      </w:r>
    </w:p>
    <w:p w14:paraId="5BE3DFED" w14:textId="77D04370" w:rsidR="00C61D70" w:rsidRPr="00494ACF" w:rsidRDefault="007B2968">
      <w:pPr>
        <w:numPr>
          <w:ilvl w:val="0"/>
          <w:numId w:val="2"/>
        </w:numPr>
        <w:jc w:val="both"/>
      </w:pPr>
      <w:r w:rsidRPr="00494ACF">
        <w:lastRenderedPageBreak/>
        <w:t>Candidacy Phase (</w:t>
      </w:r>
      <w:r w:rsidR="006F5B18" w:rsidRPr="00494ACF">
        <w:t>approximately six months to one year</w:t>
      </w:r>
      <w:r w:rsidRPr="00494ACF">
        <w:t>)</w:t>
      </w:r>
      <w:r w:rsidR="00A43DB2" w:rsidRPr="00494ACF">
        <w:t>:</w:t>
      </w:r>
      <w:r w:rsidR="006F5B18" w:rsidRPr="00494ACF">
        <w:t xml:space="preserve"> </w:t>
      </w:r>
    </w:p>
    <w:p w14:paraId="50126D13" w14:textId="77777777" w:rsidR="00DB6BFB" w:rsidRPr="00494ACF" w:rsidRDefault="00DB6BFB">
      <w:pPr>
        <w:numPr>
          <w:ilvl w:val="1"/>
          <w:numId w:val="2"/>
        </w:numPr>
        <w:jc w:val="both"/>
      </w:pPr>
      <w:r w:rsidRPr="00494ACF">
        <w:t>Execute the project and evaluate the results.</w:t>
      </w:r>
    </w:p>
    <w:p w14:paraId="6DEF53E8" w14:textId="4BCF620A" w:rsidR="00C61D70" w:rsidRPr="00494ACF" w:rsidRDefault="00DB6BFB">
      <w:pPr>
        <w:numPr>
          <w:ilvl w:val="1"/>
          <w:numId w:val="2"/>
        </w:numPr>
        <w:jc w:val="both"/>
      </w:pPr>
      <w:r w:rsidRPr="00494ACF">
        <w:t>Develop the</w:t>
      </w:r>
      <w:r w:rsidR="00C61D70" w:rsidRPr="00494ACF">
        <w:t xml:space="preserve"> </w:t>
      </w:r>
      <w:r w:rsidR="00287D97" w:rsidRPr="00494ACF">
        <w:t>project</w:t>
      </w:r>
      <w:r w:rsidR="007B2968" w:rsidRPr="00494ACF">
        <w:t xml:space="preserve"> report in consultation with the adviser</w:t>
      </w:r>
      <w:r w:rsidRPr="00494ACF">
        <w:t xml:space="preserve">, </w:t>
      </w:r>
      <w:r w:rsidR="00C61D70" w:rsidRPr="00494ACF">
        <w:t xml:space="preserve">with a final draft </w:t>
      </w:r>
      <w:r w:rsidR="007B2968" w:rsidRPr="00494ACF">
        <w:t xml:space="preserve">submitted </w:t>
      </w:r>
      <w:r w:rsidR="00C61D70" w:rsidRPr="00494ACF">
        <w:t xml:space="preserve">no later than </w:t>
      </w:r>
      <w:r w:rsidR="00D24ADB" w:rsidRPr="00494ACF">
        <w:t xml:space="preserve">the last day of March of the </w:t>
      </w:r>
      <w:r w:rsidRPr="00494ACF">
        <w:t xml:space="preserve">anticipated graduation </w:t>
      </w:r>
      <w:r w:rsidR="00D24ADB" w:rsidRPr="00494ACF">
        <w:t>year</w:t>
      </w:r>
      <w:r w:rsidR="00C61D70" w:rsidRPr="00494ACF">
        <w:t>.</w:t>
      </w:r>
    </w:p>
    <w:p w14:paraId="1172DB9A" w14:textId="09D9EB69" w:rsidR="00DB6BFB" w:rsidRPr="00494ACF" w:rsidRDefault="00A16954">
      <w:pPr>
        <w:numPr>
          <w:ilvl w:val="1"/>
          <w:numId w:val="2"/>
        </w:numPr>
        <w:jc w:val="both"/>
      </w:pPr>
      <w:r w:rsidRPr="00494ACF">
        <w:t>Successfu</w:t>
      </w:r>
      <w:r w:rsidR="00C61D70" w:rsidRPr="00494ACF">
        <w:t>l</w:t>
      </w:r>
      <w:r w:rsidR="00DB6BFB" w:rsidRPr="00494ACF">
        <w:t>ly</w:t>
      </w:r>
      <w:r w:rsidR="00C61D70" w:rsidRPr="00494ACF">
        <w:t xml:space="preserve"> </w:t>
      </w:r>
      <w:r w:rsidR="00DB6BFB" w:rsidRPr="00494ACF">
        <w:t xml:space="preserve">defend the </w:t>
      </w:r>
      <w:r w:rsidR="00C61D70" w:rsidRPr="00494ACF">
        <w:t xml:space="preserve">project </w:t>
      </w:r>
      <w:r w:rsidR="00DB6BFB" w:rsidRPr="00494ACF">
        <w:t xml:space="preserve">with </w:t>
      </w:r>
      <w:r w:rsidRPr="00494ACF">
        <w:t xml:space="preserve">OSAT and upload final form of the project </w:t>
      </w:r>
      <w:proofErr w:type="gramStart"/>
      <w:r w:rsidRPr="00494ACF">
        <w:t>report</w:t>
      </w:r>
      <w:proofErr w:type="gramEnd"/>
    </w:p>
    <w:p w14:paraId="0FACB414" w14:textId="554CB571" w:rsidR="00C61D70" w:rsidRPr="00494ACF" w:rsidRDefault="0018494F">
      <w:pPr>
        <w:numPr>
          <w:ilvl w:val="1"/>
          <w:numId w:val="2"/>
        </w:numPr>
        <w:jc w:val="both"/>
      </w:pPr>
      <w:r w:rsidRPr="00FD126A">
        <w:rPr>
          <w:noProof/>
          <w:sz w:val="20"/>
          <w:szCs w:val="20"/>
        </w:rPr>
        <w:drawing>
          <wp:anchor distT="0" distB="0" distL="114300" distR="114300" simplePos="0" relativeHeight="251680768" behindDoc="1" locked="0" layoutInCell="1" allowOverlap="1" wp14:anchorId="7619960E" wp14:editId="7AD991C1">
            <wp:simplePos x="0" y="0"/>
            <wp:positionH relativeFrom="margin">
              <wp:align>center</wp:align>
            </wp:positionH>
            <wp:positionV relativeFrom="paragraph">
              <wp:posOffset>121920</wp:posOffset>
            </wp:positionV>
            <wp:extent cx="4646930" cy="5772150"/>
            <wp:effectExtent l="0" t="0" r="1270" b="0"/>
            <wp:wrapNone/>
            <wp:docPr id="10" name="Picture 10" descr="A close up of a buildin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G (002).png"/>
                    <pic:cNvPicPr/>
                  </pic:nvPicPr>
                  <pic:blipFill rotWithShape="1">
                    <a:blip r:embed="rId14">
                      <a:extLst>
                        <a:ext uri="{28A0092B-C50C-407E-A947-70E740481C1C}">
                          <a14:useLocalDpi xmlns:a14="http://schemas.microsoft.com/office/drawing/2010/main" val="0"/>
                        </a:ext>
                      </a:extLst>
                    </a:blip>
                    <a:srcRect b="16703"/>
                    <a:stretch/>
                  </pic:blipFill>
                  <pic:spPr bwMode="auto">
                    <a:xfrm>
                      <a:off x="0" y="0"/>
                      <a:ext cx="4646930" cy="577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A16954" w:rsidRPr="00494ACF">
        <w:t>DMin</w:t>
      </w:r>
      <w:proofErr w:type="spellEnd"/>
      <w:r w:rsidR="00A16954" w:rsidRPr="00494ACF">
        <w:t xml:space="preserve"> Committee </w:t>
      </w:r>
      <w:r w:rsidR="00414F7A" w:rsidRPr="00494ACF">
        <w:fldChar w:fldCharType="begin"/>
      </w:r>
      <w:r w:rsidR="003913E0" w:rsidRPr="00494ACF">
        <w:instrText xml:space="preserve"> XE "OSAT" </w:instrText>
      </w:r>
      <w:r w:rsidR="00414F7A" w:rsidRPr="00494ACF">
        <w:fldChar w:fldCharType="end"/>
      </w:r>
      <w:r w:rsidR="00A16954" w:rsidRPr="00494ACF">
        <w:t>r</w:t>
      </w:r>
      <w:r w:rsidR="00C61D70" w:rsidRPr="00494ACF">
        <w:t>e</w:t>
      </w:r>
      <w:r w:rsidR="00DB6BFB" w:rsidRPr="00494ACF">
        <w:t>ceive</w:t>
      </w:r>
      <w:r w:rsidR="00A16954" w:rsidRPr="00494ACF">
        <w:t>s</w:t>
      </w:r>
      <w:r w:rsidR="00DB6BFB" w:rsidRPr="00494ACF">
        <w:t xml:space="preserve"> re</w:t>
      </w:r>
      <w:r w:rsidR="00C61D70" w:rsidRPr="00494ACF">
        <w:t xml:space="preserve">commendation </w:t>
      </w:r>
      <w:r w:rsidR="00DB6BFB" w:rsidRPr="00494ACF">
        <w:t xml:space="preserve">from </w:t>
      </w:r>
      <w:r w:rsidR="00A16954" w:rsidRPr="00494ACF">
        <w:t>OSAT,</w:t>
      </w:r>
      <w:r w:rsidR="00C61D70" w:rsidRPr="00494ACF">
        <w:t xml:space="preserve"> </w:t>
      </w:r>
      <w:r w:rsidR="00A16954" w:rsidRPr="00494ACF">
        <w:t xml:space="preserve">approves and submits to </w:t>
      </w:r>
      <w:r w:rsidR="00C61D70" w:rsidRPr="00494ACF">
        <w:t xml:space="preserve">seminary faculty for </w:t>
      </w:r>
      <w:r w:rsidR="00A16954" w:rsidRPr="00494ACF">
        <w:t xml:space="preserve">approval for </w:t>
      </w:r>
      <w:r w:rsidR="00C61D70" w:rsidRPr="00494ACF">
        <w:t>graduation</w:t>
      </w:r>
      <w:r w:rsidR="00DB6BFB" w:rsidRPr="00494ACF">
        <w:t>.</w:t>
      </w:r>
    </w:p>
    <w:p w14:paraId="6F8528A6" w14:textId="351A8428" w:rsidR="00DB6BFB" w:rsidRPr="00494ACF" w:rsidRDefault="00DB6BFB" w:rsidP="008E365D">
      <w:pPr>
        <w:ind w:left="360"/>
        <w:jc w:val="both"/>
      </w:pPr>
    </w:p>
    <w:p w14:paraId="627549C9" w14:textId="64B99DF8" w:rsidR="00F42254" w:rsidRDefault="00F42254" w:rsidP="008E365D">
      <w:pPr>
        <w:jc w:val="both"/>
      </w:pPr>
      <w:r w:rsidRPr="00494ACF">
        <w:br w:type="page"/>
      </w:r>
    </w:p>
    <w:p w14:paraId="48885558" w14:textId="71FCA2CC" w:rsidR="00CE3BB5" w:rsidRPr="00EF039F" w:rsidRDefault="00CE3BB5" w:rsidP="00CE3BB5">
      <w:pPr>
        <w:pStyle w:val="Heading2"/>
      </w:pPr>
      <w:bookmarkStart w:id="50" w:name="_Toc134534371"/>
      <w:bookmarkStart w:id="51" w:name="_Toc134534942"/>
      <w:r>
        <w:lastRenderedPageBreak/>
        <w:t xml:space="preserve">B. </w:t>
      </w:r>
      <w:r w:rsidRPr="00EF039F">
        <w:t>Program Flowchart</w:t>
      </w:r>
      <w:bookmarkEnd w:id="50"/>
      <w:bookmarkEnd w:id="51"/>
    </w:p>
    <w:p w14:paraId="313EE15E" w14:textId="77777777" w:rsidR="00CE3BB5" w:rsidRPr="00EF039F" w:rsidRDefault="00CE3BB5" w:rsidP="00CE3BB5"/>
    <w:p w14:paraId="5458A92A" w14:textId="77777777" w:rsidR="00CE3BB5" w:rsidRPr="00EF039F" w:rsidRDefault="00CE3BB5" w:rsidP="00CE3BB5">
      <w:r>
        <w:t xml:space="preserve">                                                                                                  </w:t>
      </w:r>
    </w:p>
    <w:p w14:paraId="685E9E2D" w14:textId="77777777" w:rsidR="00CE3BB5" w:rsidRPr="00EF039F" w:rsidRDefault="00CE3BB5" w:rsidP="00CE3BB5">
      <w:r>
        <w:rPr>
          <w:noProof/>
        </w:rPr>
        <mc:AlternateContent>
          <mc:Choice Requires="wpg">
            <w:drawing>
              <wp:anchor distT="0" distB="0" distL="114300" distR="114300" simplePos="0" relativeHeight="251684864" behindDoc="0" locked="0" layoutInCell="1" allowOverlap="1" wp14:anchorId="42EC0056" wp14:editId="5956B86C">
                <wp:simplePos x="0" y="0"/>
                <wp:positionH relativeFrom="column">
                  <wp:posOffset>507146</wp:posOffset>
                </wp:positionH>
                <wp:positionV relativeFrom="paragraph">
                  <wp:posOffset>17759</wp:posOffset>
                </wp:positionV>
                <wp:extent cx="5293360" cy="7409815"/>
                <wp:effectExtent l="0" t="12700" r="2540" b="0"/>
                <wp:wrapNone/>
                <wp:docPr id="603384373"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3360" cy="7409815"/>
                          <a:chOff x="2160" y="2592"/>
                          <a:chExt cx="7976" cy="11669"/>
                        </a:xfrm>
                      </wpg:grpSpPr>
                      <wps:wsp>
                        <wps:cNvPr id="721032238" name="AutoShape 181"/>
                        <wps:cNvSpPr>
                          <a:spLocks noChangeArrowheads="1"/>
                        </wps:cNvSpPr>
                        <wps:spPr bwMode="auto">
                          <a:xfrm>
                            <a:off x="4719" y="8005"/>
                            <a:ext cx="2702" cy="1562"/>
                          </a:xfrm>
                          <a:prstGeom prst="flowChartPredefined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46070444" name="Rectangle 182"/>
                        <wps:cNvSpPr>
                          <a:spLocks noChangeArrowheads="1"/>
                        </wps:cNvSpPr>
                        <wps:spPr bwMode="auto">
                          <a:xfrm>
                            <a:off x="2279" y="11146"/>
                            <a:ext cx="7842" cy="3115"/>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1739145" name="Rectangle 183"/>
                        <wps:cNvSpPr>
                          <a:spLocks noChangeArrowheads="1"/>
                        </wps:cNvSpPr>
                        <wps:spPr bwMode="auto">
                          <a:xfrm>
                            <a:off x="2160" y="3925"/>
                            <a:ext cx="7842" cy="3853"/>
                          </a:xfrm>
                          <a:prstGeom prst="rect">
                            <a:avLst/>
                          </a:prstGeom>
                          <a:solidFill>
                            <a:srgbClr val="D3D3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494802" name="AutoShape 184"/>
                        <wps:cNvSpPr>
                          <a:spLocks noChangeArrowheads="1"/>
                        </wps:cNvSpPr>
                        <wps:spPr bwMode="auto">
                          <a:xfrm>
                            <a:off x="4687" y="2592"/>
                            <a:ext cx="2686" cy="1235"/>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6151540" name="Text Box 185"/>
                        <wps:cNvSpPr txBox="1">
                          <a:spLocks noChangeArrowheads="1"/>
                        </wps:cNvSpPr>
                        <wps:spPr bwMode="auto">
                          <a:xfrm>
                            <a:off x="4718" y="2876"/>
                            <a:ext cx="2655" cy="8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1FF1D" w14:textId="77777777" w:rsidR="00CE3BB5" w:rsidRDefault="00CE3BB5" w:rsidP="00CE3BB5">
                              <w:pPr>
                                <w:jc w:val="center"/>
                                <w:rPr>
                                  <w:sz w:val="20"/>
                                </w:rPr>
                              </w:pPr>
                              <w:bookmarkStart w:id="52" w:name="_Hlk134522045"/>
                              <w:bookmarkEnd w:id="52"/>
                              <w:r>
                                <w:rPr>
                                  <w:b/>
                                  <w:sz w:val="20"/>
                                </w:rPr>
                                <w:t>Applications</w:t>
                              </w:r>
                            </w:p>
                            <w:p w14:paraId="0EC4C425" w14:textId="6DB91300" w:rsidR="00CE3BB5" w:rsidRDefault="00CE3BB5" w:rsidP="00CE3BB5">
                              <w:pPr>
                                <w:jc w:val="center"/>
                                <w:rPr>
                                  <w:sz w:val="20"/>
                                </w:rPr>
                              </w:pPr>
                              <w:r>
                                <w:rPr>
                                  <w:sz w:val="20"/>
                                </w:rPr>
                                <w:t>Accepted</w:t>
                              </w:r>
                            </w:p>
                            <w:p w14:paraId="2DA5734B" w14:textId="41D0270D" w:rsidR="00CE3BB5" w:rsidRDefault="00CE3BB5" w:rsidP="00CE3BB5">
                              <w:pPr>
                                <w:jc w:val="center"/>
                                <w:rPr>
                                  <w:sz w:val="20"/>
                                </w:rPr>
                              </w:pPr>
                              <w:r>
                                <w:rPr>
                                  <w:sz w:val="20"/>
                                </w:rPr>
                                <w:t>Approval by DMin Committee</w:t>
                              </w:r>
                            </w:p>
                          </w:txbxContent>
                        </wps:txbx>
                        <wps:bodyPr rot="0" vert="horz" wrap="square" lIns="91440" tIns="45720" rIns="91440" bIns="45720" anchor="t" anchorCtr="0" upright="1">
                          <a:noAutofit/>
                        </wps:bodyPr>
                      </wps:wsp>
                      <wps:wsp>
                        <wps:cNvPr id="1866398833" name="AutoShape 186"/>
                        <wps:cNvSpPr>
                          <a:spLocks noChangeArrowheads="1"/>
                        </wps:cNvSpPr>
                        <wps:spPr bwMode="auto">
                          <a:xfrm>
                            <a:off x="4718" y="4185"/>
                            <a:ext cx="2686" cy="1569"/>
                          </a:xfrm>
                          <a:prstGeom prst="flowChartPredefined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4616735" name="Text Box 187"/>
                        <wps:cNvSpPr txBox="1">
                          <a:spLocks noChangeArrowheads="1"/>
                        </wps:cNvSpPr>
                        <wps:spPr bwMode="auto">
                          <a:xfrm>
                            <a:off x="5240" y="4618"/>
                            <a:ext cx="1611" cy="9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4D266" w14:textId="77777777" w:rsidR="00CE3BB5" w:rsidRDefault="00CE3BB5" w:rsidP="00CE3BB5">
                              <w:pPr>
                                <w:jc w:val="center"/>
                                <w:rPr>
                                  <w:sz w:val="20"/>
                                </w:rPr>
                              </w:pPr>
                              <w:r>
                                <w:rPr>
                                  <w:b/>
                                  <w:sz w:val="20"/>
                                </w:rPr>
                                <w:t>Foundational Courses</w:t>
                              </w:r>
                            </w:p>
                            <w:p w14:paraId="4E4857D7" w14:textId="77777777" w:rsidR="00CE3BB5" w:rsidRDefault="00CE3BB5" w:rsidP="00CE3BB5">
                              <w:pPr>
                                <w:jc w:val="center"/>
                                <w:rPr>
                                  <w:sz w:val="20"/>
                                </w:rPr>
                              </w:pPr>
                            </w:p>
                          </w:txbxContent>
                        </wps:txbx>
                        <wps:bodyPr rot="0" vert="horz" wrap="square" lIns="91440" tIns="45720" rIns="91440" bIns="45720" anchor="t" anchorCtr="0" upright="1">
                          <a:noAutofit/>
                        </wps:bodyPr>
                      </wps:wsp>
                      <wps:wsp>
                        <wps:cNvPr id="1675729107" name="AutoShape 188"/>
                        <wps:cNvSpPr>
                          <a:spLocks noChangeArrowheads="1"/>
                        </wps:cNvSpPr>
                        <wps:spPr bwMode="auto">
                          <a:xfrm>
                            <a:off x="4693" y="6135"/>
                            <a:ext cx="2702" cy="1562"/>
                          </a:xfrm>
                          <a:prstGeom prst="flowChartPredefined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0120510" name="Text Box 189"/>
                        <wps:cNvSpPr txBox="1">
                          <a:spLocks noChangeArrowheads="1"/>
                        </wps:cNvSpPr>
                        <wps:spPr bwMode="auto">
                          <a:xfrm>
                            <a:off x="4932" y="6642"/>
                            <a:ext cx="2255" cy="9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EA334" w14:textId="6976F563" w:rsidR="00CE3BB5" w:rsidRPr="00C34332" w:rsidRDefault="00CE3BB5" w:rsidP="00CE3BB5">
                              <w:pPr>
                                <w:jc w:val="center"/>
                                <w:rPr>
                                  <w:b/>
                                  <w:sz w:val="20"/>
                                </w:rPr>
                              </w:pPr>
                              <w:r w:rsidRPr="00C34332">
                                <w:rPr>
                                  <w:b/>
                                  <w:sz w:val="20"/>
                                </w:rPr>
                                <w:t xml:space="preserve">Track Courses </w:t>
                              </w:r>
                            </w:p>
                          </w:txbxContent>
                        </wps:txbx>
                        <wps:bodyPr rot="0" vert="horz" wrap="square" lIns="91440" tIns="45720" rIns="91440" bIns="45720" anchor="t" anchorCtr="0" upright="1">
                          <a:noAutofit/>
                        </wps:bodyPr>
                      </wps:wsp>
                      <wps:wsp>
                        <wps:cNvPr id="838064834" name="Freeform 190"/>
                        <wps:cNvSpPr>
                          <a:spLocks/>
                        </wps:cNvSpPr>
                        <wps:spPr bwMode="auto">
                          <a:xfrm>
                            <a:off x="3053" y="4968"/>
                            <a:ext cx="1728" cy="4176"/>
                          </a:xfrm>
                          <a:custGeom>
                            <a:avLst/>
                            <a:gdLst>
                              <a:gd name="T0" fmla="*/ 1502 w 1728"/>
                              <a:gd name="T1" fmla="*/ 944 h 4176"/>
                              <a:gd name="T2" fmla="*/ 0 w 1728"/>
                              <a:gd name="T3" fmla="*/ 944 h 4176"/>
                              <a:gd name="T4" fmla="*/ 0 w 1728"/>
                              <a:gd name="T5" fmla="*/ 0 h 4176"/>
                              <a:gd name="T6" fmla="*/ 1502 w 1728"/>
                              <a:gd name="T7" fmla="*/ 0 h 41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28" h="4176">
                                <a:moveTo>
                                  <a:pt x="1728" y="4176"/>
                                </a:moveTo>
                                <a:lnTo>
                                  <a:pt x="0" y="4176"/>
                                </a:lnTo>
                                <a:lnTo>
                                  <a:pt x="0" y="0"/>
                                </a:lnTo>
                                <a:lnTo>
                                  <a:pt x="1728"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1760892" name="Text Box 191"/>
                        <wps:cNvSpPr txBox="1">
                          <a:spLocks noChangeArrowheads="1"/>
                        </wps:cNvSpPr>
                        <wps:spPr bwMode="auto">
                          <a:xfrm>
                            <a:off x="5182" y="8138"/>
                            <a:ext cx="1839" cy="1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1B73A" w14:textId="193A7975" w:rsidR="002177E2" w:rsidRDefault="00CE3BB5" w:rsidP="002177E2">
                              <w:pPr>
                                <w:jc w:val="center"/>
                                <w:rPr>
                                  <w:b/>
                                  <w:sz w:val="20"/>
                                </w:rPr>
                              </w:pPr>
                              <w:r>
                                <w:rPr>
                                  <w:b/>
                                  <w:sz w:val="20"/>
                                </w:rPr>
                                <w:t>Mid-Program  Papers and Evaluations</w:t>
                              </w:r>
                              <w:r w:rsidR="002177E2">
                                <w:rPr>
                                  <w:b/>
                                  <w:sz w:val="20"/>
                                </w:rPr>
                                <w:t>:</w:t>
                              </w:r>
                            </w:p>
                            <w:p w14:paraId="36193D3B" w14:textId="15CFBC36" w:rsidR="002177E2" w:rsidRPr="002177E2" w:rsidRDefault="002177E2" w:rsidP="002177E2">
                              <w:pPr>
                                <w:jc w:val="center"/>
                                <w:rPr>
                                  <w:b/>
                                  <w:sz w:val="20"/>
                                </w:rPr>
                              </w:pPr>
                              <w:r>
                                <w:rPr>
                                  <w:b/>
                                  <w:sz w:val="20"/>
                                </w:rPr>
                                <w:t>Human Subjects Review</w:t>
                              </w:r>
                            </w:p>
                          </w:txbxContent>
                        </wps:txbx>
                        <wps:bodyPr rot="0" vert="horz" wrap="square" lIns="91440" tIns="45720" rIns="91440" bIns="45720" anchor="t" anchorCtr="0" upright="1">
                          <a:noAutofit/>
                        </wps:bodyPr>
                      </wps:wsp>
                      <wps:wsp>
                        <wps:cNvPr id="2116430273" name="AutoShape 192"/>
                        <wps:cNvSpPr>
                          <a:spLocks noChangeArrowheads="1"/>
                        </wps:cNvSpPr>
                        <wps:spPr bwMode="auto">
                          <a:xfrm>
                            <a:off x="4639" y="11411"/>
                            <a:ext cx="2820" cy="1081"/>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5935391" name="Text Box 193"/>
                        <wps:cNvSpPr txBox="1">
                          <a:spLocks noChangeArrowheads="1"/>
                        </wps:cNvSpPr>
                        <wps:spPr bwMode="auto">
                          <a:xfrm>
                            <a:off x="4743" y="11712"/>
                            <a:ext cx="2552" cy="5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53B18" w14:textId="77777777" w:rsidR="00CE3BB5" w:rsidRDefault="00CE3BB5" w:rsidP="00CE3BB5">
                              <w:pPr>
                                <w:jc w:val="center"/>
                                <w:rPr>
                                  <w:b/>
                                  <w:sz w:val="20"/>
                                </w:rPr>
                              </w:pPr>
                              <w:r>
                                <w:rPr>
                                  <w:b/>
                                  <w:sz w:val="20"/>
                                </w:rPr>
                                <w:t>Research Project</w:t>
                              </w:r>
                            </w:p>
                            <w:p w14:paraId="36CA602C" w14:textId="77777777" w:rsidR="00CE3BB5" w:rsidRDefault="00CE3BB5" w:rsidP="00CE3BB5">
                              <w:pPr>
                                <w:jc w:val="center"/>
                                <w:rPr>
                                  <w:sz w:val="20"/>
                                </w:rPr>
                              </w:pPr>
                            </w:p>
                          </w:txbxContent>
                        </wps:txbx>
                        <wps:bodyPr rot="0" vert="horz" wrap="square" lIns="91440" tIns="45720" rIns="91440" bIns="45720" anchor="t" anchorCtr="0" upright="1">
                          <a:noAutofit/>
                        </wps:bodyPr>
                      </wps:wsp>
                      <wps:wsp>
                        <wps:cNvPr id="396625051" name="AutoShape 194"/>
                        <wps:cNvSpPr>
                          <a:spLocks noChangeArrowheads="1"/>
                        </wps:cNvSpPr>
                        <wps:spPr bwMode="auto">
                          <a:xfrm>
                            <a:off x="4687" y="12867"/>
                            <a:ext cx="2809" cy="1177"/>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8189417" name="Text Box 195"/>
                        <wps:cNvSpPr txBox="1">
                          <a:spLocks noChangeArrowheads="1"/>
                        </wps:cNvSpPr>
                        <wps:spPr bwMode="auto">
                          <a:xfrm>
                            <a:off x="4967" y="13017"/>
                            <a:ext cx="2328"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83940" w14:textId="77777777" w:rsidR="00CE3BB5" w:rsidRDefault="00CE3BB5" w:rsidP="00CE3BB5">
                              <w:pPr>
                                <w:jc w:val="center"/>
                                <w:rPr>
                                  <w:sz w:val="20"/>
                                </w:rPr>
                              </w:pPr>
                              <w:r>
                                <w:rPr>
                                  <w:b/>
                                  <w:sz w:val="20"/>
                                </w:rPr>
                                <w:t>Oral Defense</w:t>
                              </w:r>
                            </w:p>
                            <w:p w14:paraId="1E256884" w14:textId="77777777" w:rsidR="00CE3BB5" w:rsidRDefault="00CE3BB5" w:rsidP="00CE3BB5">
                              <w:pPr>
                                <w:jc w:val="center"/>
                                <w:rPr>
                                  <w:sz w:val="20"/>
                                </w:rPr>
                              </w:pPr>
                              <w:r>
                                <w:rPr>
                                  <w:sz w:val="20"/>
                                </w:rPr>
                                <w:t xml:space="preserve">and </w:t>
                              </w:r>
                            </w:p>
                            <w:p w14:paraId="014AE669" w14:textId="2B6F0C52" w:rsidR="00CE3BB5" w:rsidRDefault="00CE3BB5" w:rsidP="00CE3BB5">
                              <w:pPr>
                                <w:jc w:val="center"/>
                                <w:rPr>
                                  <w:sz w:val="20"/>
                                </w:rPr>
                              </w:pPr>
                              <w:r>
                                <w:rPr>
                                  <w:sz w:val="20"/>
                                </w:rPr>
                                <w:t>Graduation</w:t>
                              </w:r>
                            </w:p>
                          </w:txbxContent>
                        </wps:txbx>
                        <wps:bodyPr rot="0" vert="horz" wrap="square" lIns="91440" tIns="45720" rIns="91440" bIns="45720" anchor="t" anchorCtr="0" upright="1">
                          <a:noAutofit/>
                        </wps:bodyPr>
                      </wps:wsp>
                      <wps:wsp>
                        <wps:cNvPr id="1190580187" name="Line 196"/>
                        <wps:cNvCnPr>
                          <a:cxnSpLocks noChangeShapeType="1"/>
                        </wps:cNvCnPr>
                        <wps:spPr bwMode="auto">
                          <a:xfrm flipH="1">
                            <a:off x="6058" y="3836"/>
                            <a:ext cx="3" cy="31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1564083" name="Text Box 197"/>
                        <wps:cNvSpPr txBox="1">
                          <a:spLocks noChangeArrowheads="1"/>
                        </wps:cNvSpPr>
                        <wps:spPr bwMode="auto">
                          <a:xfrm>
                            <a:off x="2542" y="5635"/>
                            <a:ext cx="1075"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5EA37" w14:textId="77777777" w:rsidR="00CE3BB5" w:rsidRDefault="00CE3BB5" w:rsidP="00CE3BB5">
                              <w:pPr>
                                <w:jc w:val="center"/>
                              </w:pPr>
                              <w:r>
                                <w:t>x2</w:t>
                              </w:r>
                            </w:p>
                            <w:p w14:paraId="13A70FEF" w14:textId="77777777" w:rsidR="00CE3BB5" w:rsidRDefault="00CE3BB5" w:rsidP="00CE3BB5">
                              <w:pPr>
                                <w:jc w:val="center"/>
                              </w:pPr>
                              <w:r>
                                <w:t>Years</w:t>
                              </w:r>
                            </w:p>
                          </w:txbxContent>
                        </wps:txbx>
                        <wps:bodyPr rot="0" vert="horz" wrap="square" lIns="91440" tIns="45720" rIns="91440" bIns="45720" anchor="t" anchorCtr="0" upright="1">
                          <a:noAutofit/>
                        </wps:bodyPr>
                      </wps:wsp>
                      <wps:wsp>
                        <wps:cNvPr id="1413203768" name="Line 198"/>
                        <wps:cNvCnPr>
                          <a:cxnSpLocks noChangeShapeType="1"/>
                        </wps:cNvCnPr>
                        <wps:spPr bwMode="auto">
                          <a:xfrm>
                            <a:off x="6003" y="5764"/>
                            <a:ext cx="3" cy="3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946843" name="Line 199"/>
                        <wps:cNvCnPr>
                          <a:cxnSpLocks noChangeShapeType="1"/>
                        </wps:cNvCnPr>
                        <wps:spPr bwMode="auto">
                          <a:xfrm flipH="1">
                            <a:off x="6043" y="7714"/>
                            <a:ext cx="2" cy="3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106898302" name="Group 200"/>
                        <wpg:cNvGrpSpPr>
                          <a:grpSpLocks/>
                        </wpg:cNvGrpSpPr>
                        <wpg:grpSpPr bwMode="auto">
                          <a:xfrm>
                            <a:off x="6183" y="10068"/>
                            <a:ext cx="2821" cy="896"/>
                            <a:chOff x="3168" y="10488"/>
                            <a:chExt cx="3024" cy="960"/>
                          </a:xfrm>
                        </wpg:grpSpPr>
                        <wps:wsp>
                          <wps:cNvPr id="492467235" name="AutoShape 201"/>
                          <wps:cNvSpPr>
                            <a:spLocks noChangeArrowheads="1"/>
                          </wps:cNvSpPr>
                          <wps:spPr bwMode="auto">
                            <a:xfrm>
                              <a:off x="3168" y="10488"/>
                              <a:ext cx="3024" cy="9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8175901" name="Text Box 202"/>
                          <wps:cNvSpPr txBox="1">
                            <a:spLocks noChangeArrowheads="1"/>
                          </wps:cNvSpPr>
                          <wps:spPr bwMode="auto">
                            <a:xfrm>
                              <a:off x="3314" y="10747"/>
                              <a:ext cx="2592" cy="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307F57" w14:textId="191DE78E" w:rsidR="00CE3BB5" w:rsidRDefault="002177E2" w:rsidP="002177E2">
                                <w:pPr>
                                  <w:jc w:val="center"/>
                                  <w:rPr>
                                    <w:b/>
                                    <w:sz w:val="20"/>
                                  </w:rPr>
                                </w:pPr>
                                <w:r>
                                  <w:rPr>
                                    <w:b/>
                                    <w:sz w:val="20"/>
                                  </w:rPr>
                                  <w:t>Admission to Candidacy</w:t>
                                </w:r>
                              </w:p>
                              <w:p w14:paraId="25EB4E48" w14:textId="77777777" w:rsidR="002177E2" w:rsidRDefault="002177E2" w:rsidP="002177E2">
                                <w:pPr>
                                  <w:jc w:val="center"/>
                                  <w:rPr>
                                    <w:sz w:val="20"/>
                                  </w:rPr>
                                </w:pPr>
                              </w:p>
                            </w:txbxContent>
                          </wps:txbx>
                          <wps:bodyPr rot="0" vert="horz" wrap="square" lIns="91440" tIns="45720" rIns="91440" bIns="45720" anchor="t" anchorCtr="0" upright="1">
                            <a:noAutofit/>
                          </wps:bodyPr>
                        </wps:wsp>
                      </wpg:grpSp>
                      <wps:wsp>
                        <wps:cNvPr id="508590957" name="Line 203"/>
                        <wps:cNvCnPr>
                          <a:cxnSpLocks noChangeShapeType="1"/>
                        </wps:cNvCnPr>
                        <wps:spPr bwMode="auto">
                          <a:xfrm>
                            <a:off x="6023" y="12449"/>
                            <a:ext cx="4" cy="4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1134783" name="AutoShape 204"/>
                        <wps:cNvSpPr>
                          <a:spLocks noChangeArrowheads="1"/>
                        </wps:cNvSpPr>
                        <wps:spPr bwMode="auto">
                          <a:xfrm>
                            <a:off x="7791" y="11438"/>
                            <a:ext cx="2206" cy="672"/>
                          </a:xfrm>
                          <a:prstGeom prst="flowChartPredefined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3355439" name="Text Box 205"/>
                        <wps:cNvSpPr txBox="1">
                          <a:spLocks noChangeArrowheads="1"/>
                        </wps:cNvSpPr>
                        <wps:spPr bwMode="auto">
                          <a:xfrm>
                            <a:off x="8095" y="11514"/>
                            <a:ext cx="1612" cy="5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1F027" w14:textId="77777777" w:rsidR="00CE3BB5" w:rsidRDefault="00CE3BB5" w:rsidP="00CE3BB5">
                              <w:pPr>
                                <w:jc w:val="center"/>
                                <w:rPr>
                                  <w:b/>
                                  <w:sz w:val="20"/>
                                </w:rPr>
                              </w:pPr>
                              <w:r>
                                <w:rPr>
                                  <w:b/>
                                  <w:sz w:val="20"/>
                                </w:rPr>
                                <w:t>Present to OSAT</w:t>
                              </w:r>
                            </w:p>
                          </w:txbxContent>
                        </wps:txbx>
                        <wps:bodyPr rot="0" vert="horz" wrap="square" lIns="91440" tIns="45720" rIns="91440" bIns="45720" anchor="t" anchorCtr="0" upright="1">
                          <a:noAutofit/>
                        </wps:bodyPr>
                      </wps:wsp>
                      <wps:wsp>
                        <wps:cNvPr id="532317159" name="Line 206"/>
                        <wps:cNvCnPr>
                          <a:cxnSpLocks noChangeShapeType="1"/>
                        </wps:cNvCnPr>
                        <wps:spPr bwMode="auto">
                          <a:xfrm>
                            <a:off x="7433" y="11803"/>
                            <a:ext cx="388" cy="1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970142415" name="Group 207"/>
                        <wpg:cNvGrpSpPr>
                          <a:grpSpLocks/>
                        </wpg:cNvGrpSpPr>
                        <wpg:grpSpPr bwMode="auto">
                          <a:xfrm>
                            <a:off x="3039" y="10076"/>
                            <a:ext cx="2820" cy="895"/>
                            <a:chOff x="3168" y="10488"/>
                            <a:chExt cx="3024" cy="960"/>
                          </a:xfrm>
                        </wpg:grpSpPr>
                        <wps:wsp>
                          <wps:cNvPr id="492085283" name="AutoShape 208"/>
                          <wps:cNvSpPr>
                            <a:spLocks noChangeArrowheads="1"/>
                          </wps:cNvSpPr>
                          <wps:spPr bwMode="auto">
                            <a:xfrm>
                              <a:off x="3168" y="10488"/>
                              <a:ext cx="3024" cy="9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9970913" name="Text Box 209"/>
                          <wps:cNvSpPr txBox="1">
                            <a:spLocks noChangeArrowheads="1"/>
                          </wps:cNvSpPr>
                          <wps:spPr bwMode="auto">
                            <a:xfrm>
                              <a:off x="3591" y="10739"/>
                              <a:ext cx="2247"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7B7F2" w14:textId="399EF2CA" w:rsidR="00CE3BB5" w:rsidRPr="002177E2" w:rsidRDefault="002177E2" w:rsidP="002177E2">
                                <w:pPr>
                                  <w:rPr>
                                    <w:b/>
                                    <w:bCs/>
                                    <w:sz w:val="20"/>
                                  </w:rPr>
                                </w:pPr>
                                <w:r>
                                  <w:rPr>
                                    <w:b/>
                                    <w:bCs/>
                                    <w:sz w:val="20"/>
                                  </w:rPr>
                                  <w:t>Project Proposal</w:t>
                                </w:r>
                              </w:p>
                            </w:txbxContent>
                          </wps:txbx>
                          <wps:bodyPr rot="0" vert="horz" wrap="square" lIns="91440" tIns="45720" rIns="91440" bIns="45720" anchor="ctr" anchorCtr="0" upright="1">
                            <a:noAutofit/>
                          </wps:bodyPr>
                        </wps:wsp>
                      </wpg:grpSp>
                      <wps:wsp>
                        <wps:cNvPr id="1199898777" name="Line 210"/>
                        <wps:cNvCnPr>
                          <a:cxnSpLocks noChangeShapeType="1"/>
                        </wps:cNvCnPr>
                        <wps:spPr bwMode="auto">
                          <a:xfrm flipH="1">
                            <a:off x="5008" y="9561"/>
                            <a:ext cx="1037" cy="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3612790" name="Line 211"/>
                        <wps:cNvCnPr>
                          <a:cxnSpLocks noChangeShapeType="1"/>
                        </wps:cNvCnPr>
                        <wps:spPr bwMode="auto">
                          <a:xfrm>
                            <a:off x="6075" y="9587"/>
                            <a:ext cx="1037" cy="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7884505" name="Line 212"/>
                        <wps:cNvCnPr>
                          <a:cxnSpLocks noChangeShapeType="1"/>
                        </wps:cNvCnPr>
                        <wps:spPr bwMode="auto">
                          <a:xfrm>
                            <a:off x="5094" y="10983"/>
                            <a:ext cx="4" cy="4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7426088" name="Line 213"/>
                        <wps:cNvCnPr>
                          <a:cxnSpLocks noChangeShapeType="1"/>
                        </wps:cNvCnPr>
                        <wps:spPr bwMode="auto">
                          <a:xfrm>
                            <a:off x="7135" y="10972"/>
                            <a:ext cx="3" cy="4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3919962" name="Text Box 214"/>
                        <wps:cNvSpPr txBox="1">
                          <a:spLocks noChangeArrowheads="1"/>
                        </wps:cNvSpPr>
                        <wps:spPr bwMode="auto">
                          <a:xfrm>
                            <a:off x="7786" y="4081"/>
                            <a:ext cx="223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8A771" w14:textId="77777777" w:rsidR="00CE3BB5" w:rsidRDefault="00CE3BB5" w:rsidP="00CE3BB5">
                              <w:pPr>
                                <w:rPr>
                                  <w:b/>
                                </w:rPr>
                              </w:pPr>
                              <w:r>
                                <w:rPr>
                                  <w:b/>
                                </w:rPr>
                                <w:t>Coursework Phase</w:t>
                              </w:r>
                            </w:p>
                          </w:txbxContent>
                        </wps:txbx>
                        <wps:bodyPr rot="0" vert="horz" wrap="square" lIns="91440" tIns="45720" rIns="91440" bIns="45720" anchor="t" anchorCtr="0" upright="1">
                          <a:noAutofit/>
                        </wps:bodyPr>
                      </wps:wsp>
                      <wps:wsp>
                        <wps:cNvPr id="1008515184" name="Text Box 215"/>
                        <wps:cNvSpPr txBox="1">
                          <a:spLocks noChangeArrowheads="1"/>
                        </wps:cNvSpPr>
                        <wps:spPr bwMode="auto">
                          <a:xfrm>
                            <a:off x="8245" y="13284"/>
                            <a:ext cx="1876"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C5C6F" w14:textId="77777777" w:rsidR="00CE3BB5" w:rsidRDefault="00CE3BB5" w:rsidP="00CE3BB5">
                              <w:pPr>
                                <w:jc w:val="center"/>
                                <w:rPr>
                                  <w:b/>
                                </w:rPr>
                              </w:pPr>
                              <w:r>
                                <w:rPr>
                                  <w:b/>
                                </w:rPr>
                                <w:t>Candidacy</w:t>
                              </w:r>
                            </w:p>
                          </w:txbxContent>
                        </wps:txbx>
                        <wps:bodyPr rot="0" vert="horz" wrap="square" lIns="91440" tIns="45720" rIns="91440" bIns="45720" anchor="t" anchorCtr="0" upright="1">
                          <a:noAutofit/>
                        </wps:bodyPr>
                      </wps:wsp>
                      <wps:wsp>
                        <wps:cNvPr id="2136114600" name="Text Box 216"/>
                        <wps:cNvSpPr txBox="1">
                          <a:spLocks noChangeArrowheads="1"/>
                        </wps:cNvSpPr>
                        <wps:spPr bwMode="auto">
                          <a:xfrm>
                            <a:off x="7965" y="4451"/>
                            <a:ext cx="1832"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30BFB" w14:textId="77777777" w:rsidR="00CE3BB5" w:rsidRDefault="00CE3BB5" w:rsidP="00CE3BB5">
                              <w:pPr>
                                <w:rPr>
                                  <w:sz w:val="18"/>
                                </w:rPr>
                              </w:pPr>
                            </w:p>
                          </w:txbxContent>
                        </wps:txbx>
                        <wps:bodyPr rot="0" vert="horz" wrap="square" lIns="91440" tIns="45720" rIns="91440" bIns="45720" anchor="t" anchorCtr="0" upright="1">
                          <a:noAutofit/>
                        </wps:bodyPr>
                      </wps:wsp>
                      <wps:wsp>
                        <wps:cNvPr id="1353948162" name="Text Box 217"/>
                        <wps:cNvSpPr txBox="1">
                          <a:spLocks noChangeArrowheads="1"/>
                        </wps:cNvSpPr>
                        <wps:spPr bwMode="auto">
                          <a:xfrm>
                            <a:off x="8304" y="13642"/>
                            <a:ext cx="1832"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F671C" w14:textId="77777777" w:rsidR="00CE3BB5" w:rsidRPr="0074672C" w:rsidRDefault="00CE3BB5" w:rsidP="00CE3BB5">
                              <w:pPr>
                                <w:jc w:val="center"/>
                                <w:rPr>
                                  <w:b/>
                                </w:rPr>
                              </w:pPr>
                              <w:r>
                                <w:rPr>
                                  <w:b/>
                                </w:rPr>
                                <w:t>Phase</w:t>
                              </w:r>
                            </w:p>
                          </w:txbxContent>
                        </wps:txbx>
                        <wps:bodyPr rot="0" vert="horz" wrap="square" lIns="91440" tIns="45720" rIns="91440" bIns="45720" anchor="t" anchorCtr="0" upright="1">
                          <a:noAutofit/>
                        </wps:bodyPr>
                      </wps:wsp>
                      <wps:wsp>
                        <wps:cNvPr id="1833368520" name="Text Box 218"/>
                        <wps:cNvSpPr txBox="1">
                          <a:spLocks noChangeArrowheads="1"/>
                        </wps:cNvSpPr>
                        <wps:spPr bwMode="auto">
                          <a:xfrm>
                            <a:off x="8273" y="8349"/>
                            <a:ext cx="1831"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38F97" w14:textId="77777777" w:rsidR="00CE3BB5" w:rsidRDefault="00CE3BB5" w:rsidP="00CE3BB5">
                              <w:pPr>
                                <w:jc w:val="center"/>
                                <w:rPr>
                                  <w:b/>
                                </w:rPr>
                              </w:pPr>
                              <w:r>
                                <w:rPr>
                                  <w:b/>
                                </w:rPr>
                                <w:t>Mid-Program Phase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2EC0056" id="Group 180" o:spid="_x0000_s1026" style="position:absolute;margin-left:39.95pt;margin-top:1.4pt;width:416.8pt;height:583.45pt;z-index:251684864" coordorigin="2160,2592" coordsize="7976,116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">
                <v:shapetype id="_x0000_t112" coordsize="21600,21600" o:spt="112" path="m,l,21600r21600,l21600,xem2610,nfl2610,21600em18990,nfl18990,21600e">
                  <v:stroke joinstyle="miter"/>
                  <v:path o:extrusionok="f" gradientshapeok="t" o:connecttype="rect" textboxrect="2610,0,18990,21600"/>
                </v:shapetype>
                <v:shape id="AutoShape 181" o:spid="_x0000_s1027" type="#_x0000_t112" style="position:absolute;left:4719;top:8005;width:2702;height:15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"/>
                <v:rect id="Rectangle 182" o:spid="_x0000_s1028" style="position:absolute;left:2279;top:11146;width:7842;height:3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" fillcolor="#d3d3d3" stroked="f"/>
                <v:rect id="Rectangle 183" o:spid="_x0000_s1029" style="position:absolute;left:2160;top:3925;width:7842;height:38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" fillcolor="#d3d3d3" stroked="f"/>
                <v:shapetype id="_x0000_t118" coordsize="21600,21600" o:spt="118" path="m,4292l21600,r,21600l,21600xe">
                  <v:stroke joinstyle="miter"/>
                  <v:path gradientshapeok="t" o:connecttype="custom" o:connectlocs="10800,2146;0,10800;10800,21600;21600,10800" textboxrect="0,4291,21600,21600"/>
                </v:shapetype>
                <v:shape id="AutoShape 184" o:spid="_x0000_s1030" type="#_x0000_t118" style="position:absolute;left:4687;top:2592;width:2686;height:12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"/>
                <v:shapetype id="_x0000_t202" coordsize="21600,21600" o:spt="202" path="m,l,21600r21600,l21600,xe">
                  <v:stroke joinstyle="miter"/>
                  <v:path gradientshapeok="t" o:connecttype="rect"/>
                </v:shapetype>
                <v:shape id="Text Box 185" o:spid="_x0000_s1031" type="#_x0000_t202" style="position:absolute;left:4718;top:2876;width:2655;height:8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" stroked="f">
                  <v:textbox>
                    <w:txbxContent>
                      <w:p w14:paraId="11A1FF1D" w14:textId="77777777" w:rsidR="00CE3BB5" w:rsidRDefault="00CE3BB5" w:rsidP="00CE3BB5">
                        <w:pPr>
                          <w:jc w:val="center"/>
                          <w:rPr>
                            <w:sz w:val="20"/>
                          </w:rPr>
                        </w:pPr>
                        <w:bookmarkStart w:id="53" w:name="_Hlk134522045"/>
                        <w:bookmarkEnd w:id="53"/>
                        <w:r>
                          <w:rPr>
                            <w:b/>
                            <w:sz w:val="20"/>
                          </w:rPr>
                          <w:t>Applications</w:t>
                        </w:r>
                      </w:p>
                      <w:p w14:paraId="0EC4C425" w14:textId="6DB91300" w:rsidR="00CE3BB5" w:rsidRDefault="00CE3BB5" w:rsidP="00CE3BB5">
                        <w:pPr>
                          <w:jc w:val="center"/>
                          <w:rPr>
                            <w:sz w:val="20"/>
                          </w:rPr>
                        </w:pPr>
                        <w:r>
                          <w:rPr>
                            <w:sz w:val="20"/>
                          </w:rPr>
                          <w:t>Accepted</w:t>
                        </w:r>
                      </w:p>
                      <w:p w14:paraId="2DA5734B" w14:textId="41D0270D" w:rsidR="00CE3BB5" w:rsidRDefault="00CE3BB5" w:rsidP="00CE3BB5">
                        <w:pPr>
                          <w:jc w:val="center"/>
                          <w:rPr>
                            <w:sz w:val="20"/>
                          </w:rPr>
                        </w:pPr>
                        <w:r>
                          <w:rPr>
                            <w:sz w:val="20"/>
                          </w:rPr>
                          <w:t xml:space="preserve">Approval by </w:t>
                        </w:r>
                        <w:proofErr w:type="spellStart"/>
                        <w:r>
                          <w:rPr>
                            <w:sz w:val="20"/>
                          </w:rPr>
                          <w:t>DMin</w:t>
                        </w:r>
                        <w:proofErr w:type="spellEnd"/>
                        <w:r>
                          <w:rPr>
                            <w:sz w:val="20"/>
                          </w:rPr>
                          <w:t xml:space="preserve"> Committee</w:t>
                        </w:r>
                      </w:p>
                    </w:txbxContent>
                  </v:textbox>
                </v:shape>
                <v:shape id="AutoShape 186" o:spid="_x0000_s1032" type="#_x0000_t112" style="position:absolute;left:4718;top:4185;width:2686;height:15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"/>
                <v:shape id="Text Box 187" o:spid="_x0000_s1033" type="#_x0000_t202" style="position:absolute;left:5240;top:4618;width:1611;height:9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" stroked="f">
                  <v:textbox>
                    <w:txbxContent>
                      <w:p w14:paraId="3F44D266" w14:textId="77777777" w:rsidR="00CE3BB5" w:rsidRDefault="00CE3BB5" w:rsidP="00CE3BB5">
                        <w:pPr>
                          <w:jc w:val="center"/>
                          <w:rPr>
                            <w:sz w:val="20"/>
                          </w:rPr>
                        </w:pPr>
                        <w:r>
                          <w:rPr>
                            <w:b/>
                            <w:sz w:val="20"/>
                          </w:rPr>
                          <w:t>Foundational Courses</w:t>
                        </w:r>
                      </w:p>
                      <w:p w14:paraId="4E4857D7" w14:textId="77777777" w:rsidR="00CE3BB5" w:rsidRDefault="00CE3BB5" w:rsidP="00CE3BB5">
                        <w:pPr>
                          <w:jc w:val="center"/>
                          <w:rPr>
                            <w:sz w:val="20"/>
                          </w:rPr>
                        </w:pPr>
                      </w:p>
                    </w:txbxContent>
                  </v:textbox>
                </v:shape>
                <v:shape id="AutoShape 188" o:spid="_x0000_s1034" type="#_x0000_t112" style="position:absolute;left:4693;top:6135;width:2702;height:15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"/>
                <v:shape id="Text Box 189" o:spid="_x0000_s1035" type="#_x0000_t202" style="position:absolute;left:4932;top:6642;width:2255;height:9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" filled="f" stroked="f">
                  <v:textbox>
                    <w:txbxContent>
                      <w:p w14:paraId="485EA334" w14:textId="6976F563" w:rsidR="00CE3BB5" w:rsidRPr="00C34332" w:rsidRDefault="00CE3BB5" w:rsidP="00CE3BB5">
                        <w:pPr>
                          <w:jc w:val="center"/>
                          <w:rPr>
                            <w:b/>
                            <w:sz w:val="20"/>
                          </w:rPr>
                        </w:pPr>
                        <w:r w:rsidRPr="00C34332">
                          <w:rPr>
                            <w:b/>
                            <w:sz w:val="20"/>
                          </w:rPr>
                          <w:t xml:space="preserve">Track Courses </w:t>
                        </w:r>
                      </w:p>
                    </w:txbxContent>
                  </v:textbox>
                </v:shape>
                <v:shape id="Freeform 190" o:spid="_x0000_s1036" style="position:absolute;left:3053;top:4968;width:1728;height:4176;visibility:visible;mso-wrap-style:square;v-text-anchor:top" coordsize="1728,41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" path="m1728,4176l,4176,,,1728,e" filled="f">
                  <v:stroke endarrow="block"/>
                  <v:path arrowok="t" o:connecttype="custom" o:connectlocs="1502,944;0,944;0,0;1502,0" o:connectangles="0,0,0,0"/>
                </v:shape>
                <v:shape id="Text Box 191" o:spid="_x0000_s1037" type="#_x0000_t202" style="position:absolute;left:5182;top:8138;width:1839;height:12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" filled="f" stroked="f">
                  <v:textbox>
                    <w:txbxContent>
                      <w:p w14:paraId="0371B73A" w14:textId="193A7975" w:rsidR="002177E2" w:rsidRDefault="00CE3BB5" w:rsidP="002177E2">
                        <w:pPr>
                          <w:jc w:val="center"/>
                          <w:rPr>
                            <w:b/>
                            <w:sz w:val="20"/>
                          </w:rPr>
                        </w:pPr>
                        <w:r>
                          <w:rPr>
                            <w:b/>
                            <w:sz w:val="20"/>
                          </w:rPr>
                          <w:t>Mid-Program  Papers and Evaluations</w:t>
                        </w:r>
                        <w:r w:rsidR="002177E2">
                          <w:rPr>
                            <w:b/>
                            <w:sz w:val="20"/>
                          </w:rPr>
                          <w:t>:</w:t>
                        </w:r>
                      </w:p>
                      <w:p w14:paraId="36193D3B" w14:textId="15CFBC36" w:rsidR="002177E2" w:rsidRPr="002177E2" w:rsidRDefault="002177E2" w:rsidP="002177E2">
                        <w:pPr>
                          <w:jc w:val="center"/>
                          <w:rPr>
                            <w:b/>
                            <w:sz w:val="20"/>
                          </w:rPr>
                        </w:pPr>
                        <w:r>
                          <w:rPr>
                            <w:b/>
                            <w:sz w:val="20"/>
                          </w:rPr>
                          <w:t>Human Subjects Review</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92" o:spid="_x0000_s1038" type="#_x0000_t114" style="position:absolute;left:4639;top:11411;width:2820;height:10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"/>
                <v:shape id="Text Box 193" o:spid="_x0000_s1039" type="#_x0000_t202" style="position:absolute;left:4743;top:11712;width:2552;height:5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" stroked="f">
                  <v:textbox>
                    <w:txbxContent>
                      <w:p w14:paraId="50A53B18" w14:textId="77777777" w:rsidR="00CE3BB5" w:rsidRDefault="00CE3BB5" w:rsidP="00CE3BB5">
                        <w:pPr>
                          <w:jc w:val="center"/>
                          <w:rPr>
                            <w:b/>
                            <w:sz w:val="20"/>
                          </w:rPr>
                        </w:pPr>
                        <w:r>
                          <w:rPr>
                            <w:b/>
                            <w:sz w:val="20"/>
                          </w:rPr>
                          <w:t>Research Project</w:t>
                        </w:r>
                      </w:p>
                      <w:p w14:paraId="36CA602C" w14:textId="77777777" w:rsidR="00CE3BB5" w:rsidRDefault="00CE3BB5" w:rsidP="00CE3BB5">
                        <w:pPr>
                          <w:jc w:val="center"/>
                          <w:rPr>
                            <w:sz w:val="20"/>
                          </w:rPr>
                        </w:pPr>
                      </w:p>
                    </w:txbxContent>
                  </v:textbox>
                </v:shape>
                <v:shapetype id="_x0000_t116" coordsize="21600,21600" o:spt="116" path="m3475,qx,10800,3475,21600l18125,21600qx21600,10800,18125,xe">
                  <v:stroke joinstyle="miter"/>
                  <v:path gradientshapeok="t" o:connecttype="rect" textboxrect="1018,3163,20582,18437"/>
                </v:shapetype>
                <v:shape id="AutoShape 194" o:spid="_x0000_s1040" type="#_x0000_t116" style="position:absolute;left:4687;top:12867;width:2809;height:11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"/>
                <v:shape id="Text Box 195" o:spid="_x0000_s1041" type="#_x0000_t202" style="position:absolute;left:4967;top:13017;width:2328;height:9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" filled="f" stroked="f">
                  <v:textbox>
                    <w:txbxContent>
                      <w:p w14:paraId="0CD83940" w14:textId="77777777" w:rsidR="00CE3BB5" w:rsidRDefault="00CE3BB5" w:rsidP="00CE3BB5">
                        <w:pPr>
                          <w:jc w:val="center"/>
                          <w:rPr>
                            <w:sz w:val="20"/>
                          </w:rPr>
                        </w:pPr>
                        <w:r>
                          <w:rPr>
                            <w:b/>
                            <w:sz w:val="20"/>
                          </w:rPr>
                          <w:t>Oral Defense</w:t>
                        </w:r>
                      </w:p>
                      <w:p w14:paraId="1E256884" w14:textId="77777777" w:rsidR="00CE3BB5" w:rsidRDefault="00CE3BB5" w:rsidP="00CE3BB5">
                        <w:pPr>
                          <w:jc w:val="center"/>
                          <w:rPr>
                            <w:sz w:val="20"/>
                          </w:rPr>
                        </w:pPr>
                        <w:r>
                          <w:rPr>
                            <w:sz w:val="20"/>
                          </w:rPr>
                          <w:t xml:space="preserve">and </w:t>
                        </w:r>
                      </w:p>
                      <w:p w14:paraId="014AE669" w14:textId="2B6F0C52" w:rsidR="00CE3BB5" w:rsidRDefault="00CE3BB5" w:rsidP="00CE3BB5">
                        <w:pPr>
                          <w:jc w:val="center"/>
                          <w:rPr>
                            <w:sz w:val="20"/>
                          </w:rPr>
                        </w:pPr>
                        <w:r>
                          <w:rPr>
                            <w:sz w:val="20"/>
                          </w:rPr>
                          <w:t>Graduation</w:t>
                        </w:r>
                      </w:p>
                    </w:txbxContent>
                  </v:textbox>
                </v:shape>
                <v:line id="Line 196" o:spid="_x0000_s1042" style="position:absolute;flip:x;visibility:visible;mso-wrap-style:square" from="6058,3836" to="6061,41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">
                  <v:stroke endarrow="block"/>
                </v:line>
                <v:shape id="Text Box 197" o:spid="_x0000_s1043" type="#_x0000_t202" style="position:absolute;left:2542;top:5635;width:1075;height:7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" stroked="f">
                  <v:textbox>
                    <w:txbxContent>
                      <w:p w14:paraId="3175EA37" w14:textId="77777777" w:rsidR="00CE3BB5" w:rsidRDefault="00CE3BB5" w:rsidP="00CE3BB5">
                        <w:pPr>
                          <w:jc w:val="center"/>
                        </w:pPr>
                        <w:r>
                          <w:t>x2</w:t>
                        </w:r>
                      </w:p>
                      <w:p w14:paraId="13A70FEF" w14:textId="77777777" w:rsidR="00CE3BB5" w:rsidRDefault="00CE3BB5" w:rsidP="00CE3BB5">
                        <w:pPr>
                          <w:jc w:val="center"/>
                        </w:pPr>
                        <w:r>
                          <w:t>Years</w:t>
                        </w:r>
                      </w:p>
                    </w:txbxContent>
                  </v:textbox>
                </v:shape>
                <v:line id="Line 198" o:spid="_x0000_s1044" style="position:absolute;visibility:visible;mso-wrap-style:square" from="6003,5764" to="6006,61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">
                  <v:stroke endarrow="block"/>
                </v:line>
                <v:line id="Line 199" o:spid="_x0000_s1045" style="position:absolute;flip:x;visibility:visible;mso-wrap-style:square" from="6043,7714" to="6045,80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">
                  <v:stroke endarrow="block"/>
                </v:line>
                <v:group id="Group 200" o:spid="_x0000_s1046" style="position:absolute;left:6183;top:10068;width:2821;height:896" coordorigin="3168,10488" coordsize="3024,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">
                  <v:shapetype id="_x0000_t109" coordsize="21600,21600" o:spt="109" path="m,l,21600r21600,l21600,xe">
                    <v:stroke joinstyle="miter"/>
                    <v:path gradientshapeok="t" o:connecttype="rect"/>
                  </v:shapetype>
                  <v:shape id="AutoShape 201" o:spid="_x0000_s1047" type="#_x0000_t109" style="position:absolute;left:3168;top:10488;width:3024;height: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"/>
                  <v:shape id="Text Box 202" o:spid="_x0000_s1048" type="#_x0000_t202" style="position:absolute;left:3314;top:10747;width:2592;height:5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" stroked="f">
                    <v:textbox>
                      <w:txbxContent>
                        <w:p w14:paraId="25307F57" w14:textId="191DE78E" w:rsidR="00CE3BB5" w:rsidRDefault="002177E2" w:rsidP="002177E2">
                          <w:pPr>
                            <w:jc w:val="center"/>
                            <w:rPr>
                              <w:b/>
                              <w:sz w:val="20"/>
                            </w:rPr>
                          </w:pPr>
                          <w:r>
                            <w:rPr>
                              <w:b/>
                              <w:sz w:val="20"/>
                            </w:rPr>
                            <w:t>Admission to Candidacy</w:t>
                          </w:r>
                        </w:p>
                        <w:p w14:paraId="25EB4E48" w14:textId="77777777" w:rsidR="002177E2" w:rsidRDefault="002177E2" w:rsidP="002177E2">
                          <w:pPr>
                            <w:jc w:val="center"/>
                            <w:rPr>
                              <w:sz w:val="20"/>
                            </w:rPr>
                          </w:pPr>
                        </w:p>
                      </w:txbxContent>
                    </v:textbox>
                  </v:shape>
                </v:group>
                <v:line id="Line 203" o:spid="_x0000_s1049" style="position:absolute;visibility:visible;mso-wrap-style:square" from="6023,12449" to="6027,128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">
                  <v:stroke endarrow="block"/>
                </v:line>
                <v:shape id="AutoShape 204" o:spid="_x0000_s1050" type="#_x0000_t112" style="position:absolute;left:7791;top:11438;width:2206;height:6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"/>
                <v:shape id="Text Box 205" o:spid="_x0000_s1051" type="#_x0000_t202" style="position:absolute;left:8095;top:11514;width:1612;height:5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" stroked="f">
                  <v:textbox>
                    <w:txbxContent>
                      <w:p w14:paraId="5091F027" w14:textId="77777777" w:rsidR="00CE3BB5" w:rsidRDefault="00CE3BB5" w:rsidP="00CE3BB5">
                        <w:pPr>
                          <w:jc w:val="center"/>
                          <w:rPr>
                            <w:b/>
                            <w:sz w:val="20"/>
                          </w:rPr>
                        </w:pPr>
                        <w:r>
                          <w:rPr>
                            <w:b/>
                            <w:sz w:val="20"/>
                          </w:rPr>
                          <w:t>Present to OSAT</w:t>
                        </w:r>
                      </w:p>
                    </w:txbxContent>
                  </v:textbox>
                </v:shape>
                <v:line id="Line 206" o:spid="_x0000_s1052" style="position:absolute;visibility:visible;mso-wrap-style:square" from="7433,11803" to="7821,118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">
                  <v:stroke startarrow="block" endarrow="block"/>
                </v:line>
                <v:group id="Group 207" o:spid="_x0000_s1053" style="position:absolute;left:3039;top:10076;width:2820;height:895" coordorigin="3168,10488" coordsize="3024,9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">
                  <v:shape id="AutoShape 208" o:spid="_x0000_s1054" type="#_x0000_t109" style="position:absolute;left:3168;top:10488;width:3024;height: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"/>
                  <v:shape id="Text Box 209" o:spid="_x0000_s1055" type="#_x0000_t202" style="position:absolute;left:3591;top:10739;width:2247;height:4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" stroked="f">
                    <v:textbox>
                      <w:txbxContent>
                        <w:p w14:paraId="4977B7F2" w14:textId="399EF2CA" w:rsidR="00CE3BB5" w:rsidRPr="002177E2" w:rsidRDefault="002177E2" w:rsidP="002177E2">
                          <w:pPr>
                            <w:rPr>
                              <w:b/>
                              <w:bCs/>
                              <w:sz w:val="20"/>
                            </w:rPr>
                          </w:pPr>
                          <w:r>
                            <w:rPr>
                              <w:b/>
                              <w:bCs/>
                              <w:sz w:val="20"/>
                            </w:rPr>
                            <w:t>Project Proposal</w:t>
                          </w:r>
                        </w:p>
                      </w:txbxContent>
                    </v:textbox>
                  </v:shape>
                </v:group>
                <v:line id="Line 210" o:spid="_x0000_s1056" style="position:absolute;flip:x;visibility:visible;mso-wrap-style:square" from="5008,9561" to="6045,100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">
                  <v:stroke endarrow="block"/>
                </v:line>
                <v:line id="Line 211" o:spid="_x0000_s1057" style="position:absolute;visibility:visible;mso-wrap-style:square" from="6075,9587" to="7112,100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">
                  <v:stroke endarrow="block"/>
                </v:line>
                <v:line id="Line 212" o:spid="_x0000_s1058" style="position:absolute;visibility:visible;mso-wrap-style:square" from="5094,10983" to="5098,114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">
                  <v:stroke endarrow="block"/>
                </v:line>
                <v:line id="Line 213" o:spid="_x0000_s1059" style="position:absolute;visibility:visible;mso-wrap-style:square" from="7135,10972" to="7138,113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">
                  <v:stroke endarrow="block"/>
                </v:line>
                <v:shape id="Text Box 214" o:spid="_x0000_s1060" type="#_x0000_t202" style="position:absolute;left:7786;top:4081;width:2231;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" filled="f" stroked="f">
                  <v:textbox>
                    <w:txbxContent>
                      <w:p w14:paraId="10D8A771" w14:textId="77777777" w:rsidR="00CE3BB5" w:rsidRDefault="00CE3BB5" w:rsidP="00CE3BB5">
                        <w:pPr>
                          <w:rPr>
                            <w:b/>
                          </w:rPr>
                        </w:pPr>
                        <w:r>
                          <w:rPr>
                            <w:b/>
                          </w:rPr>
                          <w:t>Coursework Phase</w:t>
                        </w:r>
                      </w:p>
                    </w:txbxContent>
                  </v:textbox>
                </v:shape>
                <v:shape id="Text Box 215" o:spid="_x0000_s1061" type="#_x0000_t202" style="position:absolute;left:8245;top:13284;width:1876;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" filled="f" stroked="f">
                  <v:textbox>
                    <w:txbxContent>
                      <w:p w14:paraId="629C5C6F" w14:textId="77777777" w:rsidR="00CE3BB5" w:rsidRDefault="00CE3BB5" w:rsidP="00CE3BB5">
                        <w:pPr>
                          <w:jc w:val="center"/>
                          <w:rPr>
                            <w:b/>
                          </w:rPr>
                        </w:pPr>
                        <w:r>
                          <w:rPr>
                            <w:b/>
                          </w:rPr>
                          <w:t>Candidacy</w:t>
                        </w:r>
                      </w:p>
                    </w:txbxContent>
                  </v:textbox>
                </v:shape>
                <v:shape id="Text Box 216" o:spid="_x0000_s1062" type="#_x0000_t202" style="position:absolute;left:7965;top:4451;width:183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" filled="f" stroked="f">
                  <v:textbox>
                    <w:txbxContent>
                      <w:p w14:paraId="23930BFB" w14:textId="77777777" w:rsidR="00CE3BB5" w:rsidRDefault="00CE3BB5" w:rsidP="00CE3BB5">
                        <w:pPr>
                          <w:rPr>
                            <w:sz w:val="18"/>
                          </w:rPr>
                        </w:pPr>
                      </w:p>
                    </w:txbxContent>
                  </v:textbox>
                </v:shape>
                <v:shape id="Text Box 217" o:spid="_x0000_s1063" type="#_x0000_t202" style="position:absolute;left:8304;top:13642;width:183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" filled="f" stroked="f">
                  <v:textbox>
                    <w:txbxContent>
                      <w:p w14:paraId="5B3F671C" w14:textId="77777777" w:rsidR="00CE3BB5" w:rsidRPr="0074672C" w:rsidRDefault="00CE3BB5" w:rsidP="00CE3BB5">
                        <w:pPr>
                          <w:jc w:val="center"/>
                          <w:rPr>
                            <w:b/>
                          </w:rPr>
                        </w:pPr>
                        <w:r>
                          <w:rPr>
                            <w:b/>
                          </w:rPr>
                          <w:t>Phase</w:t>
                        </w:r>
                      </w:p>
                    </w:txbxContent>
                  </v:textbox>
                </v:shape>
                <v:shape id="Text Box 218" o:spid="_x0000_s1064" type="#_x0000_t202" style="position:absolute;left:8273;top:8349;width:1831;height:6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" filled="f" stroked="f">
                  <v:textbox>
                    <w:txbxContent>
                      <w:p w14:paraId="2A638F97" w14:textId="77777777" w:rsidR="00CE3BB5" w:rsidRDefault="00CE3BB5" w:rsidP="00CE3BB5">
                        <w:pPr>
                          <w:jc w:val="center"/>
                          <w:rPr>
                            <w:b/>
                          </w:rPr>
                        </w:pPr>
                        <w:r>
                          <w:rPr>
                            <w:b/>
                          </w:rPr>
                          <w:t>Mid-Program Phase</w:t>
                        </w:r>
                      </w:p>
                    </w:txbxContent>
                  </v:textbox>
                </v:shape>
              </v:group>
            </w:pict>
          </mc:Fallback>
        </mc:AlternateContent>
      </w:r>
    </w:p>
    <w:p w14:paraId="10E71019" w14:textId="77777777" w:rsidR="00CE3BB5" w:rsidRPr="00EF039F" w:rsidRDefault="00CE3BB5" w:rsidP="00CE3BB5"/>
    <w:p w14:paraId="0B614A34" w14:textId="77777777" w:rsidR="00CE3BB5" w:rsidRPr="00EF039F" w:rsidRDefault="00CE3BB5" w:rsidP="00CE3BB5">
      <w:r>
        <w:t xml:space="preserve">  </w:t>
      </w:r>
      <w:r>
        <w:tab/>
      </w:r>
      <w:r>
        <w:tab/>
      </w:r>
      <w:r>
        <w:tab/>
      </w:r>
      <w:r>
        <w:tab/>
      </w:r>
      <w:r>
        <w:tab/>
      </w:r>
      <w:r>
        <w:tab/>
      </w:r>
      <w:r>
        <w:tab/>
      </w:r>
      <w:r>
        <w:tab/>
      </w:r>
      <w:r>
        <w:tab/>
        <w:t xml:space="preserve"> </w:t>
      </w:r>
    </w:p>
    <w:p w14:paraId="2E686C6E" w14:textId="77777777" w:rsidR="00CE3BB5" w:rsidRPr="00EF039F" w:rsidRDefault="00CE3BB5" w:rsidP="00CE3BB5"/>
    <w:p w14:paraId="771492FF" w14:textId="77777777" w:rsidR="00CE3BB5" w:rsidRPr="00EF039F" w:rsidRDefault="00CE3BB5" w:rsidP="00CE3BB5"/>
    <w:p w14:paraId="6B583513" w14:textId="77777777" w:rsidR="00CE3BB5" w:rsidRPr="00EF039F" w:rsidRDefault="00CE3BB5" w:rsidP="00CE3BB5"/>
    <w:p w14:paraId="31F8FE3C" w14:textId="77777777" w:rsidR="00CE3BB5" w:rsidRPr="00EF039F" w:rsidRDefault="00CE3BB5" w:rsidP="00CE3BB5"/>
    <w:p w14:paraId="383DFFAA" w14:textId="77777777" w:rsidR="00CE3BB5" w:rsidRPr="00EF039F" w:rsidRDefault="00CE3BB5" w:rsidP="00CE3BB5"/>
    <w:p w14:paraId="3D85FB9E" w14:textId="77777777" w:rsidR="00CE3BB5" w:rsidRPr="00EF039F" w:rsidRDefault="00CE3BB5" w:rsidP="00CE3BB5"/>
    <w:p w14:paraId="5812B497" w14:textId="77777777" w:rsidR="00CE3BB5" w:rsidRPr="00EF039F" w:rsidRDefault="00CE3BB5" w:rsidP="00CE3BB5"/>
    <w:p w14:paraId="60A6D6AD" w14:textId="77777777" w:rsidR="00CE3BB5" w:rsidRPr="00EF039F" w:rsidRDefault="00CE3BB5" w:rsidP="00CE3BB5"/>
    <w:p w14:paraId="7B86922C" w14:textId="77777777" w:rsidR="00CE3BB5" w:rsidRPr="00EF039F" w:rsidRDefault="00CE3BB5" w:rsidP="00CE3BB5"/>
    <w:p w14:paraId="74A28E54" w14:textId="77777777" w:rsidR="00CE3BB5" w:rsidRPr="00EF039F" w:rsidRDefault="00CE3BB5" w:rsidP="00CE3BB5"/>
    <w:p w14:paraId="1B3B1F88" w14:textId="77777777" w:rsidR="00CE3BB5" w:rsidRPr="00EF039F" w:rsidRDefault="00CE3BB5" w:rsidP="00CE3BB5"/>
    <w:p w14:paraId="4635775A" w14:textId="77777777" w:rsidR="00CE3BB5" w:rsidRPr="00EF039F" w:rsidRDefault="00CE3BB5" w:rsidP="00CE3BB5"/>
    <w:p w14:paraId="0C309476" w14:textId="77777777" w:rsidR="00CE3BB5" w:rsidRPr="00EF039F" w:rsidRDefault="00CE3BB5" w:rsidP="00CE3BB5"/>
    <w:p w14:paraId="3EBC2166" w14:textId="77777777" w:rsidR="00CE3BB5" w:rsidRPr="00EF039F" w:rsidRDefault="00CE3BB5" w:rsidP="00CE3BB5"/>
    <w:p w14:paraId="525A182D" w14:textId="77777777" w:rsidR="00CE3BB5" w:rsidRPr="00EF039F" w:rsidRDefault="00CE3BB5" w:rsidP="00CE3BB5"/>
    <w:p w14:paraId="655E532F" w14:textId="77777777" w:rsidR="00CE3BB5" w:rsidRPr="00EF039F" w:rsidRDefault="00CE3BB5" w:rsidP="00CE3BB5"/>
    <w:p w14:paraId="6EAA0DEF" w14:textId="77777777" w:rsidR="00CE3BB5" w:rsidRPr="00EF039F" w:rsidRDefault="00CE3BB5" w:rsidP="00CE3BB5"/>
    <w:p w14:paraId="0CE57E31" w14:textId="77777777" w:rsidR="00CE3BB5" w:rsidRPr="00EF039F" w:rsidRDefault="00CE3BB5" w:rsidP="00CE3BB5"/>
    <w:p w14:paraId="5B26D4B9" w14:textId="77777777" w:rsidR="00CE3BB5" w:rsidRPr="00EF039F" w:rsidRDefault="00CE3BB5" w:rsidP="00CE3BB5"/>
    <w:p w14:paraId="7BBB9C83" w14:textId="77777777" w:rsidR="00CE3BB5" w:rsidRPr="00EF039F" w:rsidRDefault="00CE3BB5" w:rsidP="00CE3BB5"/>
    <w:p w14:paraId="67704F97" w14:textId="77777777" w:rsidR="00CE3BB5" w:rsidRPr="00EF039F" w:rsidRDefault="00CE3BB5" w:rsidP="00CE3BB5"/>
    <w:p w14:paraId="5AAA3363" w14:textId="77777777" w:rsidR="00CE3BB5" w:rsidRPr="00EF039F" w:rsidRDefault="00CE3BB5" w:rsidP="00CE3BB5"/>
    <w:p w14:paraId="4E824D82" w14:textId="77777777" w:rsidR="00CE3BB5" w:rsidRPr="00EF039F" w:rsidRDefault="00CE3BB5" w:rsidP="00CE3BB5"/>
    <w:p w14:paraId="77E44752" w14:textId="77777777" w:rsidR="00CE3BB5" w:rsidRPr="00EF039F" w:rsidRDefault="00CE3BB5" w:rsidP="00CE3BB5"/>
    <w:p w14:paraId="0B90FF7E" w14:textId="77777777" w:rsidR="00CE3BB5" w:rsidRPr="00EF039F" w:rsidRDefault="00CE3BB5" w:rsidP="00CE3BB5"/>
    <w:p w14:paraId="54A62B10" w14:textId="77777777" w:rsidR="00CE3BB5" w:rsidRPr="00EF039F" w:rsidRDefault="00CE3BB5" w:rsidP="00CE3BB5"/>
    <w:p w14:paraId="05CED7B0" w14:textId="77777777" w:rsidR="00CE3BB5" w:rsidRPr="00EF039F" w:rsidRDefault="00CE3BB5" w:rsidP="00CE3BB5"/>
    <w:p w14:paraId="6B352A5D" w14:textId="77777777" w:rsidR="00CE3BB5" w:rsidRPr="00EF039F" w:rsidRDefault="00CE3BB5" w:rsidP="00CE3BB5"/>
    <w:p w14:paraId="71A73129" w14:textId="77777777" w:rsidR="00CE3BB5" w:rsidRPr="00EF039F" w:rsidRDefault="00CE3BB5" w:rsidP="00CE3BB5"/>
    <w:p w14:paraId="3615EA01" w14:textId="77777777" w:rsidR="00CE3BB5" w:rsidRPr="00EF039F" w:rsidRDefault="00CE3BB5" w:rsidP="00CE3BB5"/>
    <w:p w14:paraId="01BF08CD" w14:textId="77777777" w:rsidR="00CE3BB5" w:rsidRPr="00EF039F" w:rsidRDefault="00CE3BB5" w:rsidP="00CE3BB5"/>
    <w:p w14:paraId="18C14B2F" w14:textId="77777777" w:rsidR="00CE3BB5" w:rsidRPr="00EF039F" w:rsidRDefault="00CE3BB5" w:rsidP="00CE3BB5"/>
    <w:p w14:paraId="4A6E1215" w14:textId="77777777" w:rsidR="00CE3BB5" w:rsidRPr="00EF039F" w:rsidRDefault="00CE3BB5" w:rsidP="00CE3BB5"/>
    <w:p w14:paraId="7BB88F75" w14:textId="77777777" w:rsidR="00CE3BB5" w:rsidRPr="00EF039F" w:rsidRDefault="00CE3BB5" w:rsidP="00CE3BB5"/>
    <w:p w14:paraId="726487EB" w14:textId="77777777" w:rsidR="00CE3BB5" w:rsidRDefault="00CE3BB5" w:rsidP="00CE3BB5"/>
    <w:p w14:paraId="15BF2B80" w14:textId="77777777" w:rsidR="00CE3BB5" w:rsidRDefault="00CE3BB5" w:rsidP="00CE3BB5"/>
    <w:p w14:paraId="61F47AFB" w14:textId="77777777" w:rsidR="00CE3BB5" w:rsidRDefault="00CE3BB5" w:rsidP="00CE3BB5"/>
    <w:p w14:paraId="7B1ED2D6" w14:textId="77777777" w:rsidR="00CE3BB5" w:rsidRDefault="00CE3BB5" w:rsidP="00CE3BB5"/>
    <w:p w14:paraId="688B4BE8" w14:textId="77777777" w:rsidR="00CE3BB5" w:rsidRDefault="00CE3BB5" w:rsidP="00CE3BB5"/>
    <w:p w14:paraId="139D390A" w14:textId="77777777" w:rsidR="00CE3BB5" w:rsidRPr="00494ACF" w:rsidRDefault="00CE3BB5" w:rsidP="008E365D">
      <w:pPr>
        <w:jc w:val="both"/>
        <w:rPr>
          <w:b/>
          <w:bCs/>
          <w:snapToGrid w:val="0"/>
          <w:color w:val="000000"/>
        </w:rPr>
      </w:pPr>
    </w:p>
    <w:p w14:paraId="625B5289" w14:textId="00558621" w:rsidR="00CB7BFE" w:rsidRPr="00494ACF" w:rsidRDefault="00FD5CC5" w:rsidP="00080B40">
      <w:pPr>
        <w:pStyle w:val="Heading1"/>
      </w:pPr>
      <w:bookmarkStart w:id="53" w:name="_Toc99952051"/>
      <w:bookmarkStart w:id="54" w:name="_Toc134534372"/>
      <w:bookmarkStart w:id="55" w:name="_Toc134534943"/>
      <w:r w:rsidRPr="00494ACF">
        <w:lastRenderedPageBreak/>
        <w:t xml:space="preserve">PROGRAM </w:t>
      </w:r>
      <w:r w:rsidR="00CB7BFE" w:rsidRPr="00494ACF">
        <w:t>TRACKS</w:t>
      </w:r>
      <w:bookmarkEnd w:id="53"/>
      <w:bookmarkEnd w:id="54"/>
      <w:bookmarkEnd w:id="55"/>
    </w:p>
    <w:p w14:paraId="647A362C" w14:textId="77777777" w:rsidR="00A43DB2" w:rsidRPr="00494ACF" w:rsidRDefault="00A43DB2" w:rsidP="00080B40">
      <w:pPr>
        <w:pStyle w:val="Heading2"/>
        <w:spacing w:after="0"/>
        <w:jc w:val="left"/>
      </w:pPr>
    </w:p>
    <w:p w14:paraId="3F7D1F1C" w14:textId="77777777" w:rsidR="00F42254" w:rsidRPr="00494ACF" w:rsidRDefault="00523B08" w:rsidP="00080B40">
      <w:pPr>
        <w:pStyle w:val="Heading2"/>
        <w:spacing w:after="0"/>
      </w:pPr>
      <w:bookmarkStart w:id="56" w:name="_Toc99952052"/>
      <w:bookmarkStart w:id="57" w:name="_Toc134534373"/>
      <w:bookmarkStart w:id="58" w:name="_Toc134534944"/>
      <w:r w:rsidRPr="00494ACF">
        <w:t>A. Community Organizing</w:t>
      </w:r>
      <w:bookmarkEnd w:id="56"/>
      <w:bookmarkEnd w:id="57"/>
      <w:bookmarkEnd w:id="58"/>
      <w:r w:rsidRPr="00494ACF">
        <w:t xml:space="preserve"> </w:t>
      </w:r>
    </w:p>
    <w:p w14:paraId="3E1F48F1" w14:textId="77777777" w:rsidR="00A43DB2" w:rsidRPr="00494ACF" w:rsidRDefault="00A43DB2" w:rsidP="00080B40">
      <w:pPr>
        <w:ind w:firstLine="720"/>
      </w:pPr>
    </w:p>
    <w:p w14:paraId="513E223D" w14:textId="77777777" w:rsidR="00A67E6D" w:rsidRPr="00494ACF" w:rsidRDefault="00523B08" w:rsidP="00080B40">
      <w:pPr>
        <w:ind w:firstLine="720"/>
      </w:pPr>
      <w:r w:rsidRPr="00494ACF" w:rsidDel="00523B08">
        <w:t xml:space="preserve"> </w:t>
      </w:r>
      <w:r w:rsidR="00A67E6D" w:rsidRPr="00494ACF">
        <w:t xml:space="preserve">(a) </w:t>
      </w:r>
      <w:r w:rsidR="0073539E" w:rsidRPr="00494ACF">
        <w:t>Track</w:t>
      </w:r>
      <w:r w:rsidR="00A67E6D" w:rsidRPr="00494ACF">
        <w:t xml:space="preserve"> Description</w:t>
      </w:r>
    </w:p>
    <w:p w14:paraId="57B44C16" w14:textId="77777777" w:rsidR="00A67E6D" w:rsidRPr="00494ACF" w:rsidRDefault="00A67E6D" w:rsidP="00080B40"/>
    <w:p w14:paraId="3AD7BE3C" w14:textId="61501CE4" w:rsidR="00240511" w:rsidRPr="00494ACF" w:rsidRDefault="00240511" w:rsidP="008E365D">
      <w:pPr>
        <w:widowControl w:val="0"/>
        <w:autoSpaceDE w:val="0"/>
        <w:autoSpaceDN w:val="0"/>
        <w:adjustRightInd w:val="0"/>
        <w:jc w:val="both"/>
      </w:pPr>
      <w:r w:rsidRPr="00494ACF">
        <w:rPr>
          <w:color w:val="1A1A1A"/>
        </w:rPr>
        <w:t xml:space="preserve">Community organizing is the practice of forging relationships among diverse peoples in order to create long-term strategic and systemic change involving access to power and resources. Beyond organizing for immediate change, the hope of community organizing is to create permanent networks of people that are always ready and able to </w:t>
      </w:r>
      <w:r w:rsidR="00330552" w:rsidRPr="00494ACF">
        <w:rPr>
          <w:color w:val="1A1A1A"/>
        </w:rPr>
        <w:t>be</w:t>
      </w:r>
      <w:r w:rsidRPr="00494ACF">
        <w:rPr>
          <w:color w:val="1A1A1A"/>
        </w:rPr>
        <w:t xml:space="preserve"> proactive </w:t>
      </w:r>
      <w:r w:rsidR="00330552" w:rsidRPr="00494ACF">
        <w:rPr>
          <w:color w:val="1A1A1A"/>
        </w:rPr>
        <w:t xml:space="preserve">in responding to </w:t>
      </w:r>
      <w:r w:rsidRPr="00494ACF">
        <w:rPr>
          <w:color w:val="1A1A1A"/>
        </w:rPr>
        <w:t>issues important to the</w:t>
      </w:r>
      <w:r w:rsidR="00330552" w:rsidRPr="00494ACF">
        <w:rPr>
          <w:color w:val="1A1A1A"/>
        </w:rPr>
        <w:t xml:space="preserve"> i</w:t>
      </w:r>
      <w:r w:rsidRPr="00494ACF">
        <w:rPr>
          <w:color w:val="1A1A1A"/>
        </w:rPr>
        <w:t>m</w:t>
      </w:r>
      <w:r w:rsidR="00330552" w:rsidRPr="00494ACF">
        <w:rPr>
          <w:color w:val="1A1A1A"/>
        </w:rPr>
        <w:t>mediate</w:t>
      </w:r>
      <w:r w:rsidRPr="00494ACF">
        <w:rPr>
          <w:color w:val="1A1A1A"/>
        </w:rPr>
        <w:t xml:space="preserve"> and the broader community. These networks become a moral conscience for the community with the political will and organized power to bring about social, political, and economic change.</w:t>
      </w:r>
      <w:r w:rsidR="00A16954" w:rsidRPr="00494ACF">
        <w:rPr>
          <w:color w:val="1A1A1A"/>
        </w:rPr>
        <w:t xml:space="preserve"> Community </w:t>
      </w:r>
      <w:r w:rsidR="00BD38E0" w:rsidRPr="00494ACF">
        <w:rPr>
          <w:color w:val="1A1A1A"/>
        </w:rPr>
        <w:t>organizing may be engaged as a ministry of a congregation or as a stand-alone non-profit service.</w:t>
      </w:r>
    </w:p>
    <w:p w14:paraId="01A9E043" w14:textId="77777777" w:rsidR="00240511" w:rsidRPr="00494ACF" w:rsidRDefault="00240511" w:rsidP="008E365D">
      <w:pPr>
        <w:widowControl w:val="0"/>
        <w:autoSpaceDE w:val="0"/>
        <w:autoSpaceDN w:val="0"/>
        <w:adjustRightInd w:val="0"/>
        <w:jc w:val="both"/>
      </w:pPr>
      <w:r w:rsidRPr="00494ACF">
        <w:rPr>
          <w:color w:val="1A1A1A"/>
        </w:rPr>
        <w:t> </w:t>
      </w:r>
    </w:p>
    <w:p w14:paraId="6D0D235C" w14:textId="00FE5CB9" w:rsidR="00240511" w:rsidRPr="00494ACF" w:rsidRDefault="00240511" w:rsidP="008E365D">
      <w:pPr>
        <w:widowControl w:val="0"/>
        <w:autoSpaceDE w:val="0"/>
        <w:autoSpaceDN w:val="0"/>
        <w:adjustRightInd w:val="0"/>
        <w:jc w:val="both"/>
      </w:pPr>
      <w:r w:rsidRPr="00494ACF">
        <w:rPr>
          <w:color w:val="1A1A1A"/>
        </w:rPr>
        <w:t xml:space="preserve">This track provides clergy and other community leaders with the knowledge and skills to help direct and focus physical, </w:t>
      </w:r>
      <w:r w:rsidRPr="00494ACF">
        <w:t xml:space="preserve">theological, spiritual, and moral energies of ordinary people to </w:t>
      </w:r>
      <w:r w:rsidR="00BD38E0" w:rsidRPr="00494ACF">
        <w:t xml:space="preserve">participate in the work of justice and/or development of a </w:t>
      </w:r>
      <w:r w:rsidRPr="00494ACF">
        <w:t>community.</w:t>
      </w:r>
      <w:r w:rsidR="00C022D6" w:rsidRPr="00494ACF">
        <w:t xml:space="preserve"> </w:t>
      </w:r>
      <w:r w:rsidRPr="00494ACF">
        <w:t xml:space="preserve">Students in this track learn theories of social change and ethnographic research methods beyond what the </w:t>
      </w:r>
      <w:r w:rsidR="0077485E" w:rsidRPr="00494ACF">
        <w:t xml:space="preserve">foundational course in </w:t>
      </w:r>
      <w:proofErr w:type="spellStart"/>
      <w:r w:rsidRPr="00494ACF">
        <w:t>DMin</w:t>
      </w:r>
      <w:proofErr w:type="spellEnd"/>
      <w:r w:rsidRPr="00494ACF">
        <w:t xml:space="preserve"> program offers. They </w:t>
      </w:r>
      <w:r w:rsidR="0077485E" w:rsidRPr="00494ACF">
        <w:t xml:space="preserve">will also learn methods and practices appropriate </w:t>
      </w:r>
      <w:r w:rsidRPr="00494ACF">
        <w:t>to:</w:t>
      </w:r>
    </w:p>
    <w:p w14:paraId="2C126308" w14:textId="77777777" w:rsidR="00240511" w:rsidRPr="00494ACF" w:rsidRDefault="00240511">
      <w:pPr>
        <w:pStyle w:val="ListParagraph"/>
        <w:widowControl w:val="0"/>
        <w:numPr>
          <w:ilvl w:val="0"/>
          <w:numId w:val="26"/>
        </w:numPr>
        <w:autoSpaceDE w:val="0"/>
        <w:autoSpaceDN w:val="0"/>
        <w:adjustRightInd w:val="0"/>
        <w:jc w:val="both"/>
        <w:rPr>
          <w:rFonts w:ascii="Times New Roman" w:hAnsi="Times New Roman"/>
          <w:sz w:val="24"/>
          <w:szCs w:val="24"/>
        </w:rPr>
      </w:pPr>
      <w:r w:rsidRPr="00494ACF">
        <w:rPr>
          <w:rFonts w:ascii="Times New Roman" w:hAnsi="Times New Roman"/>
          <w:sz w:val="24"/>
          <w:szCs w:val="24"/>
        </w:rPr>
        <w:t xml:space="preserve">organize and reorganize people </w:t>
      </w:r>
      <w:r w:rsidR="00C022D6" w:rsidRPr="00494ACF">
        <w:rPr>
          <w:rFonts w:ascii="Times New Roman" w:hAnsi="Times New Roman"/>
          <w:sz w:val="24"/>
          <w:szCs w:val="24"/>
        </w:rPr>
        <w:t xml:space="preserve">within the </w:t>
      </w:r>
      <w:r w:rsidRPr="00494ACF">
        <w:rPr>
          <w:rFonts w:ascii="Times New Roman" w:hAnsi="Times New Roman"/>
          <w:sz w:val="24"/>
          <w:szCs w:val="24"/>
        </w:rPr>
        <w:t>congregation</w:t>
      </w:r>
      <w:r w:rsidR="00C022D6" w:rsidRPr="00494ACF">
        <w:rPr>
          <w:rFonts w:ascii="Times New Roman" w:hAnsi="Times New Roman"/>
          <w:sz w:val="24"/>
          <w:szCs w:val="24"/>
        </w:rPr>
        <w:t xml:space="preserve"> and outside </w:t>
      </w:r>
      <w:r w:rsidRPr="00494ACF">
        <w:rPr>
          <w:rFonts w:ascii="Times New Roman" w:hAnsi="Times New Roman"/>
          <w:sz w:val="24"/>
          <w:szCs w:val="24"/>
        </w:rPr>
        <w:t xml:space="preserve">in </w:t>
      </w:r>
      <w:r w:rsidR="00C022D6" w:rsidRPr="00494ACF">
        <w:rPr>
          <w:rFonts w:ascii="Times New Roman" w:hAnsi="Times New Roman"/>
          <w:sz w:val="24"/>
          <w:szCs w:val="24"/>
        </w:rPr>
        <w:t xml:space="preserve">the </w:t>
      </w:r>
      <w:proofErr w:type="gramStart"/>
      <w:r w:rsidRPr="00494ACF">
        <w:rPr>
          <w:rFonts w:ascii="Times New Roman" w:hAnsi="Times New Roman"/>
          <w:sz w:val="24"/>
          <w:szCs w:val="24"/>
        </w:rPr>
        <w:t>community</w:t>
      </w:r>
      <w:proofErr w:type="gramEnd"/>
    </w:p>
    <w:p w14:paraId="586DEA6B" w14:textId="77777777" w:rsidR="00240511" w:rsidRPr="00494ACF" w:rsidRDefault="00C022D6">
      <w:pPr>
        <w:pStyle w:val="ListParagraph"/>
        <w:widowControl w:val="0"/>
        <w:numPr>
          <w:ilvl w:val="0"/>
          <w:numId w:val="26"/>
        </w:numPr>
        <w:autoSpaceDE w:val="0"/>
        <w:autoSpaceDN w:val="0"/>
        <w:adjustRightInd w:val="0"/>
        <w:jc w:val="both"/>
        <w:rPr>
          <w:rFonts w:ascii="Times New Roman" w:hAnsi="Times New Roman"/>
          <w:sz w:val="24"/>
          <w:szCs w:val="24"/>
        </w:rPr>
      </w:pPr>
      <w:r w:rsidRPr="00494ACF">
        <w:rPr>
          <w:rFonts w:ascii="Times New Roman" w:hAnsi="Times New Roman"/>
          <w:sz w:val="24"/>
          <w:szCs w:val="24"/>
        </w:rPr>
        <w:t xml:space="preserve">engage and prevail </w:t>
      </w:r>
      <w:r w:rsidR="00240511" w:rsidRPr="00494ACF">
        <w:rPr>
          <w:rFonts w:ascii="Times New Roman" w:hAnsi="Times New Roman"/>
          <w:sz w:val="24"/>
          <w:szCs w:val="24"/>
        </w:rPr>
        <w:t xml:space="preserve">on issues important to both church and </w:t>
      </w:r>
      <w:proofErr w:type="gramStart"/>
      <w:r w:rsidR="00240511" w:rsidRPr="00494ACF">
        <w:rPr>
          <w:rFonts w:ascii="Times New Roman" w:hAnsi="Times New Roman"/>
          <w:sz w:val="24"/>
          <w:szCs w:val="24"/>
        </w:rPr>
        <w:t>community</w:t>
      </w:r>
      <w:proofErr w:type="gramEnd"/>
    </w:p>
    <w:p w14:paraId="0BC6F3C6" w14:textId="42706C02" w:rsidR="00240511" w:rsidRPr="00494ACF" w:rsidRDefault="00240511">
      <w:pPr>
        <w:pStyle w:val="ListParagraph"/>
        <w:widowControl w:val="0"/>
        <w:numPr>
          <w:ilvl w:val="0"/>
          <w:numId w:val="25"/>
        </w:numPr>
        <w:autoSpaceDE w:val="0"/>
        <w:autoSpaceDN w:val="0"/>
        <w:adjustRightInd w:val="0"/>
        <w:jc w:val="both"/>
        <w:rPr>
          <w:rFonts w:ascii="Times New Roman" w:hAnsi="Times New Roman"/>
          <w:sz w:val="24"/>
          <w:szCs w:val="24"/>
        </w:rPr>
      </w:pPr>
      <w:r w:rsidRPr="00494ACF">
        <w:rPr>
          <w:rFonts w:ascii="Times New Roman" w:hAnsi="Times New Roman"/>
          <w:color w:val="1A1A1A"/>
          <w:sz w:val="24"/>
          <w:szCs w:val="24"/>
        </w:rPr>
        <w:t>do</w:t>
      </w:r>
      <w:r w:rsidRPr="00494ACF">
        <w:rPr>
          <w:rFonts w:ascii="Times New Roman" w:hAnsi="Times New Roman"/>
          <w:color w:val="141414"/>
          <w:sz w:val="24"/>
          <w:szCs w:val="24"/>
        </w:rPr>
        <w:t xml:space="preserve"> relational meetings</w:t>
      </w:r>
      <w:r w:rsidR="0077485E" w:rsidRPr="00494ACF">
        <w:rPr>
          <w:rFonts w:ascii="Times New Roman" w:hAnsi="Times New Roman"/>
          <w:color w:val="141414"/>
          <w:sz w:val="24"/>
          <w:szCs w:val="24"/>
        </w:rPr>
        <w:t xml:space="preserve"> that recognize and respect social </w:t>
      </w:r>
      <w:proofErr w:type="gramStart"/>
      <w:r w:rsidR="0077485E" w:rsidRPr="00494ACF">
        <w:rPr>
          <w:rFonts w:ascii="Times New Roman" w:hAnsi="Times New Roman"/>
          <w:color w:val="141414"/>
          <w:sz w:val="24"/>
          <w:szCs w:val="24"/>
        </w:rPr>
        <w:t>delimiters</w:t>
      </w:r>
      <w:proofErr w:type="gramEnd"/>
    </w:p>
    <w:p w14:paraId="6A82B1CB" w14:textId="2C1C3ECC" w:rsidR="005F48EA" w:rsidRPr="00494ACF" w:rsidRDefault="005F48EA">
      <w:pPr>
        <w:pStyle w:val="ListParagraph"/>
        <w:widowControl w:val="0"/>
        <w:numPr>
          <w:ilvl w:val="0"/>
          <w:numId w:val="25"/>
        </w:numPr>
        <w:autoSpaceDE w:val="0"/>
        <w:autoSpaceDN w:val="0"/>
        <w:adjustRightInd w:val="0"/>
        <w:jc w:val="both"/>
        <w:rPr>
          <w:rFonts w:ascii="Times New Roman" w:hAnsi="Times New Roman"/>
          <w:sz w:val="24"/>
          <w:szCs w:val="24"/>
        </w:rPr>
      </w:pPr>
      <w:r w:rsidRPr="00494ACF">
        <w:rPr>
          <w:rFonts w:ascii="Times New Roman" w:hAnsi="Times New Roman"/>
          <w:color w:val="1A1A1A"/>
          <w:sz w:val="24"/>
          <w:szCs w:val="24"/>
        </w:rPr>
        <w:t xml:space="preserve">undertake </w:t>
      </w:r>
      <w:r w:rsidR="0077485E" w:rsidRPr="00494ACF">
        <w:rPr>
          <w:rFonts w:ascii="Times New Roman" w:hAnsi="Times New Roman"/>
          <w:color w:val="1A1A1A"/>
          <w:sz w:val="24"/>
          <w:szCs w:val="24"/>
        </w:rPr>
        <w:t xml:space="preserve">appropriate analysis on the uses and misuse </w:t>
      </w:r>
      <w:proofErr w:type="gramStart"/>
      <w:r w:rsidRPr="00494ACF">
        <w:rPr>
          <w:rFonts w:ascii="Times New Roman" w:hAnsi="Times New Roman"/>
          <w:color w:val="1A1A1A"/>
          <w:sz w:val="24"/>
          <w:szCs w:val="24"/>
        </w:rPr>
        <w:t>power</w:t>
      </w:r>
      <w:proofErr w:type="gramEnd"/>
    </w:p>
    <w:p w14:paraId="32EBA1CC" w14:textId="2503400B" w:rsidR="005F48EA" w:rsidRPr="00494ACF" w:rsidRDefault="005F48EA">
      <w:pPr>
        <w:pStyle w:val="ListParagraph"/>
        <w:widowControl w:val="0"/>
        <w:numPr>
          <w:ilvl w:val="0"/>
          <w:numId w:val="25"/>
        </w:numPr>
        <w:autoSpaceDE w:val="0"/>
        <w:autoSpaceDN w:val="0"/>
        <w:adjustRightInd w:val="0"/>
        <w:jc w:val="both"/>
        <w:rPr>
          <w:rFonts w:ascii="Times New Roman" w:hAnsi="Times New Roman"/>
          <w:sz w:val="24"/>
          <w:szCs w:val="24"/>
        </w:rPr>
      </w:pPr>
      <w:r w:rsidRPr="00494ACF">
        <w:rPr>
          <w:rFonts w:ascii="Times New Roman" w:hAnsi="Times New Roman"/>
          <w:color w:val="1A1A1A"/>
          <w:sz w:val="24"/>
          <w:szCs w:val="24"/>
        </w:rPr>
        <w:t xml:space="preserve">understand the </w:t>
      </w:r>
      <w:r w:rsidR="0077485E" w:rsidRPr="00494ACF">
        <w:rPr>
          <w:rFonts w:ascii="Times New Roman" w:hAnsi="Times New Roman"/>
          <w:color w:val="1A1A1A"/>
          <w:sz w:val="24"/>
          <w:szCs w:val="24"/>
        </w:rPr>
        <w:t xml:space="preserve">motivations and affective </w:t>
      </w:r>
      <w:r w:rsidRPr="00494ACF">
        <w:rPr>
          <w:rFonts w:ascii="Times New Roman" w:hAnsi="Times New Roman"/>
          <w:color w:val="1A1A1A"/>
          <w:sz w:val="24"/>
          <w:szCs w:val="24"/>
        </w:rPr>
        <w:t xml:space="preserve">self-interest different </w:t>
      </w:r>
      <w:proofErr w:type="gramStart"/>
      <w:r w:rsidRPr="00494ACF">
        <w:rPr>
          <w:rFonts w:ascii="Times New Roman" w:hAnsi="Times New Roman"/>
          <w:color w:val="1A1A1A"/>
          <w:sz w:val="24"/>
          <w:szCs w:val="24"/>
        </w:rPr>
        <w:t>groups</w:t>
      </w:r>
      <w:proofErr w:type="gramEnd"/>
      <w:r w:rsidRPr="00494ACF">
        <w:rPr>
          <w:rFonts w:ascii="Times New Roman" w:hAnsi="Times New Roman"/>
          <w:color w:val="1A1A1A"/>
          <w:sz w:val="24"/>
          <w:szCs w:val="24"/>
        </w:rPr>
        <w:t xml:space="preserve"> </w:t>
      </w:r>
    </w:p>
    <w:p w14:paraId="79C35A73" w14:textId="1DC2A959" w:rsidR="00B30D59" w:rsidRPr="0018494F" w:rsidRDefault="0077485E" w:rsidP="008E365D">
      <w:pPr>
        <w:pStyle w:val="ListParagraph"/>
        <w:numPr>
          <w:ilvl w:val="0"/>
          <w:numId w:val="25"/>
        </w:numPr>
        <w:jc w:val="both"/>
        <w:rPr>
          <w:rFonts w:ascii="Times New Roman" w:hAnsi="Times New Roman"/>
          <w:sz w:val="24"/>
          <w:szCs w:val="24"/>
        </w:rPr>
      </w:pPr>
      <w:r w:rsidRPr="00494ACF">
        <w:rPr>
          <w:rFonts w:ascii="Times New Roman" w:hAnsi="Times New Roman"/>
          <w:color w:val="1A1A1A"/>
          <w:sz w:val="24"/>
          <w:szCs w:val="24"/>
        </w:rPr>
        <w:t xml:space="preserve">apply CO principles </w:t>
      </w:r>
      <w:r w:rsidR="005F48EA" w:rsidRPr="00494ACF">
        <w:rPr>
          <w:rFonts w:ascii="Times New Roman" w:hAnsi="Times New Roman"/>
          <w:color w:val="1A1A1A"/>
          <w:sz w:val="24"/>
          <w:szCs w:val="24"/>
        </w:rPr>
        <w:t xml:space="preserve">in </w:t>
      </w:r>
      <w:r w:rsidRPr="00494ACF">
        <w:rPr>
          <w:rFonts w:ascii="Times New Roman" w:hAnsi="Times New Roman"/>
          <w:color w:val="1A1A1A"/>
          <w:sz w:val="24"/>
          <w:szCs w:val="24"/>
        </w:rPr>
        <w:t xml:space="preserve">the </w:t>
      </w:r>
      <w:r w:rsidR="005F48EA" w:rsidRPr="00494ACF">
        <w:rPr>
          <w:rFonts w:ascii="Times New Roman" w:hAnsi="Times New Roman"/>
          <w:color w:val="1A1A1A"/>
          <w:sz w:val="24"/>
          <w:szCs w:val="24"/>
        </w:rPr>
        <w:t xml:space="preserve">exegesis of biblical </w:t>
      </w:r>
      <w:proofErr w:type="gramStart"/>
      <w:r w:rsidR="005F48EA" w:rsidRPr="00494ACF">
        <w:rPr>
          <w:rFonts w:ascii="Times New Roman" w:hAnsi="Times New Roman"/>
          <w:color w:val="1A1A1A"/>
          <w:sz w:val="24"/>
          <w:szCs w:val="24"/>
        </w:rPr>
        <w:t>texts</w:t>
      </w:r>
      <w:proofErr w:type="gramEnd"/>
    </w:p>
    <w:p w14:paraId="5671E1B1" w14:textId="77777777" w:rsidR="00B30D59" w:rsidRPr="00494ACF" w:rsidRDefault="00B30D59" w:rsidP="008E365D">
      <w:pPr>
        <w:ind w:firstLine="720"/>
        <w:jc w:val="both"/>
      </w:pPr>
      <w:r w:rsidRPr="00494ACF">
        <w:t>(b) Track Mission Statement</w:t>
      </w:r>
    </w:p>
    <w:p w14:paraId="69EC1D23" w14:textId="77777777" w:rsidR="00B30D59" w:rsidRPr="00494ACF" w:rsidRDefault="00B30D59" w:rsidP="008E365D">
      <w:pPr>
        <w:jc w:val="both"/>
      </w:pPr>
    </w:p>
    <w:p w14:paraId="2226BFC1" w14:textId="4993A441" w:rsidR="00A01D1E" w:rsidRPr="00494ACF" w:rsidRDefault="00A01D1E" w:rsidP="008E365D">
      <w:pPr>
        <w:jc w:val="both"/>
        <w:rPr>
          <w:color w:val="000000"/>
        </w:rPr>
      </w:pPr>
      <w:r w:rsidRPr="00494ACF">
        <w:rPr>
          <w:color w:val="000000"/>
        </w:rPr>
        <w:t xml:space="preserve">The G-ETS Community Organizing track brings together clergy, lay people, and an interdisciplinary group of organizer-scholars </w:t>
      </w:r>
      <w:r w:rsidR="00F03CAA" w:rsidRPr="00494ACF">
        <w:rPr>
          <w:color w:val="000000"/>
        </w:rPr>
        <w:t xml:space="preserve">to develop </w:t>
      </w:r>
      <w:r w:rsidRPr="00494ACF">
        <w:rPr>
          <w:color w:val="000000"/>
        </w:rPr>
        <w:t xml:space="preserve">the theological, philosophical and practical skills of community organizing, while conducting ground-breaking research on the practice of organizing in congregations and communities, </w:t>
      </w:r>
      <w:r w:rsidR="00330552" w:rsidRPr="00494ACF">
        <w:rPr>
          <w:color w:val="000000"/>
        </w:rPr>
        <w:t>with the intent</w:t>
      </w:r>
      <w:r w:rsidRPr="00494ACF">
        <w:rPr>
          <w:color w:val="000000"/>
        </w:rPr>
        <w:t xml:space="preserve"> of raising up a generation of leaders who use community organizing skills and practices to rebuild, start, and merge new congregations, associations, and groups.</w:t>
      </w:r>
      <w:r w:rsidR="0036047B" w:rsidRPr="00494ACF">
        <w:rPr>
          <w:color w:val="000000"/>
        </w:rPr>
        <w:t xml:space="preserve"> </w:t>
      </w:r>
      <w:r w:rsidR="0036047B" w:rsidRPr="00494ACF">
        <w:t xml:space="preserve">Students in this track, will take a series of courses </w:t>
      </w:r>
      <w:r w:rsidR="00D8069D" w:rsidRPr="00494ACF">
        <w:t>at</w:t>
      </w:r>
      <w:r w:rsidR="0036047B" w:rsidRPr="00494ACF">
        <w:t xml:space="preserve"> the Nonprofit Center at Northwestern University’s Kellogg School of Management,  </w:t>
      </w:r>
      <w:r w:rsidR="00D8069D" w:rsidRPr="00494ACF">
        <w:t>working to</w:t>
      </w:r>
      <w:r w:rsidR="00891CD8" w:rsidRPr="00494ACF">
        <w:t>w</w:t>
      </w:r>
      <w:r w:rsidR="00D8069D" w:rsidRPr="00494ACF">
        <w:t xml:space="preserve">ard a Certificate in Non-Profit Management. The Kellogg School of Management </w:t>
      </w:r>
      <w:r w:rsidR="0036047B" w:rsidRPr="00494ACF">
        <w:t xml:space="preserve">offers a noteworthy mix of practical management training and theological education to enhance </w:t>
      </w:r>
      <w:r w:rsidR="00D8069D" w:rsidRPr="00494ACF">
        <w:t>the student’s knowledge and</w:t>
      </w:r>
      <w:r w:rsidR="0036047B" w:rsidRPr="00494ACF">
        <w:t xml:space="preserve"> ability </w:t>
      </w:r>
      <w:r w:rsidR="00D8069D" w:rsidRPr="00494ACF">
        <w:t>as an</w:t>
      </w:r>
      <w:r w:rsidR="0036047B" w:rsidRPr="00494ACF">
        <w:t xml:space="preserve"> effective leader. </w:t>
      </w:r>
    </w:p>
    <w:p w14:paraId="43970224" w14:textId="77777777" w:rsidR="00A43DB2" w:rsidRPr="00494ACF" w:rsidRDefault="00A43DB2" w:rsidP="00B30D59"/>
    <w:p w14:paraId="1339ED4E" w14:textId="77777777" w:rsidR="00B30D59" w:rsidRPr="00494ACF" w:rsidRDefault="00B30D59" w:rsidP="00B30D59">
      <w:r w:rsidRPr="00494ACF">
        <w:tab/>
        <w:t>(c) Track Learning Goals</w:t>
      </w:r>
    </w:p>
    <w:p w14:paraId="30519517" w14:textId="77777777" w:rsidR="00B30D59" w:rsidRPr="00494ACF" w:rsidRDefault="00B30D59" w:rsidP="00B30D59"/>
    <w:p w14:paraId="44D15F55" w14:textId="77777777" w:rsidR="00A01D1E" w:rsidRPr="00494ACF" w:rsidRDefault="00A01D1E" w:rsidP="000C2756">
      <w:pPr>
        <w:pStyle w:val="ListParagraph"/>
        <w:numPr>
          <w:ilvl w:val="0"/>
          <w:numId w:val="28"/>
        </w:numPr>
        <w:jc w:val="both"/>
        <w:rPr>
          <w:rFonts w:ascii="Times New Roman" w:hAnsi="Times New Roman"/>
          <w:b/>
          <w:color w:val="000000"/>
          <w:sz w:val="24"/>
          <w:szCs w:val="24"/>
        </w:rPr>
      </w:pPr>
      <w:r w:rsidRPr="00494ACF">
        <w:rPr>
          <w:rFonts w:ascii="Times New Roman" w:hAnsi="Times New Roman"/>
          <w:b/>
          <w:color w:val="000000"/>
          <w:sz w:val="24"/>
          <w:szCs w:val="24"/>
        </w:rPr>
        <w:t>Knowing</w:t>
      </w:r>
    </w:p>
    <w:p w14:paraId="2F4320C3" w14:textId="37D6ED08" w:rsidR="00A01D1E" w:rsidRPr="00494ACF" w:rsidRDefault="00F03CAA" w:rsidP="000C2756">
      <w:pPr>
        <w:pStyle w:val="ListParagraph"/>
        <w:numPr>
          <w:ilvl w:val="1"/>
          <w:numId w:val="28"/>
        </w:numPr>
        <w:jc w:val="both"/>
        <w:rPr>
          <w:rFonts w:ascii="Times New Roman" w:hAnsi="Times New Roman"/>
          <w:color w:val="000000"/>
          <w:sz w:val="24"/>
          <w:szCs w:val="24"/>
        </w:rPr>
      </w:pPr>
      <w:r w:rsidRPr="00494ACF">
        <w:rPr>
          <w:rFonts w:ascii="Times New Roman" w:hAnsi="Times New Roman"/>
          <w:color w:val="222222"/>
          <w:sz w:val="24"/>
          <w:szCs w:val="24"/>
        </w:rPr>
        <w:t>Shows an understanding</w:t>
      </w:r>
      <w:r w:rsidR="00760673" w:rsidRPr="00494ACF">
        <w:rPr>
          <w:rFonts w:ascii="Times New Roman" w:hAnsi="Times New Roman"/>
          <w:color w:val="222222"/>
          <w:sz w:val="24"/>
          <w:szCs w:val="24"/>
        </w:rPr>
        <w:t xml:space="preserve"> of</w:t>
      </w:r>
      <w:r w:rsidR="00760673" w:rsidRPr="00494ACF">
        <w:rPr>
          <w:rFonts w:ascii="Times New Roman" w:hAnsi="Times New Roman"/>
          <w:color w:val="000000"/>
          <w:sz w:val="24"/>
          <w:szCs w:val="24"/>
        </w:rPr>
        <w:t xml:space="preserve"> t</w:t>
      </w:r>
      <w:r w:rsidR="00A01D1E" w:rsidRPr="00494ACF">
        <w:rPr>
          <w:rFonts w:ascii="Times New Roman" w:hAnsi="Times New Roman"/>
          <w:color w:val="000000"/>
          <w:sz w:val="24"/>
          <w:szCs w:val="24"/>
        </w:rPr>
        <w:t>he broad contours of the theoretical, philosophical, and practical expressions of community organizing</w:t>
      </w:r>
      <w:r w:rsidR="00760673" w:rsidRPr="00494ACF">
        <w:rPr>
          <w:rFonts w:ascii="Times New Roman" w:hAnsi="Times New Roman"/>
          <w:color w:val="000000"/>
          <w:sz w:val="24"/>
          <w:szCs w:val="24"/>
        </w:rPr>
        <w:t>.</w:t>
      </w:r>
    </w:p>
    <w:p w14:paraId="3D4CAD5C" w14:textId="5A04A1BE" w:rsidR="00A01D1E" w:rsidRPr="00494ACF" w:rsidRDefault="00F03CAA" w:rsidP="000C2756">
      <w:pPr>
        <w:pStyle w:val="ListParagraph"/>
        <w:numPr>
          <w:ilvl w:val="1"/>
          <w:numId w:val="28"/>
        </w:numPr>
        <w:jc w:val="both"/>
        <w:rPr>
          <w:rFonts w:ascii="Times New Roman" w:hAnsi="Times New Roman"/>
          <w:color w:val="000000"/>
          <w:sz w:val="24"/>
          <w:szCs w:val="24"/>
        </w:rPr>
      </w:pPr>
      <w:r w:rsidRPr="00494ACF">
        <w:rPr>
          <w:rFonts w:ascii="Times New Roman" w:hAnsi="Times New Roman"/>
          <w:color w:val="222222"/>
          <w:sz w:val="24"/>
          <w:szCs w:val="24"/>
        </w:rPr>
        <w:lastRenderedPageBreak/>
        <w:t xml:space="preserve">Has </w:t>
      </w:r>
      <w:r w:rsidR="00760673" w:rsidRPr="00494ACF">
        <w:rPr>
          <w:rFonts w:ascii="Times New Roman" w:hAnsi="Times New Roman"/>
          <w:color w:val="222222"/>
          <w:sz w:val="24"/>
          <w:szCs w:val="24"/>
        </w:rPr>
        <w:t xml:space="preserve">a </w:t>
      </w:r>
      <w:r w:rsidR="00C06749" w:rsidRPr="00494ACF">
        <w:rPr>
          <w:rFonts w:ascii="Times New Roman" w:hAnsi="Times New Roman"/>
          <w:color w:val="222222"/>
          <w:sz w:val="24"/>
          <w:szCs w:val="24"/>
        </w:rPr>
        <w:t xml:space="preserve">working knowledge </w:t>
      </w:r>
      <w:r w:rsidR="00760673" w:rsidRPr="00494ACF">
        <w:rPr>
          <w:rFonts w:ascii="Times New Roman" w:hAnsi="Times New Roman"/>
          <w:color w:val="222222"/>
          <w:sz w:val="24"/>
          <w:szCs w:val="24"/>
        </w:rPr>
        <w:t>of</w:t>
      </w:r>
      <w:r w:rsidR="00760673" w:rsidRPr="00494ACF">
        <w:rPr>
          <w:rFonts w:ascii="Times New Roman" w:hAnsi="Times New Roman"/>
          <w:color w:val="000000"/>
          <w:sz w:val="24"/>
          <w:szCs w:val="24"/>
        </w:rPr>
        <w:t xml:space="preserve"> t</w:t>
      </w:r>
      <w:r w:rsidR="00A01D1E" w:rsidRPr="00494ACF">
        <w:rPr>
          <w:rFonts w:ascii="Times New Roman" w:hAnsi="Times New Roman"/>
          <w:color w:val="000000"/>
          <w:sz w:val="24"/>
          <w:szCs w:val="24"/>
        </w:rPr>
        <w:t>he history of organizing in the United States</w:t>
      </w:r>
      <w:r w:rsidR="00760673" w:rsidRPr="00494ACF">
        <w:rPr>
          <w:rFonts w:ascii="Times New Roman" w:hAnsi="Times New Roman"/>
          <w:color w:val="000000"/>
          <w:sz w:val="24"/>
          <w:szCs w:val="24"/>
        </w:rPr>
        <w:t>.</w:t>
      </w:r>
    </w:p>
    <w:p w14:paraId="41A37811" w14:textId="549F6EA7" w:rsidR="00A01D1E" w:rsidRPr="00494ACF" w:rsidRDefault="00C06749" w:rsidP="000C2756">
      <w:pPr>
        <w:pStyle w:val="ListParagraph"/>
        <w:numPr>
          <w:ilvl w:val="1"/>
          <w:numId w:val="28"/>
        </w:numPr>
        <w:jc w:val="both"/>
        <w:rPr>
          <w:rFonts w:ascii="Times New Roman" w:hAnsi="Times New Roman"/>
          <w:color w:val="000000"/>
          <w:sz w:val="24"/>
          <w:szCs w:val="24"/>
        </w:rPr>
      </w:pPr>
      <w:r w:rsidRPr="00494ACF">
        <w:rPr>
          <w:rFonts w:ascii="Times New Roman" w:hAnsi="Times New Roman"/>
          <w:color w:val="222222"/>
          <w:sz w:val="24"/>
          <w:szCs w:val="24"/>
        </w:rPr>
        <w:t>Demonstrates a grasp</w:t>
      </w:r>
      <w:r w:rsidR="00760673" w:rsidRPr="00494ACF">
        <w:rPr>
          <w:rFonts w:ascii="Times New Roman" w:hAnsi="Times New Roman"/>
          <w:color w:val="222222"/>
          <w:sz w:val="24"/>
          <w:szCs w:val="24"/>
        </w:rPr>
        <w:t xml:space="preserve"> of</w:t>
      </w:r>
      <w:r w:rsidR="00760673" w:rsidRPr="00494ACF">
        <w:rPr>
          <w:rFonts w:ascii="Times New Roman" w:hAnsi="Times New Roman"/>
          <w:color w:val="000000"/>
          <w:sz w:val="24"/>
          <w:szCs w:val="24"/>
        </w:rPr>
        <w:t xml:space="preserve"> t</w:t>
      </w:r>
      <w:r w:rsidR="00A01D1E" w:rsidRPr="00494ACF">
        <w:rPr>
          <w:rFonts w:ascii="Times New Roman" w:hAnsi="Times New Roman"/>
          <w:color w:val="000000"/>
          <w:sz w:val="24"/>
          <w:szCs w:val="24"/>
        </w:rPr>
        <w:t>he organizational competencies needed to organize people and money for power, action, and justice</w:t>
      </w:r>
      <w:r w:rsidR="00760673" w:rsidRPr="00494ACF">
        <w:rPr>
          <w:rFonts w:ascii="Times New Roman" w:hAnsi="Times New Roman"/>
          <w:color w:val="000000"/>
          <w:sz w:val="24"/>
          <w:szCs w:val="24"/>
        </w:rPr>
        <w:t>.</w:t>
      </w:r>
    </w:p>
    <w:p w14:paraId="3741EF41" w14:textId="4F3E029F" w:rsidR="00A01D1E" w:rsidRPr="00494ACF" w:rsidRDefault="00C06749" w:rsidP="000C2756">
      <w:pPr>
        <w:pStyle w:val="ListParagraph"/>
        <w:numPr>
          <w:ilvl w:val="1"/>
          <w:numId w:val="28"/>
        </w:numPr>
        <w:jc w:val="both"/>
        <w:rPr>
          <w:rFonts w:ascii="Times New Roman" w:hAnsi="Times New Roman"/>
          <w:color w:val="000000"/>
          <w:sz w:val="24"/>
          <w:szCs w:val="24"/>
        </w:rPr>
      </w:pPr>
      <w:r w:rsidRPr="00494ACF">
        <w:rPr>
          <w:rFonts w:ascii="Times New Roman" w:hAnsi="Times New Roman"/>
          <w:color w:val="222222"/>
          <w:sz w:val="24"/>
          <w:szCs w:val="24"/>
        </w:rPr>
        <w:t>Understands</w:t>
      </w:r>
      <w:r w:rsidR="00760673" w:rsidRPr="00494ACF">
        <w:rPr>
          <w:rFonts w:ascii="Times New Roman" w:hAnsi="Times New Roman"/>
          <w:color w:val="000000"/>
          <w:sz w:val="24"/>
          <w:szCs w:val="24"/>
        </w:rPr>
        <w:t xml:space="preserve"> t</w:t>
      </w:r>
      <w:r w:rsidR="00A01D1E" w:rsidRPr="00494ACF">
        <w:rPr>
          <w:rFonts w:ascii="Times New Roman" w:hAnsi="Times New Roman"/>
          <w:color w:val="000000"/>
          <w:sz w:val="24"/>
          <w:szCs w:val="24"/>
        </w:rPr>
        <w:t>he differences/similarities between community development and community organizing</w:t>
      </w:r>
      <w:r w:rsidR="00760673" w:rsidRPr="00494ACF">
        <w:rPr>
          <w:rFonts w:ascii="Times New Roman" w:hAnsi="Times New Roman"/>
          <w:color w:val="000000"/>
          <w:sz w:val="24"/>
          <w:szCs w:val="24"/>
        </w:rPr>
        <w:t>.</w:t>
      </w:r>
    </w:p>
    <w:p w14:paraId="77846A99" w14:textId="77777777" w:rsidR="00A01D1E" w:rsidRPr="00494ACF" w:rsidRDefault="00760673" w:rsidP="000C2756">
      <w:pPr>
        <w:pStyle w:val="ListParagraph"/>
        <w:numPr>
          <w:ilvl w:val="1"/>
          <w:numId w:val="28"/>
        </w:numPr>
        <w:jc w:val="both"/>
        <w:rPr>
          <w:rFonts w:ascii="Times New Roman" w:hAnsi="Times New Roman"/>
          <w:color w:val="000000"/>
        </w:rPr>
      </w:pPr>
      <w:r w:rsidRPr="00494ACF">
        <w:rPr>
          <w:rFonts w:ascii="Times New Roman" w:hAnsi="Times New Roman"/>
        </w:rPr>
        <w:t xml:space="preserve">Articulates </w:t>
      </w:r>
      <w:r w:rsidR="00FF770F" w:rsidRPr="00494ACF">
        <w:rPr>
          <w:rFonts w:ascii="Times New Roman" w:hAnsi="Times New Roman"/>
        </w:rPr>
        <w:t>a</w:t>
      </w:r>
      <w:r w:rsidRPr="00494ACF">
        <w:rPr>
          <w:rFonts w:ascii="Times New Roman" w:hAnsi="Times New Roman"/>
        </w:rPr>
        <w:t xml:space="preserve"> </w:t>
      </w:r>
      <w:r w:rsidR="00FF770F" w:rsidRPr="00494ACF">
        <w:rPr>
          <w:rFonts w:ascii="Times New Roman" w:hAnsi="Times New Roman"/>
        </w:rPr>
        <w:t>theology of</w:t>
      </w:r>
      <w:r w:rsidRPr="00494ACF">
        <w:rPr>
          <w:rFonts w:ascii="Times New Roman" w:hAnsi="Times New Roman"/>
        </w:rPr>
        <w:t xml:space="preserve"> </w:t>
      </w:r>
      <w:r w:rsidR="00201008" w:rsidRPr="00494ACF">
        <w:rPr>
          <w:rFonts w:ascii="Times New Roman" w:hAnsi="Times New Roman"/>
        </w:rPr>
        <w:t>organizing.</w:t>
      </w:r>
    </w:p>
    <w:p w14:paraId="2DFA758E" w14:textId="77777777" w:rsidR="00A01D1E" w:rsidRPr="00494ACF" w:rsidRDefault="00A01D1E" w:rsidP="000C2756">
      <w:pPr>
        <w:pStyle w:val="ListParagraph"/>
        <w:numPr>
          <w:ilvl w:val="0"/>
          <w:numId w:val="28"/>
        </w:numPr>
        <w:rPr>
          <w:rFonts w:ascii="Times New Roman" w:hAnsi="Times New Roman"/>
          <w:b/>
          <w:color w:val="000000"/>
          <w:sz w:val="24"/>
          <w:szCs w:val="24"/>
        </w:rPr>
      </w:pPr>
      <w:r w:rsidRPr="00494ACF">
        <w:rPr>
          <w:rFonts w:ascii="Times New Roman" w:hAnsi="Times New Roman"/>
          <w:b/>
          <w:color w:val="000000"/>
          <w:sz w:val="24"/>
          <w:szCs w:val="24"/>
        </w:rPr>
        <w:t>Being</w:t>
      </w:r>
    </w:p>
    <w:p w14:paraId="7C7C99BB" w14:textId="0DE1AF1E" w:rsidR="00A01D1E" w:rsidRPr="00494ACF" w:rsidRDefault="00760673" w:rsidP="000C2756">
      <w:pPr>
        <w:pStyle w:val="ListParagraph"/>
        <w:numPr>
          <w:ilvl w:val="1"/>
          <w:numId w:val="28"/>
        </w:numPr>
        <w:jc w:val="both"/>
        <w:rPr>
          <w:rFonts w:ascii="Times New Roman" w:hAnsi="Times New Roman"/>
          <w:color w:val="000000"/>
          <w:sz w:val="24"/>
          <w:szCs w:val="24"/>
        </w:rPr>
      </w:pPr>
      <w:r w:rsidRPr="00494ACF">
        <w:rPr>
          <w:rFonts w:ascii="Times New Roman" w:hAnsi="Times New Roman"/>
          <w:color w:val="000000"/>
          <w:sz w:val="24"/>
          <w:szCs w:val="24"/>
        </w:rPr>
        <w:t>Is e</w:t>
      </w:r>
      <w:r w:rsidR="00A01D1E" w:rsidRPr="00494ACF">
        <w:rPr>
          <w:rFonts w:ascii="Times New Roman" w:hAnsi="Times New Roman"/>
          <w:color w:val="000000"/>
          <w:sz w:val="24"/>
          <w:szCs w:val="24"/>
        </w:rPr>
        <w:t xml:space="preserve">motionally intelligent, self-aware </w:t>
      </w:r>
      <w:r w:rsidR="00C06749" w:rsidRPr="00494ACF">
        <w:rPr>
          <w:rFonts w:ascii="Times New Roman" w:hAnsi="Times New Roman"/>
          <w:color w:val="000000"/>
          <w:sz w:val="24"/>
          <w:szCs w:val="24"/>
        </w:rPr>
        <w:t xml:space="preserve">regarding </w:t>
      </w:r>
      <w:r w:rsidR="00A01D1E" w:rsidRPr="00494ACF">
        <w:rPr>
          <w:rFonts w:ascii="Times New Roman" w:hAnsi="Times New Roman"/>
          <w:color w:val="000000"/>
          <w:sz w:val="24"/>
          <w:szCs w:val="24"/>
        </w:rPr>
        <w:t xml:space="preserve">the </w:t>
      </w:r>
      <w:r w:rsidR="0036047B" w:rsidRPr="00494ACF">
        <w:rPr>
          <w:rFonts w:ascii="Times New Roman" w:hAnsi="Times New Roman"/>
          <w:color w:val="000000"/>
          <w:sz w:val="24"/>
          <w:szCs w:val="24"/>
        </w:rPr>
        <w:t>constraints of</w:t>
      </w:r>
      <w:r w:rsidR="00A01D1E" w:rsidRPr="00494ACF">
        <w:rPr>
          <w:rFonts w:ascii="Times New Roman" w:hAnsi="Times New Roman"/>
          <w:color w:val="000000"/>
          <w:sz w:val="24"/>
          <w:szCs w:val="24"/>
        </w:rPr>
        <w:t xml:space="preserve"> </w:t>
      </w:r>
      <w:r w:rsidR="0036047B" w:rsidRPr="00494ACF">
        <w:rPr>
          <w:rFonts w:ascii="Times New Roman" w:hAnsi="Times New Roman"/>
          <w:color w:val="000000"/>
          <w:sz w:val="24"/>
          <w:szCs w:val="24"/>
        </w:rPr>
        <w:t xml:space="preserve">utilizing </w:t>
      </w:r>
      <w:r w:rsidR="00A01D1E" w:rsidRPr="00494ACF">
        <w:rPr>
          <w:rFonts w:ascii="Times New Roman" w:hAnsi="Times New Roman"/>
          <w:color w:val="000000"/>
          <w:sz w:val="24"/>
          <w:szCs w:val="24"/>
        </w:rPr>
        <w:t>power and empowering congregations</w:t>
      </w:r>
      <w:r w:rsidR="0036047B" w:rsidRPr="00494ACF">
        <w:rPr>
          <w:rFonts w:ascii="Times New Roman" w:hAnsi="Times New Roman"/>
          <w:color w:val="000000"/>
          <w:sz w:val="24"/>
          <w:szCs w:val="24"/>
        </w:rPr>
        <w:t xml:space="preserve"> for the sake of the community</w:t>
      </w:r>
      <w:r w:rsidRPr="00494ACF">
        <w:rPr>
          <w:rFonts w:ascii="Times New Roman" w:hAnsi="Times New Roman"/>
          <w:color w:val="000000"/>
          <w:sz w:val="24"/>
          <w:szCs w:val="24"/>
        </w:rPr>
        <w:t>.</w:t>
      </w:r>
    </w:p>
    <w:p w14:paraId="53229045" w14:textId="10279042" w:rsidR="00A01D1E" w:rsidRPr="00494ACF" w:rsidRDefault="00A01D1E" w:rsidP="000C2756">
      <w:pPr>
        <w:pStyle w:val="ListParagraph"/>
        <w:numPr>
          <w:ilvl w:val="1"/>
          <w:numId w:val="28"/>
        </w:numPr>
        <w:jc w:val="both"/>
        <w:rPr>
          <w:rFonts w:ascii="Times New Roman" w:hAnsi="Times New Roman"/>
          <w:color w:val="000000"/>
          <w:sz w:val="24"/>
          <w:szCs w:val="24"/>
        </w:rPr>
      </w:pPr>
      <w:r w:rsidRPr="00494ACF">
        <w:rPr>
          <w:rFonts w:ascii="Times New Roman" w:hAnsi="Times New Roman"/>
          <w:color w:val="000000"/>
          <w:sz w:val="24"/>
          <w:szCs w:val="24"/>
        </w:rPr>
        <w:t>Understand</w:t>
      </w:r>
      <w:r w:rsidR="00760673" w:rsidRPr="00494ACF">
        <w:rPr>
          <w:rFonts w:ascii="Times New Roman" w:hAnsi="Times New Roman"/>
          <w:color w:val="000000"/>
          <w:sz w:val="24"/>
          <w:szCs w:val="24"/>
        </w:rPr>
        <w:t>s</w:t>
      </w:r>
      <w:r w:rsidRPr="00494ACF">
        <w:rPr>
          <w:rFonts w:ascii="Times New Roman" w:hAnsi="Times New Roman"/>
          <w:color w:val="000000"/>
          <w:sz w:val="24"/>
          <w:szCs w:val="24"/>
        </w:rPr>
        <w:t xml:space="preserve"> how and why congregational power can and should be used to reorganize power arrangements for justice</w:t>
      </w:r>
      <w:r w:rsidR="0036047B" w:rsidRPr="00494ACF">
        <w:rPr>
          <w:rFonts w:ascii="Times New Roman" w:hAnsi="Times New Roman"/>
          <w:color w:val="000000"/>
          <w:sz w:val="24"/>
          <w:szCs w:val="24"/>
        </w:rPr>
        <w:t xml:space="preserve"> for all people</w:t>
      </w:r>
      <w:r w:rsidR="00760673" w:rsidRPr="00494ACF">
        <w:rPr>
          <w:rFonts w:ascii="Times New Roman" w:hAnsi="Times New Roman"/>
          <w:color w:val="000000"/>
          <w:sz w:val="24"/>
          <w:szCs w:val="24"/>
        </w:rPr>
        <w:t>.</w:t>
      </w:r>
    </w:p>
    <w:p w14:paraId="70059249" w14:textId="77777777" w:rsidR="00A01D1E" w:rsidRPr="00494ACF" w:rsidRDefault="00A01D1E" w:rsidP="000C2756">
      <w:pPr>
        <w:pStyle w:val="ListParagraph"/>
        <w:numPr>
          <w:ilvl w:val="0"/>
          <w:numId w:val="28"/>
        </w:numPr>
        <w:jc w:val="both"/>
        <w:rPr>
          <w:rFonts w:ascii="Times New Roman" w:hAnsi="Times New Roman"/>
          <w:b/>
          <w:color w:val="000000"/>
          <w:sz w:val="24"/>
          <w:szCs w:val="24"/>
        </w:rPr>
      </w:pPr>
      <w:r w:rsidRPr="00494ACF">
        <w:rPr>
          <w:rFonts w:ascii="Times New Roman" w:hAnsi="Times New Roman"/>
          <w:b/>
          <w:color w:val="000000"/>
          <w:sz w:val="24"/>
          <w:szCs w:val="24"/>
        </w:rPr>
        <w:t>Doing</w:t>
      </w:r>
    </w:p>
    <w:p w14:paraId="20C9F7F4" w14:textId="77777777" w:rsidR="00A01D1E" w:rsidRPr="00494ACF" w:rsidRDefault="00A01D1E" w:rsidP="000C2756">
      <w:pPr>
        <w:pStyle w:val="ListParagraph"/>
        <w:numPr>
          <w:ilvl w:val="1"/>
          <w:numId w:val="28"/>
        </w:numPr>
        <w:jc w:val="both"/>
        <w:rPr>
          <w:rFonts w:ascii="Times New Roman" w:hAnsi="Times New Roman"/>
          <w:color w:val="000000"/>
          <w:sz w:val="24"/>
          <w:szCs w:val="24"/>
        </w:rPr>
      </w:pPr>
      <w:r w:rsidRPr="00494ACF">
        <w:rPr>
          <w:rFonts w:ascii="Times New Roman" w:hAnsi="Times New Roman"/>
          <w:color w:val="000000"/>
          <w:sz w:val="24"/>
          <w:szCs w:val="24"/>
        </w:rPr>
        <w:t>Learn</w:t>
      </w:r>
      <w:r w:rsidR="00760673" w:rsidRPr="00494ACF">
        <w:rPr>
          <w:rFonts w:ascii="Times New Roman" w:hAnsi="Times New Roman"/>
          <w:color w:val="000000"/>
          <w:sz w:val="24"/>
          <w:szCs w:val="24"/>
        </w:rPr>
        <w:t>s</w:t>
      </w:r>
      <w:r w:rsidRPr="00494ACF">
        <w:rPr>
          <w:rFonts w:ascii="Times New Roman" w:hAnsi="Times New Roman"/>
          <w:color w:val="000000"/>
          <w:sz w:val="24"/>
          <w:szCs w:val="24"/>
        </w:rPr>
        <w:t xml:space="preserve"> how to organize/reorganize a community, a congregation, or an association</w:t>
      </w:r>
      <w:r w:rsidR="00760673" w:rsidRPr="00494ACF">
        <w:rPr>
          <w:rFonts w:ascii="Times New Roman" w:hAnsi="Times New Roman"/>
          <w:color w:val="000000"/>
          <w:sz w:val="24"/>
          <w:szCs w:val="24"/>
        </w:rPr>
        <w:t>.</w:t>
      </w:r>
    </w:p>
    <w:p w14:paraId="7F3A01CF" w14:textId="77777777" w:rsidR="00A01D1E" w:rsidRPr="00494ACF" w:rsidRDefault="00760673" w:rsidP="000C2756">
      <w:pPr>
        <w:pStyle w:val="ListParagraph"/>
        <w:numPr>
          <w:ilvl w:val="1"/>
          <w:numId w:val="28"/>
        </w:numPr>
        <w:jc w:val="both"/>
        <w:rPr>
          <w:rFonts w:ascii="Times New Roman" w:hAnsi="Times New Roman"/>
          <w:color w:val="000000"/>
          <w:sz w:val="24"/>
          <w:szCs w:val="24"/>
        </w:rPr>
      </w:pPr>
      <w:r w:rsidRPr="00494ACF">
        <w:rPr>
          <w:rFonts w:ascii="Times New Roman" w:hAnsi="Times New Roman"/>
          <w:color w:val="000000"/>
          <w:sz w:val="24"/>
          <w:szCs w:val="24"/>
        </w:rPr>
        <w:t xml:space="preserve">Learns </w:t>
      </w:r>
      <w:r w:rsidR="00A01D1E" w:rsidRPr="00494ACF">
        <w:rPr>
          <w:rFonts w:ascii="Times New Roman" w:hAnsi="Times New Roman"/>
          <w:color w:val="000000"/>
          <w:sz w:val="24"/>
          <w:szCs w:val="24"/>
        </w:rPr>
        <w:t>how to do ethnographic, anthropological, theologically-sound research on a topic related to community organizing</w:t>
      </w:r>
      <w:r w:rsidRPr="00494ACF">
        <w:rPr>
          <w:rFonts w:ascii="Times New Roman" w:hAnsi="Times New Roman"/>
          <w:color w:val="000000"/>
          <w:sz w:val="24"/>
          <w:szCs w:val="24"/>
        </w:rPr>
        <w:t>.</w:t>
      </w:r>
    </w:p>
    <w:p w14:paraId="1D23FEE0" w14:textId="689718E8" w:rsidR="0074634F" w:rsidRPr="00494ACF" w:rsidRDefault="00760673" w:rsidP="000C2756">
      <w:pPr>
        <w:pStyle w:val="ListParagraph"/>
        <w:numPr>
          <w:ilvl w:val="1"/>
          <w:numId w:val="28"/>
        </w:numPr>
        <w:rPr>
          <w:rFonts w:ascii="Times New Roman" w:hAnsi="Times New Roman"/>
          <w:color w:val="000000"/>
          <w:sz w:val="24"/>
          <w:szCs w:val="24"/>
        </w:rPr>
      </w:pPr>
      <w:r w:rsidRPr="00494ACF">
        <w:rPr>
          <w:rFonts w:ascii="Times New Roman" w:hAnsi="Times New Roman"/>
          <w:color w:val="000000"/>
          <w:sz w:val="24"/>
          <w:szCs w:val="24"/>
        </w:rPr>
        <w:t>Applies</w:t>
      </w:r>
      <w:r w:rsidR="00A01D1E" w:rsidRPr="00494ACF">
        <w:rPr>
          <w:rFonts w:ascii="Times New Roman" w:hAnsi="Times New Roman"/>
          <w:color w:val="000000"/>
          <w:sz w:val="24"/>
          <w:szCs w:val="24"/>
        </w:rPr>
        <w:t xml:space="preserve"> principles </w:t>
      </w:r>
      <w:r w:rsidR="0036047B" w:rsidRPr="00494ACF">
        <w:rPr>
          <w:rFonts w:ascii="Times New Roman" w:hAnsi="Times New Roman"/>
          <w:color w:val="000000"/>
          <w:sz w:val="24"/>
          <w:szCs w:val="24"/>
        </w:rPr>
        <w:t xml:space="preserve">of community organization </w:t>
      </w:r>
      <w:r w:rsidR="00A01D1E" w:rsidRPr="00494ACF">
        <w:rPr>
          <w:rFonts w:ascii="Times New Roman" w:hAnsi="Times New Roman"/>
          <w:color w:val="000000"/>
          <w:sz w:val="24"/>
          <w:szCs w:val="24"/>
        </w:rPr>
        <w:t xml:space="preserve">learned in </w:t>
      </w:r>
      <w:r w:rsidR="0036047B" w:rsidRPr="00494ACF">
        <w:rPr>
          <w:rFonts w:ascii="Times New Roman" w:hAnsi="Times New Roman"/>
          <w:color w:val="000000"/>
          <w:sz w:val="24"/>
          <w:szCs w:val="24"/>
        </w:rPr>
        <w:t xml:space="preserve">a defined </w:t>
      </w:r>
      <w:r w:rsidR="00A01D1E" w:rsidRPr="00494ACF">
        <w:rPr>
          <w:rFonts w:ascii="Times New Roman" w:hAnsi="Times New Roman"/>
          <w:color w:val="000000"/>
          <w:sz w:val="24"/>
          <w:szCs w:val="24"/>
        </w:rPr>
        <w:t>setting</w:t>
      </w:r>
      <w:r w:rsidRPr="00494ACF">
        <w:rPr>
          <w:rFonts w:ascii="Times New Roman" w:hAnsi="Times New Roman"/>
          <w:color w:val="000000"/>
          <w:sz w:val="24"/>
          <w:szCs w:val="24"/>
        </w:rPr>
        <w:t>.</w:t>
      </w:r>
    </w:p>
    <w:p w14:paraId="5756EB4F" w14:textId="77777777" w:rsidR="00AC39CA" w:rsidRPr="00494ACF" w:rsidRDefault="00AC39CA" w:rsidP="00A67E6D"/>
    <w:p w14:paraId="4619AE4D" w14:textId="49603CBB" w:rsidR="00A76439" w:rsidRDefault="00523B08" w:rsidP="0029268B">
      <w:pPr>
        <w:pStyle w:val="Heading2"/>
      </w:pPr>
      <w:bookmarkStart w:id="59" w:name="_Toc99952053"/>
      <w:bookmarkStart w:id="60" w:name="_Toc134534374"/>
      <w:bookmarkStart w:id="61" w:name="_Toc134534945"/>
      <w:r w:rsidRPr="00494ACF">
        <w:t>B</w:t>
      </w:r>
      <w:r w:rsidR="00A76439" w:rsidRPr="00494ACF">
        <w:t>. Leadership</w:t>
      </w:r>
      <w:r w:rsidR="00DC6E43">
        <w:t xml:space="preserve"> for Social Transformation</w:t>
      </w:r>
      <w:bookmarkEnd w:id="59"/>
      <w:bookmarkEnd w:id="60"/>
      <w:bookmarkEnd w:id="61"/>
    </w:p>
    <w:p w14:paraId="69DCC4E1" w14:textId="77777777" w:rsidR="00DC6E43" w:rsidRPr="00494ACF" w:rsidRDefault="00DC6E43" w:rsidP="00DC6E43">
      <w:pPr>
        <w:ind w:firstLine="720"/>
        <w:contextualSpacing/>
      </w:pPr>
      <w:r w:rsidRPr="00494ACF">
        <w:t>(a) Track Description</w:t>
      </w:r>
    </w:p>
    <w:p w14:paraId="5579DF6D" w14:textId="77777777" w:rsidR="00DC6E43" w:rsidRPr="00D27A89" w:rsidRDefault="00DC6E43" w:rsidP="00DC6E43">
      <w:pPr>
        <w:pStyle w:val="paragraph"/>
        <w:contextualSpacing/>
      </w:pPr>
      <w:r>
        <w:rPr>
          <w:rStyle w:val="normaltextrun"/>
          <w:rFonts w:ascii="Times" w:hAnsi="Times"/>
          <w:color w:val="000000"/>
        </w:rPr>
        <w:t>The</w:t>
      </w:r>
      <w:r>
        <w:rPr>
          <w:rStyle w:val="normaltextrun"/>
        </w:rPr>
        <w:t> </w:t>
      </w:r>
      <w:proofErr w:type="spellStart"/>
      <w:r>
        <w:rPr>
          <w:rStyle w:val="normaltextrun"/>
          <w:rFonts w:ascii="Times" w:hAnsi="Times"/>
          <w:color w:val="000000"/>
        </w:rPr>
        <w:t>DMin</w:t>
      </w:r>
      <w:proofErr w:type="spellEnd"/>
      <w:r>
        <w:rPr>
          <w:rStyle w:val="normaltextrun"/>
          <w:rFonts w:ascii="Times" w:hAnsi="Times"/>
          <w:color w:val="000000"/>
        </w:rPr>
        <w:t xml:space="preserve"> track </w:t>
      </w:r>
      <w:r>
        <w:rPr>
          <w:rStyle w:val="normaltextrun"/>
        </w:rPr>
        <w:t xml:space="preserve">in Leadership for Social Transformation draws together practitioners from across a diversity of vocational ministry contexts who </w:t>
      </w:r>
      <w:r w:rsidRPr="00D27A89">
        <w:rPr>
          <w:rStyle w:val="normaltextrun"/>
        </w:rPr>
        <w:t xml:space="preserve">share a commitment to rethinking and advancing religious leadership in the public square. This program track equips faith leaders to understand social movements and religious movements as partners, growing skills for mobilizing faith communities </w:t>
      </w:r>
      <w:r>
        <w:rPr>
          <w:rStyle w:val="normaltextrun"/>
        </w:rPr>
        <w:t>to</w:t>
      </w:r>
      <w:r w:rsidRPr="00D27A89">
        <w:rPr>
          <w:rStyle w:val="normaltextrun"/>
        </w:rPr>
        <w:t xml:space="preserve"> respon</w:t>
      </w:r>
      <w:r>
        <w:rPr>
          <w:rStyle w:val="normaltextrun"/>
        </w:rPr>
        <w:t>d</w:t>
      </w:r>
      <w:r w:rsidRPr="00D27A89">
        <w:rPr>
          <w:rStyle w:val="normaltextrun"/>
        </w:rPr>
        <w:t xml:space="preserve"> to systemic injustices in specific situations and contexts, including such concerns as racism, migration, climate change, gender justice, social justice advocacy, and decolonial leadership.</w:t>
      </w:r>
      <w:r w:rsidRPr="00D27A89">
        <w:rPr>
          <w:rStyle w:val="eop"/>
          <w:rFonts w:ascii="Times" w:hAnsi="Times"/>
          <w:color w:val="000000"/>
        </w:rPr>
        <w:t> </w:t>
      </w:r>
    </w:p>
    <w:p w14:paraId="3F7D43D2" w14:textId="77777777" w:rsidR="00DC6E43" w:rsidRDefault="00DC6E43" w:rsidP="00DC6E43">
      <w:pPr>
        <w:contextualSpacing/>
        <w:rPr>
          <w:rStyle w:val="normaltextrun"/>
          <w:rFonts w:ascii="Times" w:hAnsi="Times"/>
          <w:color w:val="000000"/>
        </w:rPr>
      </w:pPr>
      <w:r w:rsidRPr="00D27A89">
        <w:rPr>
          <w:rStyle w:val="normaltextrun"/>
          <w:rFonts w:ascii="Times" w:hAnsi="Times"/>
          <w:color w:val="000000"/>
        </w:rPr>
        <w:t>Leadership for Social Transformation students are religious professionals who devote time to honing their knowledge, competencies, research, and interdisciplinary skillsets to broaden their leadership frameworks and styles for change-making work. In this program</w:t>
      </w:r>
      <w:r w:rsidRPr="00C36F36">
        <w:rPr>
          <w:rStyle w:val="normaltextrun"/>
          <w:rFonts w:ascii="Times" w:hAnsi="Times"/>
          <w:color w:val="000000"/>
        </w:rPr>
        <w:t>, leadership</w:t>
      </w:r>
      <w:r w:rsidRPr="00C36F36">
        <w:rPr>
          <w:rStyle w:val="normaltextrun"/>
          <w:rFonts w:ascii="Times" w:hAnsi="Times"/>
        </w:rPr>
        <w:t xml:space="preserve"> </w:t>
      </w:r>
      <w:r>
        <w:rPr>
          <w:rStyle w:val="normaltextrun"/>
          <w:rFonts w:ascii="Times" w:hAnsi="Times"/>
        </w:rPr>
        <w:t xml:space="preserve">is engaged with attention to multiple contexts. </w:t>
      </w:r>
      <w:r>
        <w:rPr>
          <w:rStyle w:val="normaltextrun"/>
          <w:rFonts w:ascii="Times" w:hAnsi="Times"/>
          <w:color w:val="000000"/>
        </w:rPr>
        <w:t>L</w:t>
      </w:r>
      <w:r w:rsidRPr="00C36F36">
        <w:rPr>
          <w:rStyle w:val="normaltextrun"/>
          <w:rFonts w:ascii="Times" w:hAnsi="Times"/>
          <w:color w:val="000000"/>
        </w:rPr>
        <w:t>ocal pastors</w:t>
      </w:r>
      <w:r>
        <w:rPr>
          <w:rStyle w:val="normaltextrun"/>
          <w:rFonts w:ascii="Times" w:hAnsi="Times"/>
          <w:color w:val="000000"/>
        </w:rPr>
        <w:t xml:space="preserve"> will learn alongside chaplains, community organizers next to counselors and non-profit leaders. These diverse callings, alongside the rich diversity of our faculty and student body, reflect the future of the church and a deeply collaborative approach to </w:t>
      </w:r>
      <w:proofErr w:type="spellStart"/>
      <w:r>
        <w:rPr>
          <w:rStyle w:val="normaltextrun"/>
          <w:rFonts w:ascii="Times" w:hAnsi="Times"/>
          <w:color w:val="000000"/>
        </w:rPr>
        <w:t>DMin</w:t>
      </w:r>
      <w:proofErr w:type="spellEnd"/>
      <w:r>
        <w:rPr>
          <w:rStyle w:val="normaltextrun"/>
          <w:rFonts w:ascii="Times" w:hAnsi="Times"/>
          <w:color w:val="000000"/>
        </w:rPr>
        <w:t> studies at Garrett. This track invites leaders to imagine and equip themselves to lead communities in new and transformative ways.</w:t>
      </w:r>
    </w:p>
    <w:p w14:paraId="439FA65B" w14:textId="77777777" w:rsidR="00DC6E43" w:rsidRPr="00494ACF" w:rsidRDefault="00DC6E43" w:rsidP="00DC6E43">
      <w:pPr>
        <w:contextualSpacing/>
      </w:pPr>
    </w:p>
    <w:p w14:paraId="5EBDCD72" w14:textId="77777777" w:rsidR="00DC6E43" w:rsidRPr="00494ACF" w:rsidRDefault="00DC6E43" w:rsidP="00DC6E43">
      <w:pPr>
        <w:ind w:firstLine="720"/>
        <w:contextualSpacing/>
        <w:jc w:val="both"/>
      </w:pPr>
      <w:r w:rsidRPr="00494ACF">
        <w:t>(b) Track Mission Statement</w:t>
      </w:r>
    </w:p>
    <w:p w14:paraId="327F66D5" w14:textId="77777777" w:rsidR="00DC6E43" w:rsidRDefault="00DC6E43" w:rsidP="00DC6E43">
      <w:pPr>
        <w:rPr>
          <w:color w:val="000000"/>
        </w:rPr>
      </w:pPr>
    </w:p>
    <w:p w14:paraId="5C98B9BE" w14:textId="77777777" w:rsidR="00DC6E43" w:rsidRPr="00A02B03" w:rsidRDefault="00DC6E43" w:rsidP="00DC6E43">
      <w:pPr>
        <w:rPr>
          <w:color w:val="000000"/>
        </w:rPr>
      </w:pPr>
      <w:r w:rsidRPr="00A02B03">
        <w:rPr>
          <w:color w:val="000000"/>
        </w:rPr>
        <w:t>The Leadership for Social Transformation track</w:t>
      </w:r>
      <w:r>
        <w:rPr>
          <w:color w:val="000000"/>
        </w:rPr>
        <w:t xml:space="preserve">’s </w:t>
      </w:r>
      <w:r w:rsidRPr="00A02B03">
        <w:rPr>
          <w:color w:val="000000"/>
        </w:rPr>
        <w:t xml:space="preserve">purpose is to serve the Church and the world through equipping leaders to observe, analyze, implement, and enhance </w:t>
      </w:r>
      <w:r>
        <w:rPr>
          <w:color w:val="000000"/>
        </w:rPr>
        <w:t xml:space="preserve">the practice of leadership that is intentional about interdisciplinarity, </w:t>
      </w:r>
      <w:r w:rsidRPr="00A02B03">
        <w:rPr>
          <w:color w:val="000000"/>
        </w:rPr>
        <w:t>decoloni</w:t>
      </w:r>
      <w:r>
        <w:rPr>
          <w:color w:val="000000"/>
        </w:rPr>
        <w:t>ality, and social transformation.</w:t>
      </w:r>
    </w:p>
    <w:p w14:paraId="6A1A88FC" w14:textId="77777777" w:rsidR="00DC6E43" w:rsidRPr="00494ACF" w:rsidRDefault="00DC6E43" w:rsidP="00DC6E43">
      <w:pPr>
        <w:contextualSpacing/>
      </w:pPr>
    </w:p>
    <w:p w14:paraId="17061905" w14:textId="77777777" w:rsidR="00DC6E43" w:rsidRPr="00494ACF" w:rsidRDefault="00DC6E43" w:rsidP="00DC6E43">
      <w:pPr>
        <w:contextualSpacing/>
      </w:pPr>
      <w:r w:rsidRPr="00494ACF">
        <w:lastRenderedPageBreak/>
        <w:tab/>
        <w:t>(c) Track Learning Goals</w:t>
      </w:r>
    </w:p>
    <w:p w14:paraId="5FFA96C0" w14:textId="77777777" w:rsidR="00DC6E43" w:rsidRPr="00494ACF" w:rsidRDefault="00DC6E43" w:rsidP="00DC6E43">
      <w:pPr>
        <w:contextualSpacing/>
      </w:pPr>
    </w:p>
    <w:p w14:paraId="6BED904E" w14:textId="77777777" w:rsidR="00A55C6A" w:rsidRDefault="00A55C6A" w:rsidP="00DC6E43">
      <w:pPr>
        <w:rPr>
          <w:color w:val="000000"/>
        </w:rPr>
      </w:pPr>
    </w:p>
    <w:p w14:paraId="2B763DF6" w14:textId="0643A3BF" w:rsidR="00DC6E43" w:rsidRDefault="00DC6E43" w:rsidP="00DC6E43">
      <w:pPr>
        <w:rPr>
          <w:color w:val="000000"/>
        </w:rPr>
      </w:pPr>
      <w:r>
        <w:rPr>
          <w:color w:val="000000"/>
        </w:rPr>
        <w:t>G</w:t>
      </w:r>
      <w:r w:rsidRPr="00607522">
        <w:rPr>
          <w:color w:val="000000"/>
        </w:rPr>
        <w:t xml:space="preserve">raduates of the </w:t>
      </w:r>
      <w:r w:rsidRPr="00A02B03">
        <w:rPr>
          <w:color w:val="000000"/>
        </w:rPr>
        <w:t>Leadership for Social Transformation</w:t>
      </w:r>
      <w:r>
        <w:rPr>
          <w:color w:val="000000"/>
        </w:rPr>
        <w:t xml:space="preserve"> track</w:t>
      </w:r>
      <w:r w:rsidRPr="00607522">
        <w:rPr>
          <w:color w:val="000000"/>
        </w:rPr>
        <w:t xml:space="preserve"> will:</w:t>
      </w:r>
    </w:p>
    <w:p w14:paraId="7233C3A8" w14:textId="77777777" w:rsidR="00DC6E43" w:rsidRPr="00A02B03" w:rsidRDefault="00DC6E43" w:rsidP="00DC6E43">
      <w:pPr>
        <w:rPr>
          <w:color w:val="000000"/>
        </w:rPr>
      </w:pPr>
    </w:p>
    <w:p w14:paraId="46E5F433" w14:textId="77777777" w:rsidR="00DC6E43" w:rsidRPr="00A02B03" w:rsidRDefault="00DC6E43" w:rsidP="000C2756">
      <w:pPr>
        <w:pStyle w:val="ListParagraph"/>
        <w:numPr>
          <w:ilvl w:val="0"/>
          <w:numId w:val="49"/>
        </w:numPr>
        <w:spacing w:after="0" w:line="240" w:lineRule="auto"/>
        <w:rPr>
          <w:rFonts w:ascii="Times New Roman" w:eastAsia="Times New Roman" w:hAnsi="Times New Roman"/>
          <w:color w:val="000000"/>
          <w:sz w:val="24"/>
          <w:szCs w:val="24"/>
        </w:rPr>
      </w:pPr>
      <w:r w:rsidRPr="00A02B03">
        <w:rPr>
          <w:rFonts w:ascii="Times New Roman" w:eastAsia="Times New Roman" w:hAnsi="Times New Roman"/>
          <w:color w:val="000000"/>
          <w:sz w:val="24"/>
          <w:szCs w:val="24"/>
        </w:rPr>
        <w:t>Engage interdisciplinary sources and resources in the theory and practice of leadership and social transformation. </w:t>
      </w:r>
    </w:p>
    <w:p w14:paraId="7ED61F37" w14:textId="77777777" w:rsidR="00DC6E43" w:rsidRPr="00A02B03" w:rsidRDefault="00DC6E43" w:rsidP="000C2756">
      <w:pPr>
        <w:pStyle w:val="ListParagraph"/>
        <w:numPr>
          <w:ilvl w:val="0"/>
          <w:numId w:val="49"/>
        </w:numPr>
        <w:spacing w:after="0" w:line="240" w:lineRule="auto"/>
        <w:rPr>
          <w:rFonts w:ascii="Times New Roman" w:eastAsia="Times New Roman" w:hAnsi="Times New Roman"/>
          <w:color w:val="000000"/>
          <w:sz w:val="24"/>
          <w:szCs w:val="24"/>
        </w:rPr>
      </w:pPr>
      <w:r w:rsidRPr="00A02B03">
        <w:rPr>
          <w:rFonts w:ascii="Times New Roman" w:eastAsia="Times New Roman" w:hAnsi="Times New Roman"/>
          <w:color w:val="000000"/>
          <w:sz w:val="24"/>
          <w:szCs w:val="24"/>
        </w:rPr>
        <w:t>Articulate a theologically contextual, biblically grounded, culturally relevant understanding of the nature and purpose of leadership anchored in a commitment to social justice. </w:t>
      </w:r>
    </w:p>
    <w:p w14:paraId="77788740" w14:textId="77777777" w:rsidR="00DC6E43" w:rsidRPr="00A02B03" w:rsidRDefault="00DC6E43" w:rsidP="000C2756">
      <w:pPr>
        <w:pStyle w:val="ListParagraph"/>
        <w:numPr>
          <w:ilvl w:val="0"/>
          <w:numId w:val="49"/>
        </w:numPr>
        <w:spacing w:after="0" w:line="240" w:lineRule="auto"/>
        <w:rPr>
          <w:rFonts w:ascii="Times New Roman" w:eastAsia="Times New Roman" w:hAnsi="Times New Roman"/>
          <w:color w:val="000000"/>
          <w:sz w:val="24"/>
          <w:szCs w:val="24"/>
        </w:rPr>
      </w:pPr>
      <w:r w:rsidRPr="00A02B03">
        <w:rPr>
          <w:rFonts w:ascii="Times New Roman" w:eastAsia="Times New Roman" w:hAnsi="Times New Roman"/>
          <w:color w:val="000000"/>
          <w:sz w:val="24"/>
          <w:szCs w:val="24"/>
        </w:rPr>
        <w:t>Critically reflect upon social and theological diversity and the complexities of leading across differences. </w:t>
      </w:r>
    </w:p>
    <w:p w14:paraId="65E98F45" w14:textId="77777777" w:rsidR="00DC6E43" w:rsidRPr="00A02B03" w:rsidRDefault="00DC6E43" w:rsidP="000C2756">
      <w:pPr>
        <w:pStyle w:val="ListParagraph"/>
        <w:numPr>
          <w:ilvl w:val="0"/>
          <w:numId w:val="49"/>
        </w:numPr>
        <w:spacing w:after="0" w:line="240" w:lineRule="auto"/>
        <w:rPr>
          <w:rFonts w:ascii="Times New Roman" w:eastAsia="Times New Roman" w:hAnsi="Times New Roman"/>
          <w:color w:val="000000"/>
          <w:sz w:val="24"/>
          <w:szCs w:val="24"/>
        </w:rPr>
      </w:pPr>
      <w:r w:rsidRPr="00A02B03">
        <w:rPr>
          <w:rFonts w:ascii="Times New Roman" w:eastAsia="Times New Roman" w:hAnsi="Times New Roman"/>
          <w:color w:val="000000"/>
          <w:sz w:val="24"/>
          <w:szCs w:val="24"/>
        </w:rPr>
        <w:t>Integrate theological and biblical knowledge</w:t>
      </w:r>
      <w:r>
        <w:rPr>
          <w:rFonts w:ascii="Times New Roman" w:eastAsia="Times New Roman" w:hAnsi="Times New Roman"/>
          <w:color w:val="000000"/>
          <w:sz w:val="24"/>
          <w:szCs w:val="24"/>
        </w:rPr>
        <w:t>, d</w:t>
      </w:r>
      <w:r w:rsidRPr="00A02B03">
        <w:rPr>
          <w:rFonts w:ascii="Times New Roman" w:eastAsia="Times New Roman" w:hAnsi="Times New Roman"/>
          <w:color w:val="000000"/>
          <w:sz w:val="24"/>
          <w:szCs w:val="24"/>
        </w:rPr>
        <w:t>ecolonizing insights emerging from spirituality, trauma-informed reflections on self and society,</w:t>
      </w:r>
      <w:r w:rsidRPr="00A02B03">
        <w:rPr>
          <w:rFonts w:ascii="Times New Roman" w:eastAsia="Times New Roman" w:hAnsi="Times New Roman"/>
          <w:i/>
          <w:iCs/>
          <w:color w:val="000000"/>
          <w:sz w:val="24"/>
          <w:szCs w:val="24"/>
        </w:rPr>
        <w:t> </w:t>
      </w:r>
      <w:r w:rsidRPr="00A02B03">
        <w:rPr>
          <w:rFonts w:ascii="Times New Roman" w:eastAsia="Times New Roman" w:hAnsi="Times New Roman"/>
          <w:color w:val="000000"/>
          <w:sz w:val="24"/>
          <w:szCs w:val="24"/>
        </w:rPr>
        <w:t>and theories of leadership and transformation.</w:t>
      </w:r>
    </w:p>
    <w:p w14:paraId="4C2A2EFF" w14:textId="77777777" w:rsidR="00DC6E43" w:rsidRPr="00DC671E" w:rsidRDefault="00DC6E43" w:rsidP="000C2756">
      <w:pPr>
        <w:pStyle w:val="ListParagraph"/>
        <w:numPr>
          <w:ilvl w:val="0"/>
          <w:numId w:val="49"/>
        </w:numPr>
        <w:spacing w:after="0" w:line="240" w:lineRule="auto"/>
        <w:rPr>
          <w:rFonts w:ascii="Times New Roman" w:eastAsia="Times New Roman" w:hAnsi="Times New Roman"/>
          <w:color w:val="000000"/>
          <w:sz w:val="24"/>
          <w:szCs w:val="24"/>
        </w:rPr>
      </w:pPr>
      <w:r w:rsidRPr="00A02B03">
        <w:rPr>
          <w:rFonts w:ascii="Times New Roman" w:eastAsia="Times New Roman" w:hAnsi="Times New Roman"/>
          <w:color w:val="000000"/>
          <w:sz w:val="24"/>
          <w:szCs w:val="24"/>
        </w:rPr>
        <w:t>Deploy contextual analysis, theological and biblical reflection, and leadership theories and skills to design and implement a participatory, transformational, research-informed leadership project in a specific context</w:t>
      </w:r>
      <w:r>
        <w:rPr>
          <w:rFonts w:ascii="Times New Roman" w:eastAsia="Times New Roman" w:hAnsi="Times New Roman"/>
          <w:color w:val="000000"/>
          <w:sz w:val="24"/>
          <w:szCs w:val="24"/>
        </w:rPr>
        <w:t>.</w:t>
      </w:r>
    </w:p>
    <w:p w14:paraId="303EE39A" w14:textId="523A3DD9" w:rsidR="00D26CDA" w:rsidRDefault="00D26CDA" w:rsidP="00A80B10">
      <w:pPr>
        <w:jc w:val="both"/>
      </w:pPr>
    </w:p>
    <w:p w14:paraId="28AF96C7" w14:textId="77777777" w:rsidR="00A80B10" w:rsidRPr="00494ACF" w:rsidRDefault="00A80B10" w:rsidP="00A80B10">
      <w:pPr>
        <w:jc w:val="both"/>
      </w:pPr>
    </w:p>
    <w:p w14:paraId="77AE5AD1" w14:textId="77777777" w:rsidR="006253AC" w:rsidRPr="00494ACF" w:rsidRDefault="006253AC" w:rsidP="0029268B">
      <w:pPr>
        <w:pStyle w:val="Heading2"/>
      </w:pPr>
      <w:bookmarkStart w:id="62" w:name="_Toc99952054"/>
      <w:bookmarkStart w:id="63" w:name="_Toc134534375"/>
      <w:bookmarkStart w:id="64" w:name="_Toc134534946"/>
      <w:r w:rsidRPr="00494ACF">
        <w:t xml:space="preserve">C. Preaching </w:t>
      </w:r>
      <w:r w:rsidR="00A43DB2" w:rsidRPr="00494ACF">
        <w:t xml:space="preserve">and Leadership </w:t>
      </w:r>
      <w:r w:rsidRPr="00494ACF">
        <w:t>in Hispanic/Latinx Congregations</w:t>
      </w:r>
      <w:bookmarkEnd w:id="62"/>
      <w:bookmarkEnd w:id="63"/>
      <w:bookmarkEnd w:id="64"/>
    </w:p>
    <w:p w14:paraId="76DEF5E4" w14:textId="77777777" w:rsidR="00A43DB2" w:rsidRPr="00494ACF" w:rsidRDefault="00A43DB2" w:rsidP="00A43DB2"/>
    <w:p w14:paraId="628C104E" w14:textId="77777777" w:rsidR="006253AC" w:rsidRPr="00494ACF" w:rsidRDefault="006253AC" w:rsidP="006253AC">
      <w:pPr>
        <w:ind w:firstLine="720"/>
      </w:pPr>
      <w:r w:rsidRPr="00494ACF">
        <w:t>(a) Track Description</w:t>
      </w:r>
    </w:p>
    <w:p w14:paraId="325A7081" w14:textId="77777777" w:rsidR="006253AC" w:rsidRPr="00494ACF" w:rsidRDefault="006253AC" w:rsidP="006253AC"/>
    <w:p w14:paraId="29CB0F06" w14:textId="659328FD" w:rsidR="0094396C" w:rsidRPr="00494ACF" w:rsidRDefault="006253AC" w:rsidP="0094396C">
      <w:pPr>
        <w:jc w:val="both"/>
      </w:pPr>
      <w:r w:rsidRPr="00494ACF">
        <w:t>This track is targeted to pastors who serve in a predominately Spanish-speaking ministry context</w:t>
      </w:r>
      <w:r w:rsidR="0094396C" w:rsidRPr="00494ACF">
        <w:t>, and courses are offered in Spanish</w:t>
      </w:r>
      <w:r w:rsidRPr="00494ACF">
        <w:t>. The curriculum is geared toward helping these pastors develop their preaching skills in a way that is representative of effective pastoral leaders who offer the good news of the gospel prophetically to their community and thereby contribute to both the spiritual and numerical growth of the congregation. It is also focused on developing management and leadership skills essential to guiding and developing the congregation</w:t>
      </w:r>
      <w:r w:rsidR="0094396C" w:rsidRPr="00494ACF">
        <w:t xml:space="preserve"> in a way that enhances the spiritual life of individuals and facilitates the overall life of the community. It recognizes the special challenges face</w:t>
      </w:r>
      <w:r w:rsidR="00A34CD3" w:rsidRPr="00494ACF">
        <w:t>d by</w:t>
      </w:r>
      <w:r w:rsidR="0094396C" w:rsidRPr="00494ACF">
        <w:t xml:space="preserve"> Hispanic/Latinx congregations within current societal structures as they work to advance the Christian discipleship of the gathered community.  </w:t>
      </w:r>
    </w:p>
    <w:p w14:paraId="7B7314AA" w14:textId="77777777" w:rsidR="006253AC" w:rsidRPr="00494ACF" w:rsidRDefault="006253AC" w:rsidP="00A43DB2">
      <w:pPr>
        <w:tabs>
          <w:tab w:val="left" w:pos="1612"/>
        </w:tabs>
      </w:pPr>
    </w:p>
    <w:p w14:paraId="08ECC130" w14:textId="77777777" w:rsidR="006253AC" w:rsidRPr="00494ACF" w:rsidRDefault="006253AC" w:rsidP="006253AC">
      <w:pPr>
        <w:ind w:firstLine="720"/>
      </w:pPr>
      <w:r w:rsidRPr="00494ACF">
        <w:t>(b) Track Mission Statement</w:t>
      </w:r>
    </w:p>
    <w:p w14:paraId="7DBBF2A0" w14:textId="77777777" w:rsidR="006253AC" w:rsidRPr="00494ACF" w:rsidRDefault="006253AC" w:rsidP="006253AC"/>
    <w:p w14:paraId="2E57DA10" w14:textId="1FC8EC1B" w:rsidR="006253AC" w:rsidRPr="00494ACF" w:rsidRDefault="006253AC" w:rsidP="006253AC">
      <w:pPr>
        <w:jc w:val="both"/>
      </w:pPr>
      <w:r w:rsidRPr="00494ACF">
        <w:t xml:space="preserve">The Hispanic/Latinx Preaching and Leadership track </w:t>
      </w:r>
      <w:r w:rsidR="0094396C" w:rsidRPr="00494ACF">
        <w:t>aims at</w:t>
      </w:r>
      <w:r w:rsidRPr="00494ACF">
        <w:t xml:space="preserve"> developing</w:t>
      </w:r>
      <w:r w:rsidR="0094396C" w:rsidRPr="00494ACF">
        <w:t xml:space="preserve"> in students</w:t>
      </w:r>
      <w:r w:rsidRPr="00494ACF">
        <w:t xml:space="preserve"> greater preaching skills relevant to the contextual needs of Hispanic/Latinx congregations primarily in the United States and enhancing their </w:t>
      </w:r>
      <w:r w:rsidR="006533F9" w:rsidRPr="00494ACF">
        <w:t xml:space="preserve">communication, </w:t>
      </w:r>
      <w:r w:rsidRPr="00494ACF">
        <w:t>financial and strategic planning skills in order to enable them to lead healthy, viable and effective local churches.</w:t>
      </w:r>
    </w:p>
    <w:p w14:paraId="7B556E0D" w14:textId="77777777" w:rsidR="006253AC" w:rsidRPr="00494ACF" w:rsidRDefault="006253AC" w:rsidP="006253AC"/>
    <w:p w14:paraId="176BEB8D" w14:textId="77777777" w:rsidR="006253AC" w:rsidRPr="00494ACF" w:rsidRDefault="006253AC" w:rsidP="006253AC">
      <w:r w:rsidRPr="00494ACF">
        <w:tab/>
        <w:t>(c) Track Learning Goals</w:t>
      </w:r>
    </w:p>
    <w:p w14:paraId="22383965" w14:textId="77777777" w:rsidR="006253AC" w:rsidRPr="00494ACF" w:rsidRDefault="006253AC" w:rsidP="006253AC"/>
    <w:p w14:paraId="61FEA1DE" w14:textId="77777777" w:rsidR="006253AC" w:rsidRPr="00494ACF" w:rsidRDefault="006253AC" w:rsidP="000C2756">
      <w:pPr>
        <w:pStyle w:val="ListParagraph"/>
        <w:numPr>
          <w:ilvl w:val="0"/>
          <w:numId w:val="29"/>
        </w:numPr>
        <w:spacing w:line="240" w:lineRule="auto"/>
        <w:rPr>
          <w:rFonts w:ascii="Times New Roman" w:hAnsi="Times New Roman"/>
          <w:b/>
          <w:sz w:val="24"/>
          <w:szCs w:val="24"/>
        </w:rPr>
      </w:pPr>
      <w:r w:rsidRPr="00494ACF">
        <w:rPr>
          <w:rFonts w:ascii="Times New Roman" w:hAnsi="Times New Roman"/>
          <w:b/>
          <w:sz w:val="24"/>
          <w:szCs w:val="24"/>
        </w:rPr>
        <w:t>Knowing</w:t>
      </w:r>
    </w:p>
    <w:p w14:paraId="0094BB1D" w14:textId="77777777" w:rsidR="006253AC" w:rsidRPr="00494ACF" w:rsidRDefault="006253AC" w:rsidP="000C2756">
      <w:pPr>
        <w:pStyle w:val="ListParagraph"/>
        <w:numPr>
          <w:ilvl w:val="1"/>
          <w:numId w:val="29"/>
        </w:numPr>
        <w:spacing w:line="240" w:lineRule="auto"/>
        <w:rPr>
          <w:rFonts w:ascii="Times New Roman" w:hAnsi="Times New Roman"/>
          <w:b/>
          <w:sz w:val="24"/>
          <w:szCs w:val="24"/>
        </w:rPr>
      </w:pPr>
      <w:r w:rsidRPr="00494ACF">
        <w:rPr>
          <w:rFonts w:ascii="Times New Roman" w:hAnsi="Times New Roman"/>
        </w:rPr>
        <w:t xml:space="preserve">Demonstrates a grasp of the </w:t>
      </w:r>
      <w:r w:rsidRPr="00494ACF">
        <w:rPr>
          <w:rFonts w:ascii="Times New Roman" w:hAnsi="Times New Roman"/>
          <w:sz w:val="24"/>
          <w:szCs w:val="24"/>
        </w:rPr>
        <w:t>key literature related to preaching in the Hispanic/Latinx context.</w:t>
      </w:r>
    </w:p>
    <w:p w14:paraId="64DAE581" w14:textId="77777777" w:rsidR="006253AC" w:rsidRPr="00494ACF" w:rsidRDefault="006253AC" w:rsidP="000C2756">
      <w:pPr>
        <w:pStyle w:val="ListParagraph"/>
        <w:numPr>
          <w:ilvl w:val="1"/>
          <w:numId w:val="29"/>
        </w:numPr>
        <w:spacing w:line="240" w:lineRule="auto"/>
        <w:rPr>
          <w:rFonts w:ascii="Times New Roman" w:hAnsi="Times New Roman"/>
          <w:b/>
          <w:sz w:val="24"/>
          <w:szCs w:val="24"/>
        </w:rPr>
      </w:pPr>
      <w:r w:rsidRPr="00494ACF">
        <w:rPr>
          <w:rFonts w:ascii="Times New Roman" w:hAnsi="Times New Roman"/>
          <w:sz w:val="24"/>
          <w:szCs w:val="24"/>
        </w:rPr>
        <w:lastRenderedPageBreak/>
        <w:t>Recognizes strategies for communicating in settings both internal and external to the church.</w:t>
      </w:r>
    </w:p>
    <w:p w14:paraId="3CA378E1" w14:textId="7183E56F" w:rsidR="006253AC" w:rsidRPr="00494ACF" w:rsidRDefault="006253AC" w:rsidP="000C2756">
      <w:pPr>
        <w:pStyle w:val="ListParagraph"/>
        <w:numPr>
          <w:ilvl w:val="1"/>
          <w:numId w:val="29"/>
        </w:numPr>
        <w:spacing w:line="240" w:lineRule="auto"/>
        <w:rPr>
          <w:rFonts w:ascii="Times New Roman" w:hAnsi="Times New Roman"/>
          <w:b/>
          <w:sz w:val="24"/>
          <w:szCs w:val="24"/>
        </w:rPr>
      </w:pPr>
      <w:r w:rsidRPr="00494ACF">
        <w:rPr>
          <w:rFonts w:ascii="Times New Roman" w:hAnsi="Times New Roman"/>
          <w:sz w:val="24"/>
          <w:szCs w:val="24"/>
        </w:rPr>
        <w:t xml:space="preserve">Develops strategic skills to support the administration and </w:t>
      </w:r>
      <w:r w:rsidR="0094396C" w:rsidRPr="00494ACF">
        <w:rPr>
          <w:rFonts w:ascii="Times New Roman" w:hAnsi="Times New Roman"/>
          <w:sz w:val="24"/>
          <w:szCs w:val="24"/>
        </w:rPr>
        <w:t xml:space="preserve">striving </w:t>
      </w:r>
      <w:r w:rsidRPr="00494ACF">
        <w:rPr>
          <w:rFonts w:ascii="Times New Roman" w:hAnsi="Times New Roman"/>
          <w:sz w:val="24"/>
          <w:szCs w:val="24"/>
        </w:rPr>
        <w:t>of a local congregation.</w:t>
      </w:r>
    </w:p>
    <w:p w14:paraId="66612E12" w14:textId="77777777" w:rsidR="006253AC" w:rsidRPr="00494ACF" w:rsidRDefault="006253AC" w:rsidP="000C2756">
      <w:pPr>
        <w:pStyle w:val="ListParagraph"/>
        <w:numPr>
          <w:ilvl w:val="1"/>
          <w:numId w:val="29"/>
        </w:numPr>
        <w:spacing w:line="240" w:lineRule="auto"/>
        <w:rPr>
          <w:rFonts w:ascii="Times New Roman" w:hAnsi="Times New Roman"/>
          <w:b/>
        </w:rPr>
      </w:pPr>
      <w:r w:rsidRPr="00494ACF">
        <w:rPr>
          <w:rFonts w:ascii="Times New Roman" w:hAnsi="Times New Roman"/>
          <w:sz w:val="24"/>
          <w:szCs w:val="24"/>
        </w:rPr>
        <w:t>Articulates a theology of preaching and leadership.</w:t>
      </w:r>
    </w:p>
    <w:p w14:paraId="35BD4785" w14:textId="77777777" w:rsidR="006253AC" w:rsidRPr="00494ACF" w:rsidRDefault="006253AC" w:rsidP="000C2756">
      <w:pPr>
        <w:pStyle w:val="ListParagraph"/>
        <w:numPr>
          <w:ilvl w:val="0"/>
          <w:numId w:val="30"/>
        </w:numPr>
        <w:spacing w:line="240" w:lineRule="auto"/>
        <w:rPr>
          <w:rFonts w:ascii="Times New Roman" w:hAnsi="Times New Roman"/>
          <w:b/>
          <w:sz w:val="24"/>
          <w:szCs w:val="24"/>
        </w:rPr>
      </w:pPr>
      <w:r w:rsidRPr="00494ACF">
        <w:rPr>
          <w:rFonts w:ascii="Times New Roman" w:hAnsi="Times New Roman"/>
          <w:b/>
          <w:sz w:val="24"/>
          <w:szCs w:val="24"/>
        </w:rPr>
        <w:t>Being</w:t>
      </w:r>
    </w:p>
    <w:p w14:paraId="396D77A8" w14:textId="77777777" w:rsidR="006253AC" w:rsidRPr="00494ACF" w:rsidRDefault="006253AC" w:rsidP="000C2756">
      <w:pPr>
        <w:pStyle w:val="ListParagraph"/>
        <w:numPr>
          <w:ilvl w:val="1"/>
          <w:numId w:val="30"/>
        </w:numPr>
        <w:spacing w:line="240" w:lineRule="auto"/>
        <w:rPr>
          <w:rFonts w:ascii="Times New Roman" w:hAnsi="Times New Roman"/>
          <w:sz w:val="24"/>
          <w:szCs w:val="24"/>
        </w:rPr>
      </w:pPr>
      <w:r w:rsidRPr="00494ACF">
        <w:rPr>
          <w:rFonts w:ascii="Times New Roman" w:hAnsi="Times New Roman"/>
          <w:sz w:val="24"/>
          <w:szCs w:val="24"/>
        </w:rPr>
        <w:t>Is an effective communicator within and beyond their local congregation.</w:t>
      </w:r>
    </w:p>
    <w:p w14:paraId="379446AB" w14:textId="77777777" w:rsidR="006253AC" w:rsidRPr="00494ACF" w:rsidRDefault="006253AC" w:rsidP="000C2756">
      <w:pPr>
        <w:pStyle w:val="ListParagraph"/>
        <w:numPr>
          <w:ilvl w:val="1"/>
          <w:numId w:val="30"/>
        </w:numPr>
        <w:spacing w:line="240" w:lineRule="auto"/>
        <w:rPr>
          <w:rFonts w:ascii="Times New Roman" w:hAnsi="Times New Roman"/>
          <w:sz w:val="24"/>
          <w:szCs w:val="24"/>
        </w:rPr>
      </w:pPr>
      <w:r w:rsidRPr="00494ACF">
        <w:rPr>
          <w:rFonts w:ascii="Times New Roman" w:hAnsi="Times New Roman"/>
          <w:sz w:val="24"/>
          <w:szCs w:val="24"/>
        </w:rPr>
        <w:t>Is an inspiring leader who understands and helps to advance the stewardship of congregational resources for the mission of the church.</w:t>
      </w:r>
    </w:p>
    <w:p w14:paraId="4E67D168" w14:textId="77777777" w:rsidR="006253AC" w:rsidRPr="00494ACF" w:rsidRDefault="006253AC" w:rsidP="000C2756">
      <w:pPr>
        <w:pStyle w:val="ListParagraph"/>
        <w:numPr>
          <w:ilvl w:val="1"/>
          <w:numId w:val="30"/>
        </w:numPr>
        <w:spacing w:line="240" w:lineRule="auto"/>
        <w:rPr>
          <w:rFonts w:ascii="Times New Roman" w:hAnsi="Times New Roman"/>
          <w:sz w:val="24"/>
          <w:szCs w:val="24"/>
        </w:rPr>
      </w:pPr>
      <w:r w:rsidRPr="00494ACF">
        <w:rPr>
          <w:rFonts w:ascii="Times New Roman" w:hAnsi="Times New Roman"/>
          <w:sz w:val="24"/>
          <w:szCs w:val="24"/>
        </w:rPr>
        <w:t>Is a knowledgeable and competent administrator who can support appropriate financial practices on behalf of the congregation.</w:t>
      </w:r>
    </w:p>
    <w:p w14:paraId="7FD960F6" w14:textId="77777777" w:rsidR="006253AC" w:rsidRPr="00494ACF" w:rsidRDefault="006253AC" w:rsidP="006253AC">
      <w:pPr>
        <w:pStyle w:val="ListParagraph"/>
        <w:spacing w:line="240" w:lineRule="auto"/>
        <w:ind w:left="1440"/>
        <w:rPr>
          <w:rFonts w:ascii="Times New Roman" w:hAnsi="Times New Roman"/>
          <w:sz w:val="24"/>
          <w:szCs w:val="24"/>
        </w:rPr>
      </w:pPr>
    </w:p>
    <w:p w14:paraId="5169C9EF" w14:textId="77777777" w:rsidR="006253AC" w:rsidRPr="00494ACF" w:rsidRDefault="006253AC" w:rsidP="000C2756">
      <w:pPr>
        <w:pStyle w:val="ListParagraph"/>
        <w:numPr>
          <w:ilvl w:val="0"/>
          <w:numId w:val="29"/>
        </w:numPr>
        <w:spacing w:line="240" w:lineRule="auto"/>
        <w:rPr>
          <w:rFonts w:ascii="Times New Roman" w:hAnsi="Times New Roman"/>
          <w:b/>
          <w:sz w:val="24"/>
          <w:szCs w:val="24"/>
        </w:rPr>
      </w:pPr>
      <w:r w:rsidRPr="00494ACF">
        <w:rPr>
          <w:rFonts w:ascii="Times New Roman" w:hAnsi="Times New Roman"/>
          <w:b/>
          <w:sz w:val="24"/>
          <w:szCs w:val="24"/>
        </w:rPr>
        <w:t>Doing</w:t>
      </w:r>
    </w:p>
    <w:p w14:paraId="6274A65F" w14:textId="77777777" w:rsidR="006253AC" w:rsidRPr="00494ACF" w:rsidRDefault="006253AC" w:rsidP="000C2756">
      <w:pPr>
        <w:pStyle w:val="ListParagraph"/>
        <w:numPr>
          <w:ilvl w:val="1"/>
          <w:numId w:val="29"/>
        </w:numPr>
        <w:spacing w:line="240" w:lineRule="auto"/>
        <w:rPr>
          <w:rFonts w:ascii="Times New Roman" w:hAnsi="Times New Roman"/>
          <w:b/>
          <w:sz w:val="24"/>
          <w:szCs w:val="24"/>
        </w:rPr>
      </w:pPr>
      <w:r w:rsidRPr="00494ACF">
        <w:rPr>
          <w:rFonts w:ascii="Times New Roman" w:hAnsi="Times New Roman"/>
          <w:sz w:val="24"/>
          <w:szCs w:val="24"/>
        </w:rPr>
        <w:t xml:space="preserve">Uses new preaching, communication and administrative skills to develop and lead effective </w:t>
      </w:r>
      <w:proofErr w:type="gramStart"/>
      <w:r w:rsidRPr="00494ACF">
        <w:rPr>
          <w:rFonts w:ascii="Times New Roman" w:hAnsi="Times New Roman"/>
          <w:sz w:val="24"/>
          <w:szCs w:val="24"/>
        </w:rPr>
        <w:t>congregations</w:t>
      </w:r>
      <w:proofErr w:type="gramEnd"/>
      <w:r w:rsidRPr="00494ACF">
        <w:rPr>
          <w:rFonts w:ascii="Times New Roman" w:hAnsi="Times New Roman"/>
          <w:sz w:val="24"/>
          <w:szCs w:val="24"/>
        </w:rPr>
        <w:t xml:space="preserve"> </w:t>
      </w:r>
    </w:p>
    <w:p w14:paraId="40DDB0E9" w14:textId="5126E571" w:rsidR="00B30D59" w:rsidRPr="00A80B10" w:rsidRDefault="006253AC" w:rsidP="00B30D59">
      <w:pPr>
        <w:pStyle w:val="ListParagraph"/>
        <w:numPr>
          <w:ilvl w:val="1"/>
          <w:numId w:val="29"/>
        </w:numPr>
        <w:spacing w:line="240" w:lineRule="auto"/>
        <w:rPr>
          <w:rFonts w:ascii="Times New Roman" w:hAnsi="Times New Roman"/>
          <w:sz w:val="24"/>
          <w:szCs w:val="24"/>
        </w:rPr>
      </w:pPr>
      <w:r w:rsidRPr="00494ACF">
        <w:rPr>
          <w:rFonts w:ascii="Times New Roman" w:hAnsi="Times New Roman"/>
          <w:sz w:val="24"/>
          <w:szCs w:val="24"/>
        </w:rPr>
        <w:t>Develops and implements effective congregational structures and systems aimed at enhancing the church’s mission and ministries.</w:t>
      </w:r>
    </w:p>
    <w:p w14:paraId="13D8A0C8" w14:textId="77777777" w:rsidR="00A76439" w:rsidRPr="00494ACF" w:rsidRDefault="00A76439" w:rsidP="00A76439"/>
    <w:p w14:paraId="789CCCBA" w14:textId="77777777" w:rsidR="00A67E6D" w:rsidRPr="00494ACF" w:rsidRDefault="00523B08" w:rsidP="0029268B">
      <w:pPr>
        <w:pStyle w:val="Heading2"/>
      </w:pPr>
      <w:bookmarkStart w:id="65" w:name="_Toc99952055"/>
      <w:bookmarkStart w:id="66" w:name="_Toc134534376"/>
      <w:bookmarkStart w:id="67" w:name="_Toc134534947"/>
      <w:r w:rsidRPr="00494ACF">
        <w:t>D</w:t>
      </w:r>
      <w:r w:rsidR="00A67E6D" w:rsidRPr="00494ACF">
        <w:t>. Spiritual Direction</w:t>
      </w:r>
      <w:bookmarkEnd w:id="65"/>
      <w:bookmarkEnd w:id="66"/>
      <w:bookmarkEnd w:id="67"/>
    </w:p>
    <w:p w14:paraId="326704FD" w14:textId="77777777" w:rsidR="00A67E6D" w:rsidRPr="00494ACF" w:rsidRDefault="00A67E6D" w:rsidP="008B53DB">
      <w:pPr>
        <w:ind w:firstLine="720"/>
      </w:pPr>
      <w:r w:rsidRPr="00494ACF">
        <w:t xml:space="preserve">(a) </w:t>
      </w:r>
      <w:r w:rsidR="0073539E" w:rsidRPr="00494ACF">
        <w:t>Track</w:t>
      </w:r>
      <w:r w:rsidRPr="00494ACF">
        <w:t xml:space="preserve"> Description</w:t>
      </w:r>
    </w:p>
    <w:p w14:paraId="082317D5" w14:textId="77777777" w:rsidR="00FA452B" w:rsidRPr="00494ACF" w:rsidRDefault="00FA452B" w:rsidP="00A34CD3">
      <w:pPr>
        <w:jc w:val="both"/>
      </w:pPr>
    </w:p>
    <w:p w14:paraId="249B2CA8" w14:textId="77777777" w:rsidR="0066444C" w:rsidRDefault="0066444C" w:rsidP="0066444C">
      <w:pPr>
        <w:jc w:val="both"/>
      </w:pPr>
      <w:r w:rsidRPr="00494ACF">
        <w:t xml:space="preserve">The Spiritual Direction track is designed to provide today’s leaders with </w:t>
      </w:r>
      <w:r>
        <w:t>critical</w:t>
      </w:r>
      <w:r w:rsidRPr="00494ACF">
        <w:t xml:space="preserve"> knowledge of spiritual values and practices that </w:t>
      </w:r>
      <w:r>
        <w:t>facilitate</w:t>
      </w:r>
      <w:r w:rsidRPr="00494ACF">
        <w:t xml:space="preserve"> effective spiritual </w:t>
      </w:r>
      <w:r>
        <w:t xml:space="preserve">direction and </w:t>
      </w:r>
      <w:r w:rsidRPr="00494ACF">
        <w:t>leadership in churches, non-traditional settings</w:t>
      </w:r>
      <w:r>
        <w:t>,</w:t>
      </w:r>
      <w:r w:rsidRPr="00494ACF">
        <w:t xml:space="preserve"> and one-on-one relationships. It </w:t>
      </w:r>
      <w:r>
        <w:t xml:space="preserve">also </w:t>
      </w:r>
      <w:r w:rsidRPr="00494ACF">
        <w:t>explores the</w:t>
      </w:r>
      <w:r>
        <w:t xml:space="preserve"> diverse</w:t>
      </w:r>
      <w:r w:rsidRPr="00494ACF">
        <w:t xml:space="preserve"> historical, theological, and contextual dimensions of global</w:t>
      </w:r>
      <w:r>
        <w:t xml:space="preserve"> and </w:t>
      </w:r>
      <w:r w:rsidRPr="00041DC6">
        <w:t>decolonized (embodied, focused on the lived experience, justice-oriented) spirituality</w:t>
      </w:r>
      <w:r w:rsidRPr="00494ACF">
        <w:t xml:space="preserve">. The structure and content of the program </w:t>
      </w:r>
      <w:r>
        <w:t>are</w:t>
      </w:r>
      <w:r w:rsidRPr="00494ACF">
        <w:t xml:space="preserve"> also intended to meet the practitioner’s need </w:t>
      </w:r>
      <w:r>
        <w:t>to widen</w:t>
      </w:r>
      <w:r w:rsidRPr="00494ACF">
        <w:t xml:space="preserve"> knowledge</w:t>
      </w:r>
      <w:r>
        <w:t xml:space="preserve"> and understanding</w:t>
      </w:r>
      <w:r w:rsidRPr="00494ACF">
        <w:t xml:space="preserve"> of </w:t>
      </w:r>
      <w:r>
        <w:t xml:space="preserve">various </w:t>
      </w:r>
      <w:r w:rsidRPr="00494ACF">
        <w:t>spiritual practice</w:t>
      </w:r>
      <w:r>
        <w:t>s</w:t>
      </w:r>
      <w:r w:rsidRPr="00494ACF">
        <w:t xml:space="preserve"> and the challenges presented by the rapidly changing global context in which participants live and serve. </w:t>
      </w:r>
      <w:r>
        <w:t>Within this track, students will have an opportunity to participate in a retreat/spiritual pilgrimage to a religious site domestically in the US or internationally.</w:t>
      </w:r>
    </w:p>
    <w:p w14:paraId="700CEAE4" w14:textId="77777777" w:rsidR="0066444C" w:rsidRPr="00494ACF" w:rsidRDefault="0066444C" w:rsidP="0066444C"/>
    <w:p w14:paraId="3A9C2012" w14:textId="77777777" w:rsidR="0066444C" w:rsidRDefault="0066444C" w:rsidP="0066444C">
      <w:r w:rsidRPr="00494ACF">
        <w:t xml:space="preserve">In addition to coursework, </w:t>
      </w:r>
      <w:r>
        <w:t>e</w:t>
      </w:r>
      <w:r w:rsidRPr="00494ACF">
        <w:t xml:space="preserve">mbedded </w:t>
      </w:r>
      <w:proofErr w:type="spellStart"/>
      <w:r w:rsidRPr="00494ACF">
        <w:t>practic</w:t>
      </w:r>
      <w:r>
        <w:t>a</w:t>
      </w:r>
      <w:proofErr w:type="spellEnd"/>
      <w:r w:rsidRPr="00494ACF">
        <w:t xml:space="preserve"> also </w:t>
      </w:r>
      <w:r>
        <w:t>make</w:t>
      </w:r>
      <w:r w:rsidRPr="00494ACF">
        <w:t xml:space="preserve"> it possible for students to begin applying </w:t>
      </w:r>
      <w:r>
        <w:t>competencies related to the practice of spiritual direction</w:t>
      </w:r>
      <w:r w:rsidRPr="00494ACF">
        <w:t xml:space="preserve"> gained to the specific settings in which they engage their ministry. Students in the Spiritual Direction track are required to have a spiritual director and should meet with that director </w:t>
      </w:r>
      <w:r>
        <w:t>once a month</w:t>
      </w:r>
      <w:r w:rsidRPr="00494ACF">
        <w:t xml:space="preserve">, beginning with the year in which they begin their course work.  That relationship should be sustained for the duration of the program.  </w:t>
      </w:r>
    </w:p>
    <w:p w14:paraId="1287141B" w14:textId="77777777" w:rsidR="0066444C" w:rsidRDefault="0066444C" w:rsidP="0066444C">
      <w:pPr>
        <w:jc w:val="both"/>
      </w:pPr>
    </w:p>
    <w:p w14:paraId="631B00CF" w14:textId="77777777" w:rsidR="0066444C" w:rsidRPr="00AE54FC" w:rsidRDefault="0066444C" w:rsidP="0066444C">
      <w:pPr>
        <w:jc w:val="both"/>
        <w:rPr>
          <w:iCs/>
        </w:rPr>
      </w:pPr>
      <w:r w:rsidRPr="00041DC6">
        <w:t xml:space="preserve">Given the focused nature of the track and after successful completion of the degree, students will receive a Certificate in Spiritual Direction, which is granted by the seminary, in addition to the Doctor of Ministry degree. </w:t>
      </w:r>
    </w:p>
    <w:p w14:paraId="0E155765" w14:textId="77777777" w:rsidR="006E4813" w:rsidRPr="00494ACF" w:rsidRDefault="006E4813" w:rsidP="008E365D"/>
    <w:p w14:paraId="052A8B15" w14:textId="77777777" w:rsidR="00523B08" w:rsidRPr="00494ACF" w:rsidRDefault="00523B08" w:rsidP="008E365D">
      <w:pPr>
        <w:pStyle w:val="NormalWeb"/>
        <w:spacing w:before="0" w:beforeAutospacing="0" w:after="0" w:afterAutospacing="0"/>
        <w:jc w:val="both"/>
        <w:rPr>
          <w:rFonts w:ascii="Times New Roman" w:hAnsi="Times New Roman" w:cs="Times New Roman"/>
        </w:rPr>
      </w:pPr>
    </w:p>
    <w:p w14:paraId="4C265FBF" w14:textId="77777777" w:rsidR="00523B08" w:rsidRPr="00494ACF" w:rsidRDefault="00523B08" w:rsidP="008E365D">
      <w:pPr>
        <w:ind w:firstLine="720"/>
        <w:jc w:val="both"/>
      </w:pPr>
      <w:r w:rsidRPr="00494ACF">
        <w:t>(b) Track Mission Statement</w:t>
      </w:r>
    </w:p>
    <w:p w14:paraId="77340849" w14:textId="77777777" w:rsidR="00523B08" w:rsidRPr="00494ACF" w:rsidRDefault="00523B08" w:rsidP="008E365D">
      <w:pPr>
        <w:jc w:val="both"/>
      </w:pPr>
    </w:p>
    <w:p w14:paraId="0BA924D4" w14:textId="77777777" w:rsidR="0066444C" w:rsidRPr="00494ACF" w:rsidRDefault="0066444C" w:rsidP="0066444C">
      <w:pPr>
        <w:jc w:val="both"/>
      </w:pPr>
      <w:r w:rsidRPr="00494ACF">
        <w:lastRenderedPageBreak/>
        <w:t>The Spiritual Direction track in the Doctor of Ministry Program participates in the seminary’s mission by preparing students acquainted with the histor</w:t>
      </w:r>
      <w:r>
        <w:t>ies</w:t>
      </w:r>
      <w:r w:rsidRPr="00494ACF">
        <w:t>, theolog</w:t>
      </w:r>
      <w:r>
        <w:t>ies,</w:t>
      </w:r>
      <w:r w:rsidRPr="00494ACF">
        <w:t xml:space="preserve"> and practice</w:t>
      </w:r>
      <w:r>
        <w:t>s</w:t>
      </w:r>
      <w:r w:rsidRPr="00494ACF">
        <w:t xml:space="preserve"> of Christian spirituality and, specifically, the practice of Spiritual Direction. Through this program, the seminary seeks to prepare leaders equipped to draw on the </w:t>
      </w:r>
      <w:r>
        <w:t xml:space="preserve">diverse </w:t>
      </w:r>
      <w:r w:rsidRPr="00494ACF">
        <w:t>resources</w:t>
      </w:r>
      <w:r>
        <w:t xml:space="preserve"> </w:t>
      </w:r>
      <w:r w:rsidRPr="00494ACF">
        <w:t xml:space="preserve">of the Christian spiritual tradition in ways that are deeply </w:t>
      </w:r>
      <w:r>
        <w:t xml:space="preserve">decolonized, </w:t>
      </w:r>
      <w:r w:rsidRPr="00494ACF">
        <w:t>grounded</w:t>
      </w:r>
      <w:r>
        <w:t>,</w:t>
      </w:r>
      <w:r w:rsidRPr="00494ACF">
        <w:t xml:space="preserve"> and informed by</w:t>
      </w:r>
      <w:r>
        <w:t xml:space="preserve"> a living and still evolving </w:t>
      </w:r>
      <w:r w:rsidRPr="00494ACF">
        <w:t>tradition.</w:t>
      </w:r>
    </w:p>
    <w:p w14:paraId="7A6B00E2" w14:textId="77777777" w:rsidR="00523B08" w:rsidRPr="00494ACF" w:rsidRDefault="00523B08" w:rsidP="008E365D">
      <w:pPr>
        <w:jc w:val="both"/>
      </w:pPr>
    </w:p>
    <w:p w14:paraId="09EE6C80" w14:textId="77777777" w:rsidR="00523B08" w:rsidRPr="00494ACF" w:rsidRDefault="00523B08" w:rsidP="00523B08">
      <w:r w:rsidRPr="00494ACF">
        <w:tab/>
        <w:t>(c) Track Learning Goals</w:t>
      </w:r>
    </w:p>
    <w:p w14:paraId="1AC532A9" w14:textId="77777777" w:rsidR="00523B08" w:rsidRPr="00494ACF" w:rsidRDefault="00523B08" w:rsidP="00523B08"/>
    <w:p w14:paraId="206E5934" w14:textId="77777777" w:rsidR="0066444C" w:rsidRPr="00494ACF" w:rsidRDefault="0066444C" w:rsidP="0066444C">
      <w:pPr>
        <w:jc w:val="both"/>
      </w:pPr>
      <w:r w:rsidRPr="00494ACF">
        <w:t>The Spiritual Direction track strives for students to be formed through knowledge and application of appropriate theories, in their role as a ministry leader, and in the practice of ministry. The following are the program’s learning goals for each of these areas of Christian spirituality and the practice of Spiritual Direction.</w:t>
      </w:r>
    </w:p>
    <w:p w14:paraId="4460EC78" w14:textId="77777777" w:rsidR="0066444C" w:rsidRDefault="0066444C" w:rsidP="0066444C"/>
    <w:p w14:paraId="555C837F" w14:textId="77777777" w:rsidR="0066444C" w:rsidRPr="00494ACF" w:rsidRDefault="0066444C" w:rsidP="0066444C"/>
    <w:p w14:paraId="592D790D" w14:textId="77777777" w:rsidR="0066444C" w:rsidRPr="00494ACF" w:rsidRDefault="0066444C" w:rsidP="000C2756">
      <w:pPr>
        <w:numPr>
          <w:ilvl w:val="0"/>
          <w:numId w:val="31"/>
        </w:numPr>
        <w:spacing w:line="276" w:lineRule="auto"/>
      </w:pPr>
      <w:r w:rsidRPr="00494ACF">
        <w:rPr>
          <w:b/>
        </w:rPr>
        <w:t>Knowing:</w:t>
      </w:r>
    </w:p>
    <w:p w14:paraId="4089C05D" w14:textId="77777777" w:rsidR="0066444C" w:rsidRDefault="0066444C" w:rsidP="000C2756">
      <w:pPr>
        <w:numPr>
          <w:ilvl w:val="1"/>
          <w:numId w:val="31"/>
        </w:numPr>
        <w:spacing w:line="276" w:lineRule="auto"/>
        <w:jc w:val="both"/>
      </w:pPr>
      <w:r w:rsidRPr="00494ACF">
        <w:t xml:space="preserve">Demonstrates a grasp of </w:t>
      </w:r>
      <w:r>
        <w:t>diverse</w:t>
      </w:r>
      <w:r w:rsidRPr="00494ACF">
        <w:t xml:space="preserve"> historical, theological, and contextual dimensions of global</w:t>
      </w:r>
      <w:r>
        <w:t xml:space="preserve"> and </w:t>
      </w:r>
      <w:r w:rsidRPr="00041DC6">
        <w:t>decolonized</w:t>
      </w:r>
      <w:r w:rsidRPr="00494ACF">
        <w:t xml:space="preserve"> </w:t>
      </w:r>
      <w:r>
        <w:t xml:space="preserve">Christian </w:t>
      </w:r>
      <w:r w:rsidRPr="00494ACF">
        <w:t>spirituality</w:t>
      </w:r>
      <w:r>
        <w:t xml:space="preserve"> and Spiritual Direction.</w:t>
      </w:r>
    </w:p>
    <w:p w14:paraId="7FA5850D" w14:textId="77777777" w:rsidR="0066444C" w:rsidRPr="00494ACF" w:rsidRDefault="0066444C" w:rsidP="000C2756">
      <w:pPr>
        <w:numPr>
          <w:ilvl w:val="1"/>
          <w:numId w:val="31"/>
        </w:numPr>
        <w:spacing w:line="276" w:lineRule="auto"/>
        <w:jc w:val="both"/>
      </w:pPr>
      <w:r w:rsidRPr="00494ACF">
        <w:t xml:space="preserve">Understands </w:t>
      </w:r>
      <w:r>
        <w:t xml:space="preserve">various </w:t>
      </w:r>
      <w:r w:rsidRPr="00494ACF">
        <w:t>Christian spiritual practice</w:t>
      </w:r>
      <w:r>
        <w:t>s</w:t>
      </w:r>
      <w:r w:rsidRPr="00494ACF">
        <w:t xml:space="preserve"> and the methods deployed in the effective practice of Spiritual Direction.</w:t>
      </w:r>
    </w:p>
    <w:p w14:paraId="0BEE38B0" w14:textId="77777777" w:rsidR="0066444C" w:rsidRPr="00494ACF" w:rsidRDefault="0066444C" w:rsidP="000C2756">
      <w:pPr>
        <w:numPr>
          <w:ilvl w:val="1"/>
          <w:numId w:val="31"/>
        </w:numPr>
        <w:spacing w:line="276" w:lineRule="auto"/>
        <w:jc w:val="both"/>
      </w:pPr>
      <w:r w:rsidRPr="00494ACF">
        <w:t>Understands the theological and spiritual categories essential to evaluating progress in spiritual formation and direction.</w:t>
      </w:r>
    </w:p>
    <w:p w14:paraId="4D01803E" w14:textId="77777777" w:rsidR="0066444C" w:rsidRDefault="0066444C" w:rsidP="000C2756">
      <w:pPr>
        <w:numPr>
          <w:ilvl w:val="1"/>
          <w:numId w:val="31"/>
        </w:numPr>
        <w:spacing w:line="276" w:lineRule="auto"/>
        <w:jc w:val="both"/>
      </w:pPr>
      <w:r w:rsidRPr="00494ACF">
        <w:t>Articulates a</w:t>
      </w:r>
      <w:r>
        <w:t xml:space="preserve">n evolving </w:t>
      </w:r>
      <w:r w:rsidRPr="00494ACF">
        <w:t>theology of spiritual direction.</w:t>
      </w:r>
    </w:p>
    <w:p w14:paraId="4DA1AF3A" w14:textId="77777777" w:rsidR="0066444C" w:rsidRPr="00494ACF" w:rsidRDefault="0066444C" w:rsidP="0066444C">
      <w:pPr>
        <w:spacing w:line="276" w:lineRule="auto"/>
        <w:ind w:left="1480"/>
        <w:jc w:val="both"/>
      </w:pPr>
    </w:p>
    <w:p w14:paraId="4ECC22B4" w14:textId="77777777" w:rsidR="0066444C" w:rsidRPr="00494ACF" w:rsidRDefault="0066444C" w:rsidP="000C2756">
      <w:pPr>
        <w:numPr>
          <w:ilvl w:val="0"/>
          <w:numId w:val="31"/>
        </w:numPr>
        <w:spacing w:line="276" w:lineRule="auto"/>
        <w:jc w:val="both"/>
      </w:pPr>
      <w:r w:rsidRPr="00494ACF">
        <w:rPr>
          <w:b/>
        </w:rPr>
        <w:t>Being:</w:t>
      </w:r>
    </w:p>
    <w:p w14:paraId="085C3D0B" w14:textId="77777777" w:rsidR="0066444C" w:rsidRPr="00494ACF" w:rsidRDefault="0066444C" w:rsidP="000C2756">
      <w:pPr>
        <w:numPr>
          <w:ilvl w:val="1"/>
          <w:numId w:val="31"/>
        </w:numPr>
        <w:spacing w:line="276" w:lineRule="auto"/>
        <w:jc w:val="both"/>
      </w:pPr>
      <w:r w:rsidRPr="00494ACF">
        <w:t>Is self-aware of how the student’s own experiences and contexts have shaped his</w:t>
      </w:r>
      <w:r>
        <w:t>/her/their</w:t>
      </w:r>
      <w:r w:rsidRPr="00494ACF">
        <w:t xml:space="preserve"> spirituality. </w:t>
      </w:r>
    </w:p>
    <w:p w14:paraId="559E86D1" w14:textId="77777777" w:rsidR="0066444C" w:rsidRPr="00494ACF" w:rsidRDefault="0066444C" w:rsidP="000C2756">
      <w:pPr>
        <w:numPr>
          <w:ilvl w:val="1"/>
          <w:numId w:val="31"/>
        </w:numPr>
        <w:spacing w:line="276" w:lineRule="auto"/>
        <w:jc w:val="both"/>
      </w:pPr>
      <w:r w:rsidRPr="00494ACF">
        <w:t xml:space="preserve">Has life and vocation informed and shaped in conversation with the </w:t>
      </w:r>
      <w:r w:rsidRPr="00041DC6">
        <w:t>histories and theologies</w:t>
      </w:r>
      <w:r w:rsidRPr="00494ACF">
        <w:t xml:space="preserve"> of Christian spirituality.</w:t>
      </w:r>
    </w:p>
    <w:p w14:paraId="3DA6E621" w14:textId="77777777" w:rsidR="0066444C" w:rsidRDefault="0066444C" w:rsidP="000C2756">
      <w:pPr>
        <w:numPr>
          <w:ilvl w:val="1"/>
          <w:numId w:val="31"/>
        </w:numPr>
        <w:spacing w:line="276" w:lineRule="auto"/>
        <w:jc w:val="both"/>
      </w:pPr>
      <w:r w:rsidRPr="00494ACF">
        <w:t>Demonstrates a capacity for listening and open questions that inform the practice of Spiritual Direction and its application to the task of leadership.</w:t>
      </w:r>
    </w:p>
    <w:p w14:paraId="46D75089" w14:textId="77777777" w:rsidR="0066444C" w:rsidRPr="00494ACF" w:rsidRDefault="0066444C" w:rsidP="0066444C">
      <w:pPr>
        <w:spacing w:line="276" w:lineRule="auto"/>
        <w:ind w:left="1480"/>
        <w:jc w:val="both"/>
      </w:pPr>
    </w:p>
    <w:p w14:paraId="4D397BB9" w14:textId="77777777" w:rsidR="0066444C" w:rsidRPr="00494ACF" w:rsidRDefault="0066444C" w:rsidP="000C2756">
      <w:pPr>
        <w:numPr>
          <w:ilvl w:val="0"/>
          <w:numId w:val="31"/>
        </w:numPr>
        <w:spacing w:line="276" w:lineRule="auto"/>
      </w:pPr>
      <w:r w:rsidRPr="00494ACF">
        <w:rPr>
          <w:b/>
        </w:rPr>
        <w:t>Doing:</w:t>
      </w:r>
    </w:p>
    <w:p w14:paraId="314C4DE3" w14:textId="77777777" w:rsidR="0066444C" w:rsidRPr="00494ACF" w:rsidRDefault="0066444C" w:rsidP="000C2756">
      <w:pPr>
        <w:numPr>
          <w:ilvl w:val="1"/>
          <w:numId w:val="31"/>
        </w:numPr>
        <w:spacing w:line="276" w:lineRule="auto"/>
        <w:jc w:val="both"/>
      </w:pPr>
      <w:r w:rsidRPr="00494ACF">
        <w:t>Ability to formulate leadership strategies and interventions that include the practice of spiritual disciplines.</w:t>
      </w:r>
    </w:p>
    <w:p w14:paraId="5754C399" w14:textId="77777777" w:rsidR="0066444C" w:rsidRPr="00494ACF" w:rsidRDefault="0066444C" w:rsidP="000C2756">
      <w:pPr>
        <w:numPr>
          <w:ilvl w:val="1"/>
          <w:numId w:val="31"/>
        </w:numPr>
        <w:spacing w:line="276" w:lineRule="auto"/>
        <w:jc w:val="both"/>
      </w:pPr>
      <w:r w:rsidRPr="00494ACF">
        <w:t xml:space="preserve">Applies new leadership practices, relying on the sensibilities and methods associated with Spiritual Direction. </w:t>
      </w:r>
    </w:p>
    <w:p w14:paraId="69E09F05" w14:textId="77777777" w:rsidR="0066444C" w:rsidRPr="00494ACF" w:rsidRDefault="0066444C" w:rsidP="000C2756">
      <w:pPr>
        <w:numPr>
          <w:ilvl w:val="1"/>
          <w:numId w:val="31"/>
        </w:numPr>
        <w:spacing w:line="276" w:lineRule="auto"/>
        <w:jc w:val="both"/>
      </w:pPr>
      <w:r w:rsidRPr="00494ACF">
        <w:t xml:space="preserve">Introduces others to the </w:t>
      </w:r>
      <w:r w:rsidRPr="00041DC6">
        <w:t>spiritual practice of the church in all its diversity and expressions,</w:t>
      </w:r>
      <w:r w:rsidRPr="00494ACF">
        <w:t xml:space="preserve"> the value of spiritual direction</w:t>
      </w:r>
      <w:r>
        <w:t>,</w:t>
      </w:r>
      <w:r w:rsidRPr="00494ACF">
        <w:t xml:space="preserve"> and the theological categories that shape both.</w:t>
      </w:r>
    </w:p>
    <w:p w14:paraId="694165DF" w14:textId="77777777" w:rsidR="0066444C" w:rsidRDefault="0066444C" w:rsidP="0066444C">
      <w:pPr>
        <w:jc w:val="center"/>
        <w:rPr>
          <w:b/>
          <w:color w:val="800080"/>
          <w:sz w:val="28"/>
          <w:szCs w:val="28"/>
          <w:highlight w:val="lightGray"/>
        </w:rPr>
        <w:sectPr w:rsidR="0066444C" w:rsidSect="00F55D17">
          <w:headerReference w:type="default" r:id="rId15"/>
          <w:footerReference w:type="default" r:id="rId16"/>
          <w:type w:val="continuous"/>
          <w:pgSz w:w="12240" w:h="15840"/>
          <w:pgMar w:top="1440" w:right="1440" w:bottom="1440" w:left="1440" w:header="720" w:footer="720" w:gutter="0"/>
          <w:cols w:space="720"/>
          <w:titlePg/>
          <w:docGrid w:linePitch="360"/>
        </w:sectPr>
      </w:pPr>
    </w:p>
    <w:p w14:paraId="5F15812A" w14:textId="61569273" w:rsidR="006B6197" w:rsidRDefault="006B6197" w:rsidP="00A34CD3"/>
    <w:p w14:paraId="513D289B" w14:textId="77777777" w:rsidR="0066444C" w:rsidRPr="00494ACF" w:rsidRDefault="0066444C" w:rsidP="00A34CD3"/>
    <w:p w14:paraId="2A88375D" w14:textId="3DF1C6BA" w:rsidR="00523B08" w:rsidRPr="00494ACF" w:rsidRDefault="00523B08" w:rsidP="0029268B">
      <w:pPr>
        <w:pStyle w:val="Heading2"/>
      </w:pPr>
      <w:bookmarkStart w:id="68" w:name="_Toc99952056"/>
      <w:bookmarkStart w:id="69" w:name="_Toc134534377"/>
      <w:bookmarkStart w:id="70" w:name="_Toc134534948"/>
      <w:r w:rsidRPr="00494ACF">
        <w:lastRenderedPageBreak/>
        <w:t xml:space="preserve">E. Strategic Leadership </w:t>
      </w:r>
      <w:r w:rsidR="00734853" w:rsidRPr="00494ACF">
        <w:t>for</w:t>
      </w:r>
      <w:r w:rsidRPr="00494ACF">
        <w:t xml:space="preserve"> Black Congregation</w:t>
      </w:r>
      <w:r w:rsidR="00734853" w:rsidRPr="00494ACF">
        <w:t>s</w:t>
      </w:r>
      <w:bookmarkEnd w:id="68"/>
      <w:bookmarkEnd w:id="69"/>
      <w:bookmarkEnd w:id="70"/>
      <w:r w:rsidRPr="00494ACF">
        <w:t xml:space="preserve"> </w:t>
      </w:r>
    </w:p>
    <w:p w14:paraId="46C0B38A" w14:textId="77777777" w:rsidR="00523B08" w:rsidRPr="00494ACF" w:rsidRDefault="00523B08" w:rsidP="008E365D"/>
    <w:p w14:paraId="69B49D48" w14:textId="77777777" w:rsidR="00523B08" w:rsidRPr="00494ACF" w:rsidRDefault="00523B08" w:rsidP="00523B08">
      <w:pPr>
        <w:ind w:firstLine="720"/>
      </w:pPr>
      <w:r w:rsidRPr="00494ACF">
        <w:t>(a) Track Description</w:t>
      </w:r>
    </w:p>
    <w:p w14:paraId="5102BF6D" w14:textId="77777777" w:rsidR="00523B08" w:rsidRPr="00494ACF" w:rsidRDefault="00523B08" w:rsidP="00523B08">
      <w:pPr>
        <w:jc w:val="both"/>
      </w:pPr>
    </w:p>
    <w:p w14:paraId="7176A47E" w14:textId="67B3770F" w:rsidR="00523B08" w:rsidRPr="00494ACF" w:rsidRDefault="00523B08" w:rsidP="00523B08">
      <w:pPr>
        <w:jc w:val="both"/>
      </w:pPr>
      <w:r w:rsidRPr="00494ACF">
        <w:t>The Black Church has a unique history and culture that impacts every aspect of its life, including its worship style, forms of Christian education, methods of administration and governance, and interpersonal relationships within local congregations</w:t>
      </w:r>
      <w:r w:rsidR="00734853" w:rsidRPr="00494ACF">
        <w:t xml:space="preserve"> and communities</w:t>
      </w:r>
      <w:r w:rsidRPr="00494ACF">
        <w:t>. The G-ETS Strategic Leadership for Black Congregations track recognizes this uniqueness and offers students an opportunity to enhance their capacity to engage effectively in ministry within this context. For this reason, students admitted into this track must be engaged in ministry that is significant to persons of African descent or the Black Church context.</w:t>
      </w:r>
    </w:p>
    <w:p w14:paraId="6F916530" w14:textId="77777777" w:rsidR="00523B08" w:rsidRPr="00494ACF" w:rsidRDefault="00523B08" w:rsidP="00523B08">
      <w:pPr>
        <w:jc w:val="both"/>
      </w:pPr>
    </w:p>
    <w:p w14:paraId="37E3E689" w14:textId="585CD9A3" w:rsidR="00523B08" w:rsidRPr="00494ACF" w:rsidRDefault="00523B08" w:rsidP="00523B08">
      <w:pPr>
        <w:jc w:val="both"/>
      </w:pPr>
      <w:r w:rsidRPr="00494ACF">
        <w:t xml:space="preserve">Students will cover such issues as how to approach public theology, prophetic preaching, Christian education, evangelism, </w:t>
      </w:r>
      <w:r w:rsidR="00734853" w:rsidRPr="00494ACF">
        <w:t xml:space="preserve">stewardship, </w:t>
      </w:r>
      <w:r w:rsidRPr="00494ACF">
        <w:t xml:space="preserve">biblical studies, </w:t>
      </w:r>
      <w:r w:rsidR="00734853" w:rsidRPr="00494ACF">
        <w:t xml:space="preserve">entrepreneurship, </w:t>
      </w:r>
      <w:r w:rsidRPr="00494ACF">
        <w:t>community engagement</w:t>
      </w:r>
      <w:r w:rsidR="00A34CD3" w:rsidRPr="00494ACF">
        <w:t>,</w:t>
      </w:r>
      <w:r w:rsidRPr="00494ACF">
        <w:t xml:space="preserve"> and church administration from a Black Church perspective to foster a vital, vibrant, relevant and transformative congregation for the 21</w:t>
      </w:r>
      <w:r w:rsidRPr="00494ACF">
        <w:rPr>
          <w:vertAlign w:val="superscript"/>
        </w:rPr>
        <w:t>st</w:t>
      </w:r>
      <w:r w:rsidRPr="00494ACF">
        <w:t xml:space="preserve"> century. In addition to </w:t>
      </w:r>
      <w:r w:rsidR="00734853" w:rsidRPr="00494ACF">
        <w:t xml:space="preserve">the </w:t>
      </w:r>
      <w:r w:rsidRPr="00494ACF">
        <w:t>core courses, the Strategic Leadership for Black Congregations track requires students to expand their general skills in management and leadership by their participating in Northwestern University’s Kellogg School of Management Executive Scholars program.</w:t>
      </w:r>
    </w:p>
    <w:p w14:paraId="28C0F5D4" w14:textId="77777777" w:rsidR="00523B08" w:rsidRPr="00494ACF" w:rsidRDefault="00523B08" w:rsidP="00523B08"/>
    <w:p w14:paraId="0DA37D3E" w14:textId="77777777" w:rsidR="00523B08" w:rsidRPr="00494ACF" w:rsidRDefault="00523B08" w:rsidP="00523B08">
      <w:pPr>
        <w:ind w:firstLine="720"/>
      </w:pPr>
      <w:r w:rsidRPr="00494ACF">
        <w:t>(b) Track Mission Statement</w:t>
      </w:r>
    </w:p>
    <w:p w14:paraId="540861FA" w14:textId="77777777" w:rsidR="00523B08" w:rsidRPr="00494ACF" w:rsidRDefault="00523B08" w:rsidP="00523B08"/>
    <w:p w14:paraId="6304B678" w14:textId="017D55D6" w:rsidR="00734853" w:rsidRPr="00494ACF" w:rsidRDefault="00523B08" w:rsidP="00523B08">
      <w:pPr>
        <w:jc w:val="both"/>
      </w:pPr>
      <w:r w:rsidRPr="00494ACF">
        <w:t xml:space="preserve">The </w:t>
      </w:r>
      <w:r w:rsidR="00734853" w:rsidRPr="00494ACF">
        <w:t xml:space="preserve">mission of the </w:t>
      </w:r>
      <w:r w:rsidRPr="00494ACF">
        <w:t xml:space="preserve">Strategic Leadership for Black Congregations track </w:t>
      </w:r>
      <w:r w:rsidR="00734853" w:rsidRPr="00494ACF">
        <w:t>is to effectively engage Black Church leaders in exploring traditional and contemporary culture(s) of the Black Church as well as explore the pastoral and administrative leadership needed to foster a vital, vibrant, relevant</w:t>
      </w:r>
      <w:r w:rsidR="00A34CD3" w:rsidRPr="00494ACF">
        <w:t>,</w:t>
      </w:r>
      <w:r w:rsidR="00734853" w:rsidRPr="00494ACF">
        <w:t xml:space="preserve"> and transformative congregation for the 21</w:t>
      </w:r>
      <w:r w:rsidR="00734853" w:rsidRPr="00494ACF">
        <w:rPr>
          <w:vertAlign w:val="superscript"/>
        </w:rPr>
        <w:t>st</w:t>
      </w:r>
      <w:r w:rsidR="00734853" w:rsidRPr="00494ACF">
        <w:t xml:space="preserve"> century. It aims also to </w:t>
      </w:r>
      <w:r w:rsidRPr="00494ACF">
        <w:t xml:space="preserve">connect effective Black Church leaders with each other, with scholars recognized in their fields, and with distinguished practitioners of Christian ministry. </w:t>
      </w:r>
    </w:p>
    <w:p w14:paraId="010AB534" w14:textId="77777777" w:rsidR="00523B08" w:rsidRPr="00494ACF" w:rsidRDefault="00523B08" w:rsidP="00523B08">
      <w:pPr>
        <w:jc w:val="both"/>
      </w:pPr>
    </w:p>
    <w:p w14:paraId="12D64105" w14:textId="77777777" w:rsidR="00523B08" w:rsidRPr="00494ACF" w:rsidRDefault="00523B08" w:rsidP="00523B08">
      <w:pPr>
        <w:jc w:val="both"/>
      </w:pPr>
      <w:r w:rsidRPr="00494ACF">
        <w:tab/>
        <w:t>(c) Track Learning Goals</w:t>
      </w:r>
    </w:p>
    <w:p w14:paraId="408907FA" w14:textId="77777777" w:rsidR="00523B08" w:rsidRPr="00494ACF" w:rsidRDefault="00523B08" w:rsidP="00523B08">
      <w:pPr>
        <w:jc w:val="both"/>
      </w:pPr>
    </w:p>
    <w:p w14:paraId="6403D8C6" w14:textId="77777777" w:rsidR="00523B08" w:rsidRPr="00494ACF" w:rsidRDefault="00523B08" w:rsidP="000C2756">
      <w:pPr>
        <w:pStyle w:val="ListParagraph"/>
        <w:numPr>
          <w:ilvl w:val="0"/>
          <w:numId w:val="27"/>
        </w:numPr>
        <w:shd w:val="clear" w:color="auto" w:fill="FFFFFF"/>
        <w:spacing w:after="0" w:line="240" w:lineRule="auto"/>
        <w:jc w:val="both"/>
        <w:rPr>
          <w:rFonts w:ascii="Times New Roman" w:hAnsi="Times New Roman"/>
          <w:color w:val="222222"/>
          <w:sz w:val="24"/>
          <w:szCs w:val="24"/>
        </w:rPr>
      </w:pPr>
      <w:r w:rsidRPr="00494ACF">
        <w:rPr>
          <w:rFonts w:ascii="Times New Roman" w:hAnsi="Times New Roman"/>
          <w:b/>
          <w:bCs/>
          <w:color w:val="222222"/>
          <w:sz w:val="24"/>
          <w:szCs w:val="24"/>
        </w:rPr>
        <w:t>Knowing</w:t>
      </w:r>
    </w:p>
    <w:p w14:paraId="28357D02" w14:textId="77777777" w:rsidR="00734853" w:rsidRPr="00494ACF" w:rsidRDefault="00734853" w:rsidP="000C2756">
      <w:pPr>
        <w:pStyle w:val="ListParagraph"/>
        <w:numPr>
          <w:ilvl w:val="1"/>
          <w:numId w:val="27"/>
        </w:numPr>
        <w:shd w:val="clear" w:color="auto" w:fill="FFFFFF"/>
        <w:jc w:val="both"/>
        <w:rPr>
          <w:rFonts w:ascii="Times New Roman" w:hAnsi="Times New Roman"/>
          <w:color w:val="222222"/>
          <w:sz w:val="24"/>
          <w:szCs w:val="24"/>
        </w:rPr>
      </w:pPr>
      <w:r w:rsidRPr="00494ACF">
        <w:rPr>
          <w:rFonts w:ascii="Times New Roman" w:hAnsi="Times New Roman"/>
          <w:color w:val="222222"/>
          <w:sz w:val="24"/>
          <w:szCs w:val="24"/>
        </w:rPr>
        <w:t>Demonstrates a grasp of basic administrative competencies necessary to effectively lead a Black congregation.</w:t>
      </w:r>
    </w:p>
    <w:p w14:paraId="02A00916" w14:textId="1BF5BE44" w:rsidR="00523B08" w:rsidRPr="00494ACF" w:rsidRDefault="00734853" w:rsidP="000C2756">
      <w:pPr>
        <w:pStyle w:val="ListParagraph"/>
        <w:numPr>
          <w:ilvl w:val="1"/>
          <w:numId w:val="27"/>
        </w:numPr>
        <w:shd w:val="clear" w:color="auto" w:fill="FFFFFF"/>
        <w:jc w:val="both"/>
        <w:rPr>
          <w:rFonts w:ascii="Times New Roman" w:hAnsi="Times New Roman"/>
          <w:color w:val="222222"/>
          <w:sz w:val="24"/>
          <w:szCs w:val="24"/>
        </w:rPr>
      </w:pPr>
      <w:r w:rsidRPr="00494ACF">
        <w:rPr>
          <w:rFonts w:ascii="Times New Roman" w:hAnsi="Times New Roman"/>
          <w:color w:val="222222"/>
          <w:sz w:val="24"/>
          <w:szCs w:val="24"/>
        </w:rPr>
        <w:t xml:space="preserve">Has </w:t>
      </w:r>
      <w:r w:rsidR="00523B08" w:rsidRPr="00494ACF">
        <w:rPr>
          <w:rFonts w:ascii="Times New Roman" w:hAnsi="Times New Roman"/>
          <w:color w:val="222222"/>
          <w:sz w:val="24"/>
          <w:szCs w:val="24"/>
        </w:rPr>
        <w:t xml:space="preserve">a grasp of the broad contours of the </w:t>
      </w:r>
      <w:r w:rsidRPr="00494ACF">
        <w:rPr>
          <w:rFonts w:ascii="Times New Roman" w:hAnsi="Times New Roman"/>
          <w:color w:val="222222"/>
          <w:sz w:val="24"/>
          <w:szCs w:val="24"/>
        </w:rPr>
        <w:t>theories relevant to strategic</w:t>
      </w:r>
      <w:r w:rsidR="00523B08" w:rsidRPr="00494ACF">
        <w:rPr>
          <w:rFonts w:ascii="Times New Roman" w:hAnsi="Times New Roman"/>
          <w:color w:val="222222"/>
          <w:sz w:val="24"/>
          <w:szCs w:val="24"/>
        </w:rPr>
        <w:t xml:space="preserve"> leadership </w:t>
      </w:r>
      <w:r w:rsidRPr="00494ACF">
        <w:rPr>
          <w:rFonts w:ascii="Times New Roman" w:hAnsi="Times New Roman"/>
          <w:color w:val="222222"/>
          <w:sz w:val="24"/>
          <w:szCs w:val="24"/>
        </w:rPr>
        <w:t xml:space="preserve">in the present age as </w:t>
      </w:r>
      <w:r w:rsidR="00523B08" w:rsidRPr="00494ACF">
        <w:rPr>
          <w:rFonts w:ascii="Times New Roman" w:hAnsi="Times New Roman"/>
          <w:color w:val="222222"/>
          <w:sz w:val="24"/>
          <w:szCs w:val="24"/>
        </w:rPr>
        <w:t xml:space="preserve">developed in </w:t>
      </w:r>
      <w:r w:rsidRPr="00494ACF">
        <w:rPr>
          <w:rFonts w:ascii="Times New Roman" w:hAnsi="Times New Roman"/>
          <w:color w:val="222222"/>
          <w:sz w:val="24"/>
          <w:szCs w:val="24"/>
        </w:rPr>
        <w:t xml:space="preserve">current </w:t>
      </w:r>
      <w:r w:rsidR="00523B08" w:rsidRPr="00494ACF">
        <w:rPr>
          <w:rFonts w:ascii="Times New Roman" w:hAnsi="Times New Roman"/>
          <w:color w:val="222222"/>
          <w:sz w:val="24"/>
          <w:szCs w:val="24"/>
        </w:rPr>
        <w:t>literature.</w:t>
      </w:r>
    </w:p>
    <w:p w14:paraId="3E50B30B" w14:textId="77777777" w:rsidR="00523B08" w:rsidRPr="00494ACF" w:rsidRDefault="00523B08" w:rsidP="000C2756">
      <w:pPr>
        <w:pStyle w:val="ListParagraph"/>
        <w:numPr>
          <w:ilvl w:val="1"/>
          <w:numId w:val="27"/>
        </w:numPr>
        <w:shd w:val="clear" w:color="auto" w:fill="FFFFFF"/>
        <w:jc w:val="both"/>
        <w:rPr>
          <w:rFonts w:ascii="Times New Roman" w:hAnsi="Times New Roman"/>
          <w:color w:val="222222"/>
          <w:sz w:val="24"/>
          <w:szCs w:val="24"/>
        </w:rPr>
      </w:pPr>
      <w:r w:rsidRPr="00494ACF">
        <w:rPr>
          <w:rFonts w:ascii="Times New Roman" w:hAnsi="Times New Roman"/>
          <w:color w:val="222222"/>
          <w:sz w:val="24"/>
          <w:szCs w:val="24"/>
        </w:rPr>
        <w:t>Recognizes the differences between situations requiring technical or adaptive challenges.</w:t>
      </w:r>
    </w:p>
    <w:p w14:paraId="38F17E12" w14:textId="77777777" w:rsidR="00523B08" w:rsidRPr="00494ACF" w:rsidRDefault="00523B08" w:rsidP="000C2756">
      <w:pPr>
        <w:pStyle w:val="ListParagraph"/>
        <w:numPr>
          <w:ilvl w:val="1"/>
          <w:numId w:val="27"/>
        </w:numPr>
        <w:shd w:val="clear" w:color="auto" w:fill="FFFFFF"/>
        <w:jc w:val="both"/>
        <w:rPr>
          <w:rFonts w:ascii="Times New Roman" w:hAnsi="Times New Roman"/>
          <w:color w:val="222222"/>
          <w:sz w:val="24"/>
          <w:szCs w:val="24"/>
        </w:rPr>
      </w:pPr>
      <w:r w:rsidRPr="00494ACF">
        <w:rPr>
          <w:rFonts w:ascii="Times New Roman" w:hAnsi="Times New Roman"/>
          <w:sz w:val="24"/>
          <w:szCs w:val="24"/>
        </w:rPr>
        <w:t>Articulates a theology of leadership.</w:t>
      </w:r>
    </w:p>
    <w:p w14:paraId="237E408C" w14:textId="77777777" w:rsidR="005452EC" w:rsidRPr="00494ACF" w:rsidRDefault="005452EC" w:rsidP="005452EC">
      <w:pPr>
        <w:shd w:val="clear" w:color="auto" w:fill="FFFFFF"/>
        <w:ind w:left="1080"/>
        <w:jc w:val="both"/>
        <w:rPr>
          <w:color w:val="222222"/>
        </w:rPr>
      </w:pPr>
    </w:p>
    <w:p w14:paraId="3D7F03B1" w14:textId="77777777" w:rsidR="00523B08" w:rsidRPr="00494ACF" w:rsidRDefault="00523B08" w:rsidP="000C2756">
      <w:pPr>
        <w:pStyle w:val="ListParagraph"/>
        <w:numPr>
          <w:ilvl w:val="0"/>
          <w:numId w:val="27"/>
        </w:numPr>
        <w:shd w:val="clear" w:color="auto" w:fill="FFFFFF"/>
        <w:jc w:val="both"/>
        <w:rPr>
          <w:rFonts w:ascii="Times New Roman" w:hAnsi="Times New Roman"/>
          <w:color w:val="222222"/>
          <w:sz w:val="24"/>
          <w:szCs w:val="24"/>
        </w:rPr>
      </w:pPr>
      <w:r w:rsidRPr="00494ACF">
        <w:rPr>
          <w:rFonts w:ascii="Times New Roman" w:hAnsi="Times New Roman"/>
          <w:b/>
          <w:bCs/>
          <w:color w:val="222222"/>
          <w:sz w:val="24"/>
          <w:szCs w:val="24"/>
        </w:rPr>
        <w:t>Being</w:t>
      </w:r>
    </w:p>
    <w:p w14:paraId="62B5A13E" w14:textId="77777777" w:rsidR="00DA4476" w:rsidRPr="00494ACF" w:rsidRDefault="00523B08" w:rsidP="000C2756">
      <w:pPr>
        <w:pStyle w:val="ListParagraph"/>
        <w:numPr>
          <w:ilvl w:val="1"/>
          <w:numId w:val="27"/>
        </w:numPr>
        <w:shd w:val="clear" w:color="auto" w:fill="FFFFFF"/>
        <w:jc w:val="both"/>
        <w:rPr>
          <w:rFonts w:ascii="Times New Roman" w:hAnsi="Times New Roman"/>
          <w:color w:val="222222"/>
          <w:sz w:val="24"/>
          <w:szCs w:val="24"/>
        </w:rPr>
      </w:pPr>
      <w:r w:rsidRPr="00494ACF">
        <w:rPr>
          <w:rFonts w:ascii="Times New Roman" w:hAnsi="Times New Roman"/>
          <w:color w:val="222222"/>
          <w:sz w:val="24"/>
          <w:szCs w:val="24"/>
        </w:rPr>
        <w:t xml:space="preserve">Is self-aware of </w:t>
      </w:r>
      <w:r w:rsidR="00734853" w:rsidRPr="00494ACF">
        <w:rPr>
          <w:rFonts w:ascii="Times New Roman" w:hAnsi="Times New Roman"/>
          <w:color w:val="222222"/>
          <w:sz w:val="24"/>
          <w:szCs w:val="24"/>
        </w:rPr>
        <w:t xml:space="preserve">their leadership potential and </w:t>
      </w:r>
      <w:r w:rsidR="00DA4476" w:rsidRPr="00494ACF">
        <w:rPr>
          <w:rFonts w:ascii="Times New Roman" w:hAnsi="Times New Roman"/>
          <w:color w:val="222222"/>
          <w:sz w:val="24"/>
          <w:szCs w:val="24"/>
        </w:rPr>
        <w:t>growth and development needs.</w:t>
      </w:r>
    </w:p>
    <w:p w14:paraId="4CBD660E" w14:textId="27FBCC75" w:rsidR="00523B08" w:rsidRPr="00494ACF" w:rsidRDefault="00DA4476" w:rsidP="000C2756">
      <w:pPr>
        <w:pStyle w:val="ListParagraph"/>
        <w:numPr>
          <w:ilvl w:val="1"/>
          <w:numId w:val="27"/>
        </w:numPr>
        <w:shd w:val="clear" w:color="auto" w:fill="FFFFFF"/>
        <w:jc w:val="both"/>
        <w:rPr>
          <w:rFonts w:ascii="Times New Roman" w:hAnsi="Times New Roman"/>
          <w:color w:val="222222"/>
          <w:sz w:val="24"/>
          <w:szCs w:val="24"/>
        </w:rPr>
      </w:pPr>
      <w:r w:rsidRPr="00494ACF">
        <w:rPr>
          <w:rFonts w:ascii="Times New Roman" w:hAnsi="Times New Roman"/>
          <w:color w:val="222222"/>
          <w:sz w:val="24"/>
          <w:szCs w:val="24"/>
        </w:rPr>
        <w:t xml:space="preserve">Is cognizant of the importance of </w:t>
      </w:r>
      <w:r w:rsidR="00523B08" w:rsidRPr="00494ACF">
        <w:rPr>
          <w:rFonts w:ascii="Times New Roman" w:hAnsi="Times New Roman"/>
          <w:color w:val="222222"/>
          <w:sz w:val="24"/>
          <w:szCs w:val="24"/>
        </w:rPr>
        <w:t xml:space="preserve">character formation </w:t>
      </w:r>
      <w:r w:rsidRPr="00494ACF">
        <w:rPr>
          <w:rFonts w:ascii="Times New Roman" w:hAnsi="Times New Roman"/>
          <w:color w:val="222222"/>
          <w:sz w:val="24"/>
          <w:szCs w:val="24"/>
        </w:rPr>
        <w:t xml:space="preserve">and its effect on </w:t>
      </w:r>
      <w:r w:rsidR="00523B08" w:rsidRPr="00494ACF">
        <w:rPr>
          <w:rFonts w:ascii="Times New Roman" w:hAnsi="Times New Roman"/>
          <w:color w:val="222222"/>
          <w:sz w:val="24"/>
          <w:szCs w:val="24"/>
        </w:rPr>
        <w:t>the practice of leadership. </w:t>
      </w:r>
    </w:p>
    <w:p w14:paraId="58B25D11" w14:textId="1ABEE929" w:rsidR="00523B08" w:rsidRPr="00837E7C" w:rsidRDefault="00523B08" w:rsidP="00837E7C">
      <w:pPr>
        <w:pStyle w:val="ListParagraph"/>
        <w:numPr>
          <w:ilvl w:val="1"/>
          <w:numId w:val="27"/>
        </w:numPr>
        <w:shd w:val="clear" w:color="auto" w:fill="FFFFFF"/>
        <w:jc w:val="both"/>
        <w:rPr>
          <w:rFonts w:ascii="Times New Roman" w:hAnsi="Times New Roman"/>
          <w:color w:val="222222"/>
          <w:sz w:val="24"/>
          <w:szCs w:val="24"/>
        </w:rPr>
      </w:pPr>
      <w:r w:rsidRPr="00494ACF">
        <w:rPr>
          <w:rFonts w:ascii="Times New Roman" w:hAnsi="Times New Roman"/>
          <w:color w:val="222222"/>
          <w:sz w:val="24"/>
          <w:szCs w:val="24"/>
        </w:rPr>
        <w:t>Is spiritually disciplined to guide character formation as a leader intentionally.</w:t>
      </w:r>
    </w:p>
    <w:p w14:paraId="4DA94112" w14:textId="77777777" w:rsidR="00523B08" w:rsidRPr="00494ACF" w:rsidRDefault="00523B08" w:rsidP="000C2756">
      <w:pPr>
        <w:pStyle w:val="ListParagraph"/>
        <w:numPr>
          <w:ilvl w:val="0"/>
          <w:numId w:val="27"/>
        </w:numPr>
        <w:shd w:val="clear" w:color="auto" w:fill="FFFFFF"/>
        <w:jc w:val="both"/>
        <w:rPr>
          <w:rFonts w:ascii="Times New Roman" w:hAnsi="Times New Roman"/>
          <w:color w:val="222222"/>
          <w:sz w:val="24"/>
          <w:szCs w:val="24"/>
        </w:rPr>
      </w:pPr>
      <w:r w:rsidRPr="00494ACF">
        <w:rPr>
          <w:rFonts w:ascii="Times New Roman" w:hAnsi="Times New Roman"/>
          <w:b/>
          <w:bCs/>
          <w:color w:val="222222"/>
          <w:sz w:val="24"/>
          <w:szCs w:val="24"/>
        </w:rPr>
        <w:lastRenderedPageBreak/>
        <w:t>Doing</w:t>
      </w:r>
    </w:p>
    <w:p w14:paraId="71323EF4" w14:textId="740D7E03" w:rsidR="00523B08" w:rsidRPr="00494ACF" w:rsidRDefault="00523B08" w:rsidP="000C2756">
      <w:pPr>
        <w:pStyle w:val="ListParagraph"/>
        <w:numPr>
          <w:ilvl w:val="1"/>
          <w:numId w:val="27"/>
        </w:numPr>
        <w:shd w:val="clear" w:color="auto" w:fill="FFFFFF"/>
        <w:jc w:val="both"/>
        <w:rPr>
          <w:rFonts w:ascii="Times New Roman" w:hAnsi="Times New Roman"/>
          <w:color w:val="222222"/>
          <w:sz w:val="24"/>
          <w:szCs w:val="24"/>
        </w:rPr>
      </w:pPr>
      <w:r w:rsidRPr="00494ACF">
        <w:rPr>
          <w:rFonts w:ascii="Times New Roman" w:hAnsi="Times New Roman"/>
          <w:color w:val="222222"/>
          <w:sz w:val="24"/>
          <w:szCs w:val="24"/>
        </w:rPr>
        <w:t xml:space="preserve">Communicates the strategic interventions the student wants to bring about within </w:t>
      </w:r>
      <w:r w:rsidR="00DA4476" w:rsidRPr="00494ACF">
        <w:rPr>
          <w:rFonts w:ascii="Times New Roman" w:hAnsi="Times New Roman"/>
          <w:color w:val="222222"/>
          <w:sz w:val="24"/>
          <w:szCs w:val="24"/>
        </w:rPr>
        <w:t>their</w:t>
      </w:r>
      <w:r w:rsidRPr="00494ACF">
        <w:rPr>
          <w:rFonts w:ascii="Times New Roman" w:hAnsi="Times New Roman"/>
          <w:color w:val="222222"/>
          <w:sz w:val="24"/>
          <w:szCs w:val="24"/>
        </w:rPr>
        <w:t xml:space="preserve"> ministry site.</w:t>
      </w:r>
    </w:p>
    <w:p w14:paraId="2FA61AAA" w14:textId="397307A8" w:rsidR="00523B08" w:rsidRPr="00494ACF" w:rsidRDefault="00523B08" w:rsidP="000C2756">
      <w:pPr>
        <w:pStyle w:val="ListParagraph"/>
        <w:numPr>
          <w:ilvl w:val="1"/>
          <w:numId w:val="27"/>
        </w:numPr>
        <w:shd w:val="clear" w:color="auto" w:fill="FFFFFF"/>
        <w:jc w:val="both"/>
        <w:rPr>
          <w:rFonts w:ascii="Times New Roman" w:hAnsi="Times New Roman"/>
          <w:color w:val="222222"/>
          <w:sz w:val="24"/>
          <w:szCs w:val="24"/>
        </w:rPr>
      </w:pPr>
      <w:r w:rsidRPr="00494ACF">
        <w:rPr>
          <w:rFonts w:ascii="Times New Roman" w:hAnsi="Times New Roman"/>
          <w:color w:val="222222"/>
          <w:sz w:val="24"/>
          <w:szCs w:val="24"/>
        </w:rPr>
        <w:t>Analyzes administrative practices that are taking place at the ministry site.</w:t>
      </w:r>
    </w:p>
    <w:p w14:paraId="0CF97ED8" w14:textId="68CC847A" w:rsidR="00DA4476" w:rsidRPr="00494ACF" w:rsidRDefault="00DA4476" w:rsidP="000C2756">
      <w:pPr>
        <w:pStyle w:val="ListParagraph"/>
        <w:numPr>
          <w:ilvl w:val="1"/>
          <w:numId w:val="27"/>
        </w:numPr>
        <w:shd w:val="clear" w:color="auto" w:fill="FFFFFF"/>
        <w:jc w:val="both"/>
        <w:rPr>
          <w:rFonts w:ascii="Times New Roman" w:hAnsi="Times New Roman"/>
          <w:color w:val="222222"/>
          <w:sz w:val="24"/>
          <w:szCs w:val="24"/>
        </w:rPr>
      </w:pPr>
      <w:r w:rsidRPr="00494ACF">
        <w:rPr>
          <w:rFonts w:ascii="Times New Roman" w:hAnsi="Times New Roman"/>
          <w:color w:val="222222"/>
          <w:sz w:val="24"/>
          <w:szCs w:val="24"/>
        </w:rPr>
        <w:t>Recognizes entrepreneurial opportunities that may advance the ministry of the congregation.</w:t>
      </w:r>
    </w:p>
    <w:p w14:paraId="3ACD55FB" w14:textId="4AD29C1C" w:rsidR="006B6197" w:rsidRPr="00A55C6A" w:rsidRDefault="00523B08" w:rsidP="000C2756">
      <w:pPr>
        <w:pStyle w:val="ListParagraph"/>
        <w:numPr>
          <w:ilvl w:val="1"/>
          <w:numId w:val="27"/>
        </w:numPr>
        <w:shd w:val="clear" w:color="auto" w:fill="FFFFFF"/>
        <w:jc w:val="both"/>
        <w:rPr>
          <w:rFonts w:ascii="Times New Roman" w:hAnsi="Times New Roman"/>
          <w:color w:val="222222"/>
        </w:rPr>
      </w:pPr>
      <w:r w:rsidRPr="00494ACF">
        <w:rPr>
          <w:rFonts w:ascii="Times New Roman" w:hAnsi="Times New Roman"/>
          <w:color w:val="222222"/>
          <w:sz w:val="24"/>
          <w:szCs w:val="24"/>
        </w:rPr>
        <w:t>Engages in work that moves the ministry site toward more full participation in the mission of God, and that can be used as a guide to help other church leaders in their ministries.</w:t>
      </w:r>
    </w:p>
    <w:p w14:paraId="11D291FC" w14:textId="77777777" w:rsidR="003459E0" w:rsidRDefault="003459E0" w:rsidP="00837E7C">
      <w:pPr>
        <w:pStyle w:val="Heading2"/>
        <w:jc w:val="left"/>
      </w:pPr>
      <w:bookmarkStart w:id="71" w:name="_Toc99952057"/>
    </w:p>
    <w:p w14:paraId="39C16544" w14:textId="508B79F5" w:rsidR="00742238" w:rsidRDefault="00742238" w:rsidP="0029268B">
      <w:pPr>
        <w:pStyle w:val="Heading2"/>
      </w:pPr>
      <w:bookmarkStart w:id="72" w:name="_Toc134534378"/>
      <w:bookmarkStart w:id="73" w:name="_Toc134534949"/>
      <w:r w:rsidRPr="00494ACF">
        <w:t>F. ACTS Preaching Program</w:t>
      </w:r>
      <w:bookmarkEnd w:id="71"/>
      <w:bookmarkEnd w:id="72"/>
      <w:bookmarkEnd w:id="73"/>
    </w:p>
    <w:p w14:paraId="70A98B8B" w14:textId="77777777" w:rsidR="00AC39CA" w:rsidRPr="00AC39CA" w:rsidRDefault="00AC39CA" w:rsidP="00AC39CA"/>
    <w:p w14:paraId="4B56BDF1" w14:textId="77777777" w:rsidR="00742238" w:rsidRPr="00494ACF" w:rsidRDefault="00742238" w:rsidP="00742238">
      <w:pPr>
        <w:ind w:firstLine="720"/>
      </w:pPr>
      <w:r w:rsidRPr="00494ACF">
        <w:t>(a) Track Description</w:t>
      </w:r>
    </w:p>
    <w:p w14:paraId="59C19107" w14:textId="77777777" w:rsidR="00742238" w:rsidRPr="00494ACF" w:rsidRDefault="00742238" w:rsidP="00742238"/>
    <w:p w14:paraId="71E5A882" w14:textId="77777777" w:rsidR="005452EC" w:rsidRPr="00494ACF" w:rsidRDefault="00742238" w:rsidP="005452EC">
      <w:pPr>
        <w:jc w:val="both"/>
      </w:pPr>
      <w:r w:rsidRPr="00494ACF">
        <w:t xml:space="preserve">Effectiveness in preaching necessitates openness to the Holy Spirit, imagination, creativity, and embodiment of the good news of Jesus Christ. The power and authority to proclaim the Word of God calls for engagement of mind and spirit, and a healthy dose of divine grace in the life and work of the preacher. Growth in preaching results from the preacher's willingness to be fully engaged in all aspects of the sermonic task. </w:t>
      </w:r>
    </w:p>
    <w:p w14:paraId="127E83CE" w14:textId="77777777" w:rsidR="0089695C" w:rsidRPr="00494ACF" w:rsidRDefault="0089695C" w:rsidP="005452EC">
      <w:pPr>
        <w:jc w:val="both"/>
      </w:pPr>
    </w:p>
    <w:p w14:paraId="1A9343FD" w14:textId="5FE0478A" w:rsidR="0089695C" w:rsidRPr="00494ACF" w:rsidRDefault="0089695C" w:rsidP="0089695C">
      <w:pPr>
        <w:jc w:val="both"/>
      </w:pPr>
      <w:r w:rsidRPr="00494ACF">
        <w:t>The ACTS Preaching track is offered collaboratively with partner schools in the Association of Chicago Theological Schools (ACTS). The following description is taken directly from the 20</w:t>
      </w:r>
      <w:r w:rsidR="00860167" w:rsidRPr="00494ACF">
        <w:t>21</w:t>
      </w:r>
      <w:r w:rsidRPr="00494ACF">
        <w:t>-202</w:t>
      </w:r>
      <w:r w:rsidR="00860167" w:rsidRPr="00494ACF">
        <w:t>2</w:t>
      </w:r>
      <w:r w:rsidRPr="00494ACF">
        <w:t xml:space="preserve"> Program Manual.</w:t>
      </w:r>
    </w:p>
    <w:p w14:paraId="1EA405B2" w14:textId="77777777" w:rsidR="0089695C" w:rsidRPr="00494ACF" w:rsidRDefault="0089695C" w:rsidP="00742238">
      <w:pPr>
        <w:jc w:val="both"/>
      </w:pPr>
    </w:p>
    <w:p w14:paraId="157B4DC4" w14:textId="77777777" w:rsidR="0089695C" w:rsidRPr="00494ACF" w:rsidRDefault="0089695C" w:rsidP="0089695C">
      <w:pPr>
        <w:jc w:val="both"/>
      </w:pPr>
      <w:r w:rsidRPr="00494ACF">
        <w:t xml:space="preserve">The </w:t>
      </w:r>
      <w:r w:rsidRPr="00494ACF">
        <w:rPr>
          <w:b/>
          <w:i/>
        </w:rPr>
        <w:t>ACTS Doctor of Ministry (D.Min) in Preaching program</w:t>
      </w:r>
      <w:r w:rsidRPr="00494ACF">
        <w:t xml:space="preserve"> offers a unique learning experience for preachers of the gospel. Pastors and other preachers are taught to use their preaching skills to accomplish a specific task or enhance a particular area of ministry through a defined Preaching Ministry Project. This three-year program combines a learning component that is accomplished during each year’s Summer Residency, and the practice of learned skills that is appropriate to each preacher’s individual preaching context. The Summer Residency brings preachers together from a variety of cultures, countries, and contexts of ministry to develop their proficiency as preachers, as well as to contribute to the growth of their fellow students' preaching skills.  During this concentrated period of study, students work collaboratively with professors, advisors and peers, through courses, lectures and discussion to identify specific Learning Goals that are appropriate to their selected areas of homiletical engagement. The tools they gain during the Summer Residency are used to accomplish specific preaching goals for the year.</w:t>
      </w:r>
    </w:p>
    <w:p w14:paraId="11C3B860" w14:textId="77777777" w:rsidR="00742238" w:rsidRPr="00494ACF" w:rsidRDefault="00742238" w:rsidP="00742238"/>
    <w:p w14:paraId="1C84FEC3" w14:textId="77777777" w:rsidR="00742238" w:rsidRPr="00494ACF" w:rsidRDefault="00742238" w:rsidP="00742238">
      <w:pPr>
        <w:ind w:firstLine="720"/>
      </w:pPr>
      <w:r w:rsidRPr="00494ACF">
        <w:t>(b) Track Mission Statement</w:t>
      </w:r>
    </w:p>
    <w:p w14:paraId="352E480C" w14:textId="77777777" w:rsidR="00742238" w:rsidRPr="00494ACF" w:rsidRDefault="00742238" w:rsidP="00742238"/>
    <w:p w14:paraId="4B8EB998" w14:textId="77777777" w:rsidR="00742238" w:rsidRPr="00494ACF" w:rsidRDefault="00742238" w:rsidP="008E365D">
      <w:pPr>
        <w:jc w:val="both"/>
      </w:pPr>
      <w:r w:rsidRPr="00494ACF">
        <w:t xml:space="preserve">The mission of this program is to offer preaching practitioners the opportunity to use their homiletical gifts to advance the work of ministry to which they have been called, and through academic study and praxis in their ministry setting, to hone their preaching skills and most importantly to advance the church's mission of making disciples of Jesus Christ and </w:t>
      </w:r>
      <w:r w:rsidR="0089695C" w:rsidRPr="00494ACF">
        <w:t xml:space="preserve">make real </w:t>
      </w:r>
      <w:r w:rsidRPr="00494ACF">
        <w:t>the reign of Christ in the world.</w:t>
      </w:r>
    </w:p>
    <w:p w14:paraId="3D72CFC4" w14:textId="77777777" w:rsidR="00742238" w:rsidRPr="00494ACF" w:rsidRDefault="00742238" w:rsidP="00742238">
      <w:pPr>
        <w:jc w:val="both"/>
      </w:pPr>
    </w:p>
    <w:p w14:paraId="789959FB" w14:textId="77777777" w:rsidR="00742238" w:rsidRPr="00494ACF" w:rsidRDefault="00742238" w:rsidP="00742238">
      <w:pPr>
        <w:tabs>
          <w:tab w:val="center" w:pos="4680"/>
        </w:tabs>
        <w:jc w:val="both"/>
        <w:rPr>
          <w:b/>
        </w:rPr>
      </w:pPr>
    </w:p>
    <w:p w14:paraId="2E1DF2D6" w14:textId="77777777" w:rsidR="00742238" w:rsidRPr="00494ACF" w:rsidRDefault="00742238" w:rsidP="00742238">
      <w:r w:rsidRPr="00494ACF">
        <w:lastRenderedPageBreak/>
        <w:tab/>
        <w:t>(c) Track Learning Goals</w:t>
      </w:r>
    </w:p>
    <w:p w14:paraId="4DF9D0EF" w14:textId="77777777" w:rsidR="00742238" w:rsidRPr="00494ACF" w:rsidRDefault="00742238" w:rsidP="00742238"/>
    <w:p w14:paraId="03D14ED3" w14:textId="77777777" w:rsidR="00742238" w:rsidRPr="00494ACF" w:rsidRDefault="00742238" w:rsidP="000C2756">
      <w:pPr>
        <w:pStyle w:val="ListParagraph"/>
        <w:numPr>
          <w:ilvl w:val="0"/>
          <w:numId w:val="29"/>
        </w:numPr>
        <w:rPr>
          <w:rFonts w:ascii="Times New Roman" w:hAnsi="Times New Roman"/>
          <w:b/>
          <w:sz w:val="24"/>
          <w:szCs w:val="24"/>
        </w:rPr>
      </w:pPr>
      <w:r w:rsidRPr="00494ACF">
        <w:rPr>
          <w:rFonts w:ascii="Times New Roman" w:hAnsi="Times New Roman"/>
          <w:b/>
          <w:sz w:val="24"/>
          <w:szCs w:val="24"/>
        </w:rPr>
        <w:t>Knowing</w:t>
      </w:r>
    </w:p>
    <w:p w14:paraId="0FC99AA5" w14:textId="77777777" w:rsidR="0089695C" w:rsidRPr="00494ACF" w:rsidRDefault="0089695C" w:rsidP="000C2756">
      <w:pPr>
        <w:pStyle w:val="ListParagraph"/>
        <w:numPr>
          <w:ilvl w:val="1"/>
          <w:numId w:val="29"/>
        </w:numPr>
        <w:jc w:val="both"/>
        <w:rPr>
          <w:rFonts w:ascii="Times New Roman" w:hAnsi="Times New Roman"/>
          <w:b/>
          <w:sz w:val="24"/>
          <w:szCs w:val="24"/>
        </w:rPr>
      </w:pPr>
      <w:r w:rsidRPr="00494ACF">
        <w:rPr>
          <w:rFonts w:ascii="Times New Roman" w:hAnsi="Times New Roman"/>
          <w:sz w:val="24"/>
          <w:szCs w:val="24"/>
        </w:rPr>
        <w:t>Develops competency in creating sermons and in preaching that is relevant to their faith community and program focus.</w:t>
      </w:r>
    </w:p>
    <w:p w14:paraId="443E62F0" w14:textId="77777777" w:rsidR="00742238" w:rsidRPr="00494ACF" w:rsidRDefault="0089695C" w:rsidP="000C2756">
      <w:pPr>
        <w:pStyle w:val="ListParagraph"/>
        <w:numPr>
          <w:ilvl w:val="1"/>
          <w:numId w:val="29"/>
        </w:numPr>
        <w:jc w:val="both"/>
        <w:rPr>
          <w:rFonts w:ascii="Times New Roman" w:hAnsi="Times New Roman"/>
          <w:b/>
          <w:sz w:val="24"/>
          <w:szCs w:val="24"/>
        </w:rPr>
      </w:pPr>
      <w:r w:rsidRPr="00494ACF">
        <w:rPr>
          <w:rFonts w:ascii="Times New Roman" w:hAnsi="Times New Roman"/>
          <w:sz w:val="24"/>
          <w:szCs w:val="24"/>
        </w:rPr>
        <w:t xml:space="preserve">Cognizant </w:t>
      </w:r>
      <w:r w:rsidR="00742238" w:rsidRPr="00494ACF">
        <w:rPr>
          <w:rFonts w:ascii="Times New Roman" w:hAnsi="Times New Roman"/>
          <w:sz w:val="24"/>
          <w:szCs w:val="24"/>
        </w:rPr>
        <w:t>of the homiletical literature and metho</w:t>
      </w:r>
      <w:r w:rsidR="00EE57A9" w:rsidRPr="00494ACF">
        <w:rPr>
          <w:rFonts w:ascii="Times New Roman" w:hAnsi="Times New Roman"/>
          <w:sz w:val="24"/>
          <w:szCs w:val="24"/>
        </w:rPr>
        <w:t>do</w:t>
      </w:r>
      <w:r w:rsidR="00742238" w:rsidRPr="00494ACF">
        <w:rPr>
          <w:rFonts w:ascii="Times New Roman" w:hAnsi="Times New Roman"/>
          <w:sz w:val="24"/>
          <w:szCs w:val="24"/>
        </w:rPr>
        <w:t>logies related to preaching in the</w:t>
      </w:r>
      <w:r w:rsidRPr="00494ACF">
        <w:rPr>
          <w:rFonts w:ascii="Times New Roman" w:hAnsi="Times New Roman"/>
          <w:sz w:val="24"/>
          <w:szCs w:val="24"/>
        </w:rPr>
        <w:t>ir</w:t>
      </w:r>
      <w:r w:rsidR="00742238" w:rsidRPr="00494ACF">
        <w:rPr>
          <w:rFonts w:ascii="Times New Roman" w:hAnsi="Times New Roman"/>
          <w:sz w:val="24"/>
          <w:szCs w:val="24"/>
        </w:rPr>
        <w:t xml:space="preserve"> context of ministry.</w:t>
      </w:r>
    </w:p>
    <w:p w14:paraId="28667777" w14:textId="77777777" w:rsidR="00742238" w:rsidRPr="00494ACF" w:rsidRDefault="00FF770F" w:rsidP="000C2756">
      <w:pPr>
        <w:pStyle w:val="ListParagraph"/>
        <w:numPr>
          <w:ilvl w:val="1"/>
          <w:numId w:val="29"/>
        </w:numPr>
        <w:jc w:val="both"/>
        <w:rPr>
          <w:rFonts w:ascii="Times New Roman" w:hAnsi="Times New Roman"/>
          <w:b/>
          <w:sz w:val="24"/>
          <w:szCs w:val="24"/>
        </w:rPr>
      </w:pPr>
      <w:r w:rsidRPr="00494ACF">
        <w:rPr>
          <w:rFonts w:ascii="Times New Roman" w:hAnsi="Times New Roman"/>
          <w:sz w:val="24"/>
          <w:szCs w:val="24"/>
        </w:rPr>
        <w:t>Articulates a</w:t>
      </w:r>
      <w:r w:rsidR="00742238" w:rsidRPr="00494ACF">
        <w:rPr>
          <w:rFonts w:ascii="Times New Roman" w:hAnsi="Times New Roman"/>
          <w:sz w:val="24"/>
          <w:szCs w:val="24"/>
        </w:rPr>
        <w:t xml:space="preserve"> theology of proclamation. </w:t>
      </w:r>
    </w:p>
    <w:p w14:paraId="7E01E7BE" w14:textId="77777777" w:rsidR="00742238" w:rsidRPr="00494ACF" w:rsidRDefault="00FF770F" w:rsidP="000C2756">
      <w:pPr>
        <w:pStyle w:val="ListParagraph"/>
        <w:numPr>
          <w:ilvl w:val="1"/>
          <w:numId w:val="29"/>
        </w:numPr>
        <w:jc w:val="both"/>
        <w:rPr>
          <w:rFonts w:ascii="Times New Roman" w:hAnsi="Times New Roman"/>
          <w:b/>
          <w:sz w:val="24"/>
          <w:szCs w:val="24"/>
        </w:rPr>
      </w:pPr>
      <w:r w:rsidRPr="00494ACF">
        <w:rPr>
          <w:rFonts w:ascii="Times New Roman" w:hAnsi="Times New Roman"/>
          <w:sz w:val="24"/>
          <w:szCs w:val="24"/>
        </w:rPr>
        <w:t>Recognizes m</w:t>
      </w:r>
      <w:r w:rsidR="00742238" w:rsidRPr="00494ACF">
        <w:rPr>
          <w:rFonts w:ascii="Times New Roman" w:hAnsi="Times New Roman"/>
          <w:sz w:val="24"/>
          <w:szCs w:val="24"/>
        </w:rPr>
        <w:t>ethods of proclamation that are effective for their particular arena of ministry.</w:t>
      </w:r>
    </w:p>
    <w:p w14:paraId="520BCC78" w14:textId="77777777" w:rsidR="00742238" w:rsidRPr="00494ACF" w:rsidRDefault="00742238" w:rsidP="000C2756">
      <w:pPr>
        <w:pStyle w:val="ListParagraph"/>
        <w:numPr>
          <w:ilvl w:val="0"/>
          <w:numId w:val="30"/>
        </w:numPr>
        <w:rPr>
          <w:rFonts w:ascii="Times New Roman" w:hAnsi="Times New Roman"/>
          <w:b/>
          <w:sz w:val="24"/>
          <w:szCs w:val="24"/>
        </w:rPr>
      </w:pPr>
      <w:r w:rsidRPr="00494ACF">
        <w:rPr>
          <w:rFonts w:ascii="Times New Roman" w:hAnsi="Times New Roman"/>
          <w:b/>
          <w:sz w:val="24"/>
          <w:szCs w:val="24"/>
        </w:rPr>
        <w:t>Being</w:t>
      </w:r>
    </w:p>
    <w:p w14:paraId="29B0078A" w14:textId="77777777" w:rsidR="00742238" w:rsidRPr="00494ACF" w:rsidRDefault="00FF770F" w:rsidP="000C2756">
      <w:pPr>
        <w:pStyle w:val="ListParagraph"/>
        <w:numPr>
          <w:ilvl w:val="1"/>
          <w:numId w:val="30"/>
        </w:numPr>
        <w:jc w:val="both"/>
        <w:rPr>
          <w:rFonts w:ascii="Times New Roman" w:hAnsi="Times New Roman"/>
          <w:sz w:val="24"/>
          <w:szCs w:val="24"/>
        </w:rPr>
      </w:pPr>
      <w:r w:rsidRPr="00494ACF">
        <w:rPr>
          <w:rFonts w:ascii="Times New Roman" w:hAnsi="Times New Roman"/>
          <w:sz w:val="24"/>
          <w:szCs w:val="24"/>
        </w:rPr>
        <w:t xml:space="preserve">Is an effective </w:t>
      </w:r>
      <w:r w:rsidR="00742238" w:rsidRPr="00494ACF">
        <w:rPr>
          <w:rFonts w:ascii="Times New Roman" w:hAnsi="Times New Roman"/>
          <w:sz w:val="24"/>
          <w:szCs w:val="24"/>
        </w:rPr>
        <w:t xml:space="preserve">proclaimer of the good news of the gospel. </w:t>
      </w:r>
    </w:p>
    <w:p w14:paraId="611DFAD8" w14:textId="77777777" w:rsidR="00742238" w:rsidRPr="00494ACF" w:rsidRDefault="00FF770F" w:rsidP="000C2756">
      <w:pPr>
        <w:pStyle w:val="ListParagraph"/>
        <w:numPr>
          <w:ilvl w:val="1"/>
          <w:numId w:val="30"/>
        </w:numPr>
        <w:jc w:val="both"/>
        <w:rPr>
          <w:rFonts w:ascii="Times New Roman" w:hAnsi="Times New Roman"/>
          <w:sz w:val="24"/>
          <w:szCs w:val="24"/>
        </w:rPr>
      </w:pPr>
      <w:r w:rsidRPr="00494ACF">
        <w:rPr>
          <w:rFonts w:ascii="Times New Roman" w:hAnsi="Times New Roman"/>
          <w:sz w:val="24"/>
          <w:szCs w:val="24"/>
        </w:rPr>
        <w:t>Is a</w:t>
      </w:r>
      <w:r w:rsidR="00742238" w:rsidRPr="00494ACF">
        <w:rPr>
          <w:rFonts w:ascii="Times New Roman" w:hAnsi="Times New Roman"/>
          <w:sz w:val="24"/>
          <w:szCs w:val="24"/>
        </w:rPr>
        <w:t xml:space="preserve"> relevant preacher in their particular setting that i</w:t>
      </w:r>
      <w:r w:rsidR="0089695C" w:rsidRPr="00494ACF">
        <w:rPr>
          <w:rFonts w:ascii="Times New Roman" w:hAnsi="Times New Roman"/>
          <w:sz w:val="24"/>
          <w:szCs w:val="24"/>
        </w:rPr>
        <w:t>s</w:t>
      </w:r>
      <w:r w:rsidR="00742238" w:rsidRPr="00494ACF">
        <w:rPr>
          <w:rFonts w:ascii="Times New Roman" w:hAnsi="Times New Roman"/>
          <w:sz w:val="24"/>
          <w:szCs w:val="24"/>
        </w:rPr>
        <w:t xml:space="preserve"> the</w:t>
      </w:r>
      <w:r w:rsidR="0089695C" w:rsidRPr="00494ACF">
        <w:rPr>
          <w:rFonts w:ascii="Times New Roman" w:hAnsi="Times New Roman"/>
          <w:sz w:val="24"/>
          <w:szCs w:val="24"/>
        </w:rPr>
        <w:t>ir</w:t>
      </w:r>
      <w:r w:rsidR="00742238" w:rsidRPr="00494ACF">
        <w:rPr>
          <w:rFonts w:ascii="Times New Roman" w:hAnsi="Times New Roman"/>
          <w:sz w:val="24"/>
          <w:szCs w:val="24"/>
        </w:rPr>
        <w:t xml:space="preserve"> ministry</w:t>
      </w:r>
      <w:r w:rsidR="0089695C" w:rsidRPr="00494ACF">
        <w:rPr>
          <w:rFonts w:ascii="Times New Roman" w:hAnsi="Times New Roman"/>
          <w:sz w:val="24"/>
          <w:szCs w:val="24"/>
        </w:rPr>
        <w:t xml:space="preserve"> context</w:t>
      </w:r>
      <w:r w:rsidRPr="00494ACF">
        <w:rPr>
          <w:rFonts w:ascii="Times New Roman" w:hAnsi="Times New Roman"/>
          <w:sz w:val="24"/>
          <w:szCs w:val="24"/>
        </w:rPr>
        <w:t>.</w:t>
      </w:r>
    </w:p>
    <w:p w14:paraId="562D15C5" w14:textId="77777777" w:rsidR="005D2FE6" w:rsidRPr="00494ACF" w:rsidRDefault="00FF770F" w:rsidP="000C2756">
      <w:pPr>
        <w:pStyle w:val="ListParagraph"/>
        <w:numPr>
          <w:ilvl w:val="1"/>
          <w:numId w:val="30"/>
        </w:numPr>
        <w:jc w:val="both"/>
        <w:rPr>
          <w:rFonts w:ascii="Times New Roman" w:hAnsi="Times New Roman"/>
          <w:sz w:val="24"/>
          <w:szCs w:val="24"/>
        </w:rPr>
      </w:pPr>
      <w:r w:rsidRPr="00494ACF">
        <w:rPr>
          <w:rFonts w:ascii="Times New Roman" w:hAnsi="Times New Roman"/>
          <w:sz w:val="24"/>
          <w:szCs w:val="24"/>
        </w:rPr>
        <w:t>Is a</w:t>
      </w:r>
      <w:r w:rsidR="00742238" w:rsidRPr="00494ACF">
        <w:rPr>
          <w:rFonts w:ascii="Times New Roman" w:hAnsi="Times New Roman"/>
          <w:sz w:val="24"/>
          <w:szCs w:val="24"/>
        </w:rPr>
        <w:t>ware of the strengths and weaknesses of one’s own style of preaching through personal assessment.</w:t>
      </w:r>
    </w:p>
    <w:p w14:paraId="1AA91696" w14:textId="77777777" w:rsidR="005D2FE6" w:rsidRPr="00494ACF" w:rsidRDefault="005D2FE6" w:rsidP="005D2FE6">
      <w:pPr>
        <w:pStyle w:val="ListParagraph"/>
        <w:ind w:left="1440"/>
        <w:rPr>
          <w:rFonts w:ascii="Times New Roman" w:hAnsi="Times New Roman"/>
          <w:sz w:val="24"/>
          <w:szCs w:val="24"/>
        </w:rPr>
      </w:pPr>
    </w:p>
    <w:p w14:paraId="63D4412C" w14:textId="77777777" w:rsidR="00742238" w:rsidRPr="00494ACF" w:rsidRDefault="00742238" w:rsidP="000C2756">
      <w:pPr>
        <w:pStyle w:val="ListParagraph"/>
        <w:numPr>
          <w:ilvl w:val="0"/>
          <w:numId w:val="29"/>
        </w:numPr>
        <w:rPr>
          <w:rFonts w:ascii="Times New Roman" w:hAnsi="Times New Roman"/>
          <w:b/>
          <w:sz w:val="24"/>
          <w:szCs w:val="24"/>
        </w:rPr>
      </w:pPr>
      <w:r w:rsidRPr="00494ACF">
        <w:rPr>
          <w:rFonts w:ascii="Times New Roman" w:hAnsi="Times New Roman"/>
          <w:b/>
          <w:sz w:val="24"/>
          <w:szCs w:val="24"/>
        </w:rPr>
        <w:t>Doing</w:t>
      </w:r>
    </w:p>
    <w:p w14:paraId="60D5162A" w14:textId="77777777" w:rsidR="00742238" w:rsidRPr="00494ACF" w:rsidRDefault="00FF770F" w:rsidP="000C2756">
      <w:pPr>
        <w:pStyle w:val="ListParagraph"/>
        <w:numPr>
          <w:ilvl w:val="1"/>
          <w:numId w:val="29"/>
        </w:numPr>
        <w:jc w:val="both"/>
        <w:rPr>
          <w:rFonts w:ascii="Times New Roman" w:hAnsi="Times New Roman"/>
          <w:sz w:val="24"/>
          <w:szCs w:val="24"/>
        </w:rPr>
      </w:pPr>
      <w:r w:rsidRPr="00494ACF">
        <w:rPr>
          <w:rFonts w:ascii="Times New Roman" w:hAnsi="Times New Roman"/>
          <w:sz w:val="24"/>
          <w:szCs w:val="24"/>
        </w:rPr>
        <w:t>C</w:t>
      </w:r>
      <w:r w:rsidR="00742238" w:rsidRPr="00494ACF">
        <w:rPr>
          <w:rFonts w:ascii="Times New Roman" w:hAnsi="Times New Roman"/>
          <w:sz w:val="24"/>
          <w:szCs w:val="24"/>
        </w:rPr>
        <w:t>ollaborate</w:t>
      </w:r>
      <w:r w:rsidRPr="00494ACF">
        <w:rPr>
          <w:rFonts w:ascii="Times New Roman" w:hAnsi="Times New Roman"/>
          <w:sz w:val="24"/>
          <w:szCs w:val="24"/>
        </w:rPr>
        <w:t>s</w:t>
      </w:r>
      <w:r w:rsidR="00742238" w:rsidRPr="00494ACF">
        <w:rPr>
          <w:rFonts w:ascii="Times New Roman" w:hAnsi="Times New Roman"/>
          <w:sz w:val="24"/>
          <w:szCs w:val="24"/>
        </w:rPr>
        <w:t xml:space="preserve"> with members of the ministry site in an ongoing process of reflecting on one’s preaching.</w:t>
      </w:r>
    </w:p>
    <w:p w14:paraId="69C039A6" w14:textId="77777777" w:rsidR="00536284" w:rsidRPr="00494ACF" w:rsidRDefault="00536284" w:rsidP="000C2756">
      <w:pPr>
        <w:pStyle w:val="ListParagraph"/>
        <w:numPr>
          <w:ilvl w:val="1"/>
          <w:numId w:val="29"/>
        </w:numPr>
        <w:jc w:val="both"/>
        <w:rPr>
          <w:rFonts w:ascii="Times New Roman" w:hAnsi="Times New Roman"/>
          <w:sz w:val="24"/>
          <w:szCs w:val="24"/>
        </w:rPr>
      </w:pPr>
      <w:r w:rsidRPr="00494ACF">
        <w:rPr>
          <w:rFonts w:ascii="Times New Roman" w:hAnsi="Times New Roman"/>
          <w:sz w:val="24"/>
          <w:szCs w:val="24"/>
        </w:rPr>
        <w:t>Uses relevant preaching methods and models to accomplish ministry projects and goals.</w:t>
      </w:r>
    </w:p>
    <w:p w14:paraId="0E7080D5" w14:textId="77777777" w:rsidR="00536284" w:rsidRPr="00494ACF" w:rsidRDefault="00536284" w:rsidP="000C2756">
      <w:pPr>
        <w:pStyle w:val="ListParagraph"/>
        <w:numPr>
          <w:ilvl w:val="1"/>
          <w:numId w:val="29"/>
        </w:numPr>
        <w:jc w:val="both"/>
        <w:rPr>
          <w:rFonts w:ascii="Times New Roman" w:hAnsi="Times New Roman"/>
          <w:sz w:val="24"/>
          <w:szCs w:val="24"/>
        </w:rPr>
      </w:pPr>
      <w:r w:rsidRPr="00494ACF">
        <w:rPr>
          <w:rFonts w:ascii="Times New Roman" w:hAnsi="Times New Roman"/>
          <w:sz w:val="24"/>
          <w:szCs w:val="24"/>
        </w:rPr>
        <w:t>Engages congregational resources methodically in and beyond preaching for ministry effectiveness.</w:t>
      </w:r>
    </w:p>
    <w:p w14:paraId="0D0B1199" w14:textId="77777777" w:rsidR="00536284" w:rsidRPr="00494ACF" w:rsidRDefault="00536284" w:rsidP="008E365D">
      <w:pPr>
        <w:pStyle w:val="ListParagraph"/>
        <w:ind w:left="1440"/>
        <w:rPr>
          <w:rFonts w:ascii="Times New Roman" w:hAnsi="Times New Roman"/>
          <w:sz w:val="24"/>
          <w:szCs w:val="24"/>
        </w:rPr>
      </w:pPr>
    </w:p>
    <w:p w14:paraId="7CAEC01E" w14:textId="1FB9F326" w:rsidR="00FD5CC5" w:rsidRPr="00494ACF" w:rsidRDefault="00FF662D" w:rsidP="00FF662D">
      <w:pPr>
        <w:jc w:val="both"/>
        <w:rPr>
          <w:b/>
          <w:snapToGrid w:val="0"/>
          <w:color w:val="000000"/>
          <w:szCs w:val="20"/>
          <w:u w:val="single"/>
        </w:rPr>
      </w:pPr>
      <w:r w:rsidRPr="00494ACF">
        <w:rPr>
          <w:b/>
        </w:rPr>
        <w:t>Please consult the ACTS Doctor of Ministry in Preaching Manual for specific details concerning this program.</w:t>
      </w:r>
      <w:r w:rsidR="00FD5CC5" w:rsidRPr="00494ACF">
        <w:br w:type="page"/>
      </w:r>
    </w:p>
    <w:p w14:paraId="570D3F2D" w14:textId="77777777" w:rsidR="00FD5CC5" w:rsidRPr="00494ACF" w:rsidRDefault="00FD5CC5" w:rsidP="00A43DB2">
      <w:pPr>
        <w:jc w:val="center"/>
      </w:pPr>
      <w:r w:rsidRPr="00494ACF">
        <w:rPr>
          <w:b/>
          <w:snapToGrid w:val="0"/>
          <w:color w:val="000000"/>
          <w:szCs w:val="20"/>
          <w:u w:val="single"/>
        </w:rPr>
        <w:lastRenderedPageBreak/>
        <w:t>PROGRAM STRUCTURE</w:t>
      </w:r>
    </w:p>
    <w:p w14:paraId="323D79FD" w14:textId="77777777" w:rsidR="00FD5CC5" w:rsidRPr="00494ACF" w:rsidRDefault="00FD5CC5" w:rsidP="00FD5CC5">
      <w:pPr>
        <w:jc w:val="both"/>
      </w:pPr>
    </w:p>
    <w:p w14:paraId="7B7DB42D" w14:textId="26DE9985" w:rsidR="00861657" w:rsidRPr="00494ACF" w:rsidRDefault="00FD5CC5" w:rsidP="00FD5CC5">
      <w:pPr>
        <w:jc w:val="both"/>
      </w:pPr>
      <w:r w:rsidRPr="00494ACF">
        <w:t xml:space="preserve">The Program </w:t>
      </w:r>
      <w:r w:rsidR="00150F7B" w:rsidRPr="00494ACF">
        <w:t xml:space="preserve">utilizes a phased structure that </w:t>
      </w:r>
      <w:proofErr w:type="gramStart"/>
      <w:r w:rsidR="00150F7B" w:rsidRPr="00494ACF">
        <w:t>lead</w:t>
      </w:r>
      <w:proofErr w:type="gramEnd"/>
      <w:r w:rsidR="00150F7B" w:rsidRPr="00494ACF">
        <w:t xml:space="preserve"> to the completion of a defined project or area of research that is directly related to an area of ministry in the student’s context. The program </w:t>
      </w:r>
      <w:r w:rsidRPr="00494ACF">
        <w:t>has three phases</w:t>
      </w:r>
      <w:r w:rsidR="00E052FC" w:rsidRPr="00494ACF">
        <w:t>.</w:t>
      </w:r>
      <w:r w:rsidR="00861657" w:rsidRPr="00494ACF">
        <w:t xml:space="preserve"> </w:t>
      </w:r>
      <w:r w:rsidR="00E052FC" w:rsidRPr="00494ACF">
        <w:t>A</w:t>
      </w:r>
      <w:r w:rsidR="00861657" w:rsidRPr="00494ACF">
        <w:t xml:space="preserve">ll </w:t>
      </w:r>
      <w:r w:rsidRPr="00494ACF">
        <w:t xml:space="preserve">students </w:t>
      </w:r>
      <w:r w:rsidR="00861657" w:rsidRPr="00494ACF">
        <w:t xml:space="preserve">must </w:t>
      </w:r>
      <w:r w:rsidRPr="00494ACF">
        <w:t xml:space="preserve">pass through </w:t>
      </w:r>
      <w:r w:rsidR="00861657" w:rsidRPr="00494ACF">
        <w:t xml:space="preserve">and complete the requirements of each successfully </w:t>
      </w:r>
      <w:r w:rsidRPr="00494ACF">
        <w:t>as they move toward completion. The phases are:</w:t>
      </w:r>
    </w:p>
    <w:p w14:paraId="20761750" w14:textId="77777777" w:rsidR="00FD5CC5" w:rsidRPr="00494ACF" w:rsidRDefault="00FD5CC5" w:rsidP="00FD5CC5">
      <w:pPr>
        <w:jc w:val="both"/>
      </w:pPr>
      <w:r w:rsidRPr="00494ACF">
        <w:t xml:space="preserve"> </w:t>
      </w:r>
    </w:p>
    <w:p w14:paraId="6D69205E" w14:textId="77777777" w:rsidR="00054EF3" w:rsidRPr="00494ACF" w:rsidRDefault="00FD5CC5" w:rsidP="000C2756">
      <w:pPr>
        <w:pStyle w:val="ListParagraph"/>
        <w:numPr>
          <w:ilvl w:val="0"/>
          <w:numId w:val="39"/>
        </w:numPr>
        <w:spacing w:after="0" w:line="240" w:lineRule="auto"/>
        <w:jc w:val="both"/>
        <w:rPr>
          <w:rFonts w:ascii="Times New Roman" w:hAnsi="Times New Roman"/>
          <w:b/>
          <w:sz w:val="24"/>
          <w:szCs w:val="24"/>
        </w:rPr>
      </w:pPr>
      <w:r w:rsidRPr="00494ACF">
        <w:rPr>
          <w:rFonts w:ascii="Times New Roman" w:hAnsi="Times New Roman"/>
          <w:b/>
          <w:sz w:val="24"/>
          <w:szCs w:val="24"/>
        </w:rPr>
        <w:t xml:space="preserve">Coursework </w:t>
      </w:r>
      <w:r w:rsidR="00861657" w:rsidRPr="00494ACF">
        <w:rPr>
          <w:rFonts w:ascii="Times New Roman" w:hAnsi="Times New Roman"/>
          <w:sz w:val="24"/>
          <w:szCs w:val="24"/>
        </w:rPr>
        <w:t>that focuses</w:t>
      </w:r>
      <w:r w:rsidR="00861657" w:rsidRPr="00494ACF">
        <w:rPr>
          <w:rFonts w:ascii="Times New Roman" w:hAnsi="Times New Roman"/>
          <w:b/>
          <w:sz w:val="24"/>
          <w:szCs w:val="24"/>
        </w:rPr>
        <w:t xml:space="preserve"> </w:t>
      </w:r>
      <w:r w:rsidR="00861657" w:rsidRPr="00494ACF">
        <w:rPr>
          <w:rFonts w:ascii="Times New Roman" w:hAnsi="Times New Roman"/>
          <w:sz w:val="24"/>
          <w:szCs w:val="24"/>
        </w:rPr>
        <w:t>on theoretical material that may be</w:t>
      </w:r>
      <w:r w:rsidRPr="00494ACF">
        <w:rPr>
          <w:rFonts w:ascii="Times New Roman" w:hAnsi="Times New Roman"/>
          <w:sz w:val="24"/>
          <w:szCs w:val="24"/>
        </w:rPr>
        <w:t xml:space="preserve"> </w:t>
      </w:r>
      <w:r w:rsidR="00861657" w:rsidRPr="00494ACF">
        <w:rPr>
          <w:rFonts w:ascii="Times New Roman" w:hAnsi="Times New Roman"/>
          <w:sz w:val="24"/>
          <w:szCs w:val="24"/>
        </w:rPr>
        <w:t xml:space="preserve">identified as </w:t>
      </w:r>
      <w:r w:rsidRPr="00494ACF">
        <w:rPr>
          <w:rFonts w:ascii="Times New Roman" w:hAnsi="Times New Roman"/>
          <w:sz w:val="24"/>
          <w:szCs w:val="24"/>
        </w:rPr>
        <w:t xml:space="preserve">foundational </w:t>
      </w:r>
      <w:r w:rsidR="00861657" w:rsidRPr="00494ACF">
        <w:rPr>
          <w:rFonts w:ascii="Times New Roman" w:hAnsi="Times New Roman"/>
          <w:sz w:val="24"/>
          <w:szCs w:val="24"/>
        </w:rPr>
        <w:t>to the work of engaging doctoral study or focused on particular subjects that relate specifically to the designated track. In the non-preaching tracks, the courses deemed f</w:t>
      </w:r>
      <w:r w:rsidRPr="00494ACF">
        <w:rPr>
          <w:rFonts w:ascii="Times New Roman" w:hAnsi="Times New Roman"/>
          <w:sz w:val="24"/>
          <w:szCs w:val="24"/>
        </w:rPr>
        <w:t>oundational are taken online</w:t>
      </w:r>
      <w:r w:rsidR="00861657" w:rsidRPr="00494ACF">
        <w:rPr>
          <w:rFonts w:ascii="Times New Roman" w:hAnsi="Times New Roman"/>
          <w:sz w:val="24"/>
          <w:szCs w:val="24"/>
        </w:rPr>
        <w:t xml:space="preserve"> by </w:t>
      </w:r>
      <w:r w:rsidR="00783175" w:rsidRPr="00494ACF">
        <w:rPr>
          <w:rFonts w:ascii="Times New Roman" w:hAnsi="Times New Roman"/>
          <w:sz w:val="24"/>
          <w:szCs w:val="24"/>
        </w:rPr>
        <w:t>all students, thus students in multiple tracks may take the course together.</w:t>
      </w:r>
      <w:r w:rsidRPr="00494ACF">
        <w:rPr>
          <w:rFonts w:ascii="Times New Roman" w:hAnsi="Times New Roman"/>
          <w:sz w:val="24"/>
          <w:szCs w:val="24"/>
        </w:rPr>
        <w:t xml:space="preserve"> </w:t>
      </w:r>
      <w:r w:rsidR="00783175" w:rsidRPr="00494ACF">
        <w:rPr>
          <w:rFonts w:ascii="Times New Roman" w:hAnsi="Times New Roman"/>
          <w:sz w:val="24"/>
          <w:szCs w:val="24"/>
        </w:rPr>
        <w:t xml:space="preserve">Track courses are </w:t>
      </w:r>
      <w:r w:rsidRPr="00494ACF">
        <w:rPr>
          <w:rFonts w:ascii="Times New Roman" w:hAnsi="Times New Roman"/>
          <w:sz w:val="24"/>
          <w:szCs w:val="24"/>
        </w:rPr>
        <w:t>t</w:t>
      </w:r>
      <w:r w:rsidR="00783175" w:rsidRPr="00494ACF">
        <w:rPr>
          <w:rFonts w:ascii="Times New Roman" w:hAnsi="Times New Roman"/>
          <w:sz w:val="24"/>
          <w:szCs w:val="24"/>
        </w:rPr>
        <w:t xml:space="preserve">aken by all students in that track </w:t>
      </w:r>
      <w:r w:rsidRPr="00494ACF">
        <w:rPr>
          <w:rFonts w:ascii="Times New Roman" w:hAnsi="Times New Roman"/>
          <w:sz w:val="24"/>
          <w:szCs w:val="24"/>
        </w:rPr>
        <w:t xml:space="preserve">according to </w:t>
      </w:r>
      <w:r w:rsidR="00054EF3" w:rsidRPr="00494ACF">
        <w:rPr>
          <w:rFonts w:ascii="Times New Roman" w:hAnsi="Times New Roman"/>
          <w:sz w:val="24"/>
          <w:szCs w:val="24"/>
        </w:rPr>
        <w:t>the</w:t>
      </w:r>
      <w:r w:rsidRPr="00494ACF">
        <w:rPr>
          <w:rFonts w:ascii="Times New Roman" w:hAnsi="Times New Roman"/>
          <w:sz w:val="24"/>
          <w:szCs w:val="24"/>
        </w:rPr>
        <w:t xml:space="preserve"> schedule</w:t>
      </w:r>
      <w:r w:rsidR="00054EF3" w:rsidRPr="00494ACF">
        <w:rPr>
          <w:rFonts w:ascii="Times New Roman" w:hAnsi="Times New Roman"/>
          <w:sz w:val="24"/>
          <w:szCs w:val="24"/>
        </w:rPr>
        <w:t xml:space="preserve"> for the program</w:t>
      </w:r>
      <w:r w:rsidRPr="00494ACF">
        <w:rPr>
          <w:rFonts w:ascii="Times New Roman" w:hAnsi="Times New Roman"/>
          <w:sz w:val="24"/>
          <w:szCs w:val="24"/>
        </w:rPr>
        <w:t xml:space="preserve">. </w:t>
      </w:r>
      <w:r w:rsidR="00783175" w:rsidRPr="00494ACF">
        <w:rPr>
          <w:rFonts w:ascii="Times New Roman" w:hAnsi="Times New Roman"/>
          <w:sz w:val="24"/>
          <w:szCs w:val="24"/>
        </w:rPr>
        <w:t>There are no elective courses and students must take both foundational and track courses according to the pre-defi</w:t>
      </w:r>
      <w:r w:rsidR="00054EF3" w:rsidRPr="00494ACF">
        <w:rPr>
          <w:rFonts w:ascii="Times New Roman" w:hAnsi="Times New Roman"/>
          <w:sz w:val="24"/>
          <w:szCs w:val="24"/>
        </w:rPr>
        <w:t>ned schedule for the track.</w:t>
      </w:r>
    </w:p>
    <w:p w14:paraId="750B9AD9" w14:textId="77777777" w:rsidR="00054EF3" w:rsidRPr="00494ACF" w:rsidRDefault="00054EF3" w:rsidP="008E365D">
      <w:pPr>
        <w:ind w:left="360"/>
        <w:jc w:val="both"/>
        <w:rPr>
          <w:b/>
        </w:rPr>
      </w:pPr>
    </w:p>
    <w:p w14:paraId="59407BD4" w14:textId="77777777" w:rsidR="00FD5CC5" w:rsidRPr="00494ACF" w:rsidRDefault="00FD5CC5" w:rsidP="000C2756">
      <w:pPr>
        <w:pStyle w:val="ListParagraph"/>
        <w:numPr>
          <w:ilvl w:val="0"/>
          <w:numId w:val="39"/>
        </w:numPr>
        <w:spacing w:after="0" w:line="240" w:lineRule="auto"/>
        <w:jc w:val="both"/>
        <w:rPr>
          <w:rFonts w:ascii="Times New Roman" w:hAnsi="Times New Roman"/>
          <w:sz w:val="24"/>
          <w:szCs w:val="24"/>
        </w:rPr>
      </w:pPr>
      <w:r w:rsidRPr="00494ACF">
        <w:rPr>
          <w:rFonts w:ascii="Times New Roman" w:hAnsi="Times New Roman"/>
          <w:b/>
          <w:sz w:val="24"/>
          <w:szCs w:val="24"/>
        </w:rPr>
        <w:t xml:space="preserve">Mid-program </w:t>
      </w:r>
      <w:r w:rsidRPr="00494ACF">
        <w:rPr>
          <w:rFonts w:ascii="Times New Roman" w:hAnsi="Times New Roman"/>
          <w:sz w:val="24"/>
          <w:szCs w:val="24"/>
        </w:rPr>
        <w:t xml:space="preserve">focuses the student on developing the </w:t>
      </w:r>
      <w:r w:rsidR="00054EF3" w:rsidRPr="00494ACF">
        <w:rPr>
          <w:rFonts w:ascii="Times New Roman" w:hAnsi="Times New Roman"/>
          <w:sz w:val="24"/>
          <w:szCs w:val="24"/>
        </w:rPr>
        <w:t xml:space="preserve">paperwork that is necessary to move the student forward into the candidacy phase. </w:t>
      </w:r>
      <w:r w:rsidR="00702C7A" w:rsidRPr="00494ACF">
        <w:rPr>
          <w:rFonts w:ascii="Times New Roman" w:hAnsi="Times New Roman"/>
          <w:sz w:val="24"/>
          <w:szCs w:val="24"/>
        </w:rPr>
        <w:t>Although the required contents differ slightly, i</w:t>
      </w:r>
      <w:r w:rsidR="00054EF3" w:rsidRPr="00494ACF">
        <w:rPr>
          <w:rFonts w:ascii="Times New Roman" w:hAnsi="Times New Roman"/>
          <w:sz w:val="24"/>
          <w:szCs w:val="24"/>
        </w:rPr>
        <w:t xml:space="preserve">n all tracks, students produce a </w:t>
      </w:r>
      <w:r w:rsidR="00054EF3" w:rsidRPr="00494ACF">
        <w:rPr>
          <w:rFonts w:ascii="Times New Roman" w:hAnsi="Times New Roman"/>
          <w:b/>
          <w:sz w:val="24"/>
          <w:szCs w:val="24"/>
        </w:rPr>
        <w:t xml:space="preserve">Project </w:t>
      </w:r>
      <w:r w:rsidR="00FF662D" w:rsidRPr="00494ACF">
        <w:rPr>
          <w:rFonts w:ascii="Times New Roman" w:hAnsi="Times New Roman"/>
          <w:b/>
          <w:sz w:val="24"/>
          <w:szCs w:val="24"/>
        </w:rPr>
        <w:t xml:space="preserve">(or Thesis) </w:t>
      </w:r>
      <w:r w:rsidR="00054EF3" w:rsidRPr="00494ACF">
        <w:rPr>
          <w:rFonts w:ascii="Times New Roman" w:hAnsi="Times New Roman"/>
          <w:b/>
          <w:sz w:val="24"/>
          <w:szCs w:val="24"/>
        </w:rPr>
        <w:t>Proposal</w:t>
      </w:r>
      <w:r w:rsidR="00054EF3" w:rsidRPr="00494ACF">
        <w:rPr>
          <w:rFonts w:ascii="Times New Roman" w:hAnsi="Times New Roman"/>
          <w:sz w:val="24"/>
          <w:szCs w:val="24"/>
        </w:rPr>
        <w:t xml:space="preserve">. For the non-preaching tracks, students </w:t>
      </w:r>
      <w:r w:rsidR="00702C7A" w:rsidRPr="00494ACF">
        <w:rPr>
          <w:rFonts w:ascii="Times New Roman" w:hAnsi="Times New Roman"/>
          <w:sz w:val="24"/>
          <w:szCs w:val="24"/>
        </w:rPr>
        <w:t xml:space="preserve">must complete a </w:t>
      </w:r>
      <w:r w:rsidR="00702C7A" w:rsidRPr="00494ACF">
        <w:rPr>
          <w:rFonts w:ascii="Times New Roman" w:hAnsi="Times New Roman"/>
          <w:b/>
          <w:sz w:val="24"/>
          <w:szCs w:val="24"/>
        </w:rPr>
        <w:t>Human Subjects R</w:t>
      </w:r>
      <w:r w:rsidRPr="00494ACF">
        <w:rPr>
          <w:rFonts w:ascii="Times New Roman" w:hAnsi="Times New Roman"/>
          <w:b/>
          <w:sz w:val="24"/>
          <w:szCs w:val="24"/>
        </w:rPr>
        <w:t>eview</w:t>
      </w:r>
      <w:r w:rsidR="00702C7A" w:rsidRPr="00494ACF">
        <w:rPr>
          <w:rFonts w:ascii="Times New Roman" w:hAnsi="Times New Roman"/>
          <w:sz w:val="24"/>
          <w:szCs w:val="24"/>
        </w:rPr>
        <w:t>, all of which</w:t>
      </w:r>
      <w:r w:rsidRPr="00494ACF">
        <w:rPr>
          <w:rFonts w:ascii="Times New Roman" w:hAnsi="Times New Roman"/>
          <w:sz w:val="24"/>
          <w:szCs w:val="24"/>
        </w:rPr>
        <w:t xml:space="preserve"> are necessary to </w:t>
      </w:r>
      <w:r w:rsidR="00702C7A" w:rsidRPr="00494ACF">
        <w:rPr>
          <w:rFonts w:ascii="Times New Roman" w:hAnsi="Times New Roman"/>
          <w:sz w:val="24"/>
          <w:szCs w:val="24"/>
        </w:rPr>
        <w:t xml:space="preserve">move the student into the </w:t>
      </w:r>
      <w:r w:rsidRPr="00494ACF">
        <w:rPr>
          <w:rFonts w:ascii="Times New Roman" w:hAnsi="Times New Roman"/>
          <w:sz w:val="24"/>
          <w:szCs w:val="24"/>
        </w:rPr>
        <w:t>Candidacy phase.</w:t>
      </w:r>
    </w:p>
    <w:p w14:paraId="19DB5DBE" w14:textId="77777777" w:rsidR="00702C7A" w:rsidRPr="00494ACF" w:rsidRDefault="00702C7A" w:rsidP="008E365D">
      <w:pPr>
        <w:ind w:left="360"/>
        <w:jc w:val="both"/>
      </w:pPr>
    </w:p>
    <w:p w14:paraId="0FA800D1" w14:textId="77777777" w:rsidR="00FD5CC5" w:rsidRPr="00494ACF" w:rsidRDefault="00FD5CC5" w:rsidP="000C2756">
      <w:pPr>
        <w:pStyle w:val="ListParagraph"/>
        <w:numPr>
          <w:ilvl w:val="0"/>
          <w:numId w:val="39"/>
        </w:numPr>
        <w:jc w:val="both"/>
        <w:rPr>
          <w:rFonts w:ascii="Times New Roman" w:hAnsi="Times New Roman"/>
          <w:sz w:val="24"/>
          <w:szCs w:val="24"/>
        </w:rPr>
      </w:pPr>
      <w:r w:rsidRPr="00494ACF">
        <w:rPr>
          <w:rFonts w:ascii="Times New Roman" w:hAnsi="Times New Roman"/>
          <w:b/>
          <w:sz w:val="24"/>
          <w:szCs w:val="24"/>
        </w:rPr>
        <w:t>Candidacy</w:t>
      </w:r>
      <w:r w:rsidRPr="00494ACF">
        <w:rPr>
          <w:rFonts w:ascii="Times New Roman" w:hAnsi="Times New Roman"/>
          <w:sz w:val="24"/>
          <w:szCs w:val="24"/>
        </w:rPr>
        <w:t xml:space="preserve"> is the final phase during which the student develops, documents and defends the approved project </w:t>
      </w:r>
      <w:r w:rsidR="00702C7A" w:rsidRPr="00494ACF">
        <w:rPr>
          <w:rFonts w:ascii="Times New Roman" w:hAnsi="Times New Roman"/>
          <w:sz w:val="24"/>
          <w:szCs w:val="24"/>
        </w:rPr>
        <w:t xml:space="preserve">or thesis </w:t>
      </w:r>
      <w:r w:rsidRPr="00494ACF">
        <w:rPr>
          <w:rFonts w:ascii="Times New Roman" w:hAnsi="Times New Roman"/>
          <w:sz w:val="24"/>
          <w:szCs w:val="24"/>
        </w:rPr>
        <w:t xml:space="preserve">in order to be awarded the </w:t>
      </w:r>
      <w:proofErr w:type="spellStart"/>
      <w:r w:rsidRPr="00494ACF">
        <w:rPr>
          <w:rFonts w:ascii="Times New Roman" w:hAnsi="Times New Roman"/>
          <w:sz w:val="24"/>
          <w:szCs w:val="24"/>
        </w:rPr>
        <w:t>DMin</w:t>
      </w:r>
      <w:proofErr w:type="spellEnd"/>
      <w:r w:rsidRPr="00494ACF">
        <w:rPr>
          <w:rFonts w:ascii="Times New Roman" w:hAnsi="Times New Roman"/>
          <w:sz w:val="24"/>
          <w:szCs w:val="24"/>
        </w:rPr>
        <w:t xml:space="preserve"> degree.</w:t>
      </w:r>
    </w:p>
    <w:p w14:paraId="3B340DA5" w14:textId="77777777" w:rsidR="00FD5CC5" w:rsidRPr="00494ACF" w:rsidRDefault="00FD5CC5" w:rsidP="00FD5CC5"/>
    <w:p w14:paraId="56FC43DD" w14:textId="77777777" w:rsidR="00001A01" w:rsidRPr="00494ACF" w:rsidRDefault="00A43DB2" w:rsidP="00891CD8">
      <w:pPr>
        <w:pStyle w:val="Heading1"/>
      </w:pPr>
      <w:bookmarkStart w:id="74" w:name="_Toc99952058"/>
      <w:bookmarkStart w:id="75" w:name="_Toc134534379"/>
      <w:bookmarkStart w:id="76" w:name="_Toc134534950"/>
      <w:r w:rsidRPr="00494ACF">
        <w:t>Coursework Phase</w:t>
      </w:r>
      <w:bookmarkEnd w:id="74"/>
      <w:bookmarkEnd w:id="75"/>
      <w:bookmarkEnd w:id="76"/>
    </w:p>
    <w:p w14:paraId="26C455B8" w14:textId="77777777" w:rsidR="008B53DB" w:rsidRPr="00494ACF" w:rsidRDefault="008B53DB" w:rsidP="00453018"/>
    <w:p w14:paraId="551944EA" w14:textId="77777777" w:rsidR="00F9296D" w:rsidRPr="00494ACF" w:rsidRDefault="00A756E5" w:rsidP="00A756E5">
      <w:pPr>
        <w:jc w:val="both"/>
        <w:rPr>
          <w:b/>
        </w:rPr>
      </w:pPr>
      <w:r w:rsidRPr="00494ACF">
        <w:t>This is the initial phase and lasts typically for the first two years of the program. During this phase t</w:t>
      </w:r>
      <w:r w:rsidR="003802CC" w:rsidRPr="00494ACF">
        <w:t xml:space="preserve">he </w:t>
      </w:r>
      <w:r w:rsidR="00C52323" w:rsidRPr="00494ACF">
        <w:t>student</w:t>
      </w:r>
      <w:r w:rsidR="00F575DD" w:rsidRPr="00494ACF">
        <w:t xml:space="preserve"> is </w:t>
      </w:r>
      <w:r w:rsidR="00BE3DB5" w:rsidRPr="00494ACF">
        <w:t xml:space="preserve">involved </w:t>
      </w:r>
      <w:r w:rsidR="00C52323" w:rsidRPr="00494ACF">
        <w:t>in complet</w:t>
      </w:r>
      <w:r w:rsidR="00BE3DB5" w:rsidRPr="00494ACF">
        <w:t>ing the foundational and track courses</w:t>
      </w:r>
      <w:r w:rsidRPr="00494ACF">
        <w:t>. Early in this phase t</w:t>
      </w:r>
      <w:r w:rsidR="004179E1" w:rsidRPr="00494ACF">
        <w:t xml:space="preserve">he student will </w:t>
      </w:r>
      <w:r w:rsidRPr="00494ACF">
        <w:t>create the On-Site Advisory Team</w:t>
      </w:r>
      <w:r w:rsidR="00A43DB2" w:rsidRPr="00494ACF">
        <w:t xml:space="preserve"> (OSAT)</w:t>
      </w:r>
      <w:r w:rsidRPr="00494ACF">
        <w:t>, consisting of persons who are potential stakeholders in the student’s ministry. The student is expected to meet</w:t>
      </w:r>
      <w:r w:rsidR="004179E1" w:rsidRPr="00494ACF">
        <w:t xml:space="preserve"> with the OSAT</w:t>
      </w:r>
      <w:r w:rsidR="00414F7A" w:rsidRPr="00494ACF">
        <w:fldChar w:fldCharType="begin"/>
      </w:r>
      <w:r w:rsidR="003913E0" w:rsidRPr="00494ACF">
        <w:instrText xml:space="preserve"> XE "OSAT" </w:instrText>
      </w:r>
      <w:r w:rsidR="00414F7A" w:rsidRPr="00494ACF">
        <w:fldChar w:fldCharType="end"/>
      </w:r>
      <w:r w:rsidR="004179E1" w:rsidRPr="00494ACF">
        <w:t xml:space="preserve"> at least twice a year during this phase.</w:t>
      </w:r>
    </w:p>
    <w:p w14:paraId="4575B361" w14:textId="77777777" w:rsidR="001565B3" w:rsidRPr="00494ACF" w:rsidRDefault="001565B3" w:rsidP="001565B3">
      <w:pPr>
        <w:rPr>
          <w:b/>
        </w:rPr>
      </w:pPr>
    </w:p>
    <w:p w14:paraId="4F6F5911" w14:textId="77777777" w:rsidR="001565B3" w:rsidRPr="00494ACF" w:rsidRDefault="001565B3" w:rsidP="00A756E5">
      <w:pPr>
        <w:jc w:val="both"/>
      </w:pPr>
      <w:r w:rsidRPr="00494ACF">
        <w:t xml:space="preserve">The syllabi for all courses </w:t>
      </w:r>
      <w:r w:rsidR="00B9057E" w:rsidRPr="00494ACF">
        <w:t>will</w:t>
      </w:r>
      <w:r w:rsidRPr="00494ACF">
        <w:t xml:space="preserve"> be posted on the Garrett-Evangelical website </w:t>
      </w:r>
      <w:r w:rsidR="00A43DB2" w:rsidRPr="00494ACF">
        <w:t xml:space="preserve">around the time that registration begins and </w:t>
      </w:r>
      <w:r w:rsidRPr="00494ACF">
        <w:t>prior to the start of the courses. Most courses require significant reading and writing prior to the first session. It is the student’s responsibility to check the website for syllabi and to complete assignments on time.</w:t>
      </w:r>
      <w:r w:rsidR="008B53DB" w:rsidRPr="00494ACF">
        <w:t xml:space="preserve"> </w:t>
      </w:r>
      <w:r w:rsidRPr="00494ACF">
        <w:t xml:space="preserve">Most courses </w:t>
      </w:r>
      <w:r w:rsidR="008B53DB" w:rsidRPr="00494ACF">
        <w:t xml:space="preserve">also </w:t>
      </w:r>
      <w:r w:rsidRPr="00494ACF">
        <w:t xml:space="preserve">have a final paper due following the last session. </w:t>
      </w:r>
      <w:r w:rsidR="008B53DB" w:rsidRPr="00494ACF">
        <w:t>The due date for the final paper is set by the professor</w:t>
      </w:r>
      <w:r w:rsidR="00453018" w:rsidRPr="00494ACF">
        <w:t>.</w:t>
      </w:r>
    </w:p>
    <w:p w14:paraId="7DB8D04A" w14:textId="77777777" w:rsidR="00F9296D" w:rsidRPr="00494ACF" w:rsidRDefault="00F9296D" w:rsidP="008B53DB"/>
    <w:p w14:paraId="361BB566" w14:textId="77777777" w:rsidR="00F9296D" w:rsidRPr="00494ACF" w:rsidRDefault="00F9296D" w:rsidP="00453018">
      <w:r w:rsidRPr="00494ACF">
        <w:t xml:space="preserve">There are </w:t>
      </w:r>
      <w:r w:rsidR="00FA2AE7" w:rsidRPr="00494ACF">
        <w:t>three</w:t>
      </w:r>
      <w:r w:rsidRPr="00494ACF">
        <w:t xml:space="preserve"> types of courses </w:t>
      </w:r>
      <w:r w:rsidR="00A756E5" w:rsidRPr="00494ACF">
        <w:t xml:space="preserve">that </w:t>
      </w:r>
      <w:r w:rsidRPr="00494ACF">
        <w:t xml:space="preserve">students take during the coursework phase: </w:t>
      </w:r>
      <w:r w:rsidR="00B9057E" w:rsidRPr="00494ACF">
        <w:t>foundational</w:t>
      </w:r>
      <w:r w:rsidRPr="00494ACF">
        <w:t xml:space="preserve"> courses</w:t>
      </w:r>
      <w:r w:rsidR="00FA2AE7" w:rsidRPr="00494ACF">
        <w:t xml:space="preserve">, </w:t>
      </w:r>
      <w:r w:rsidRPr="00494ACF">
        <w:t xml:space="preserve">track </w:t>
      </w:r>
      <w:r w:rsidR="002B4C82" w:rsidRPr="00494ACF">
        <w:t>courses</w:t>
      </w:r>
      <w:r w:rsidR="00FA2AE7" w:rsidRPr="00494ACF">
        <w:t xml:space="preserve"> and writing courses</w:t>
      </w:r>
      <w:r w:rsidR="002B4C82" w:rsidRPr="00494ACF">
        <w:t>.</w:t>
      </w:r>
    </w:p>
    <w:p w14:paraId="600AD01C" w14:textId="77777777" w:rsidR="008B53DB" w:rsidRPr="00494ACF" w:rsidRDefault="008B53DB" w:rsidP="00453018"/>
    <w:p w14:paraId="19DEBC02" w14:textId="1CCCF370" w:rsidR="00F9296D" w:rsidRPr="00494ACF" w:rsidRDefault="00B9057E">
      <w:pPr>
        <w:numPr>
          <w:ilvl w:val="0"/>
          <w:numId w:val="10"/>
        </w:numPr>
        <w:ind w:left="1080"/>
        <w:jc w:val="both"/>
      </w:pPr>
      <w:r w:rsidRPr="00494ACF">
        <w:rPr>
          <w:b/>
        </w:rPr>
        <w:t>Foundational</w:t>
      </w:r>
      <w:r w:rsidR="00F9296D" w:rsidRPr="00494ACF">
        <w:rPr>
          <w:b/>
        </w:rPr>
        <w:t xml:space="preserve"> Courses</w:t>
      </w:r>
      <w:r w:rsidR="00F9296D" w:rsidRPr="00494ACF">
        <w:t xml:space="preserve"> – There are three courses that all students are required to take regardless of the track in which they enroll. </w:t>
      </w:r>
      <w:r w:rsidR="008B53DB" w:rsidRPr="00494ACF">
        <w:t>All three of these courses are offered online in the Spring or Fall terms</w:t>
      </w:r>
      <w:r w:rsidR="00F9296D" w:rsidRPr="00494ACF">
        <w:t>. These courses are</w:t>
      </w:r>
      <w:r w:rsidR="008B53DB" w:rsidRPr="00494ACF">
        <w:t xml:space="preserve"> meant to be sequential, preparing students for their final project as they move through their coursework. </w:t>
      </w:r>
      <w:r w:rsidR="00A67D67" w:rsidRPr="00494ACF">
        <w:t xml:space="preserve">These </w:t>
      </w:r>
      <w:r w:rsidR="00860167" w:rsidRPr="00494ACF">
        <w:t>courses</w:t>
      </w:r>
      <w:r w:rsidR="00A67D67" w:rsidRPr="00494ACF">
        <w:t xml:space="preserve"> are preparatory to the process of developing and completing a </w:t>
      </w:r>
      <w:proofErr w:type="spellStart"/>
      <w:r w:rsidR="00A67D67" w:rsidRPr="00494ACF">
        <w:t>DMin</w:t>
      </w:r>
      <w:proofErr w:type="spellEnd"/>
      <w:r w:rsidR="00A67D67" w:rsidRPr="00494ACF">
        <w:t xml:space="preserve"> project in their ministry site. Students are also instructed in the basic methods associated with the qualitative research required for </w:t>
      </w:r>
      <w:proofErr w:type="spellStart"/>
      <w:r w:rsidR="00A67D67" w:rsidRPr="00494ACF">
        <w:lastRenderedPageBreak/>
        <w:t>DMin</w:t>
      </w:r>
      <w:proofErr w:type="spellEnd"/>
      <w:r w:rsidR="00A67D67" w:rsidRPr="00494ACF">
        <w:t xml:space="preserve"> projects. This includes the methodologies for research design and analysis. </w:t>
      </w:r>
      <w:r w:rsidR="008B53DB" w:rsidRPr="00494ACF">
        <w:t>These courses are:</w:t>
      </w:r>
      <w:r w:rsidR="00F9296D" w:rsidRPr="00494ACF">
        <w:t xml:space="preserve"> </w:t>
      </w:r>
    </w:p>
    <w:p w14:paraId="10DF598B" w14:textId="3C897FA5" w:rsidR="00F9296D" w:rsidRPr="00494ACF" w:rsidRDefault="008B53DB">
      <w:pPr>
        <w:numPr>
          <w:ilvl w:val="1"/>
          <w:numId w:val="10"/>
        </w:numPr>
        <w:ind w:left="1800"/>
        <w:rPr>
          <w:b/>
        </w:rPr>
      </w:pPr>
      <w:r w:rsidRPr="00494ACF">
        <w:t xml:space="preserve">Cultural Values of </w:t>
      </w:r>
      <w:r w:rsidR="00F9296D" w:rsidRPr="00494ACF">
        <w:t>Congregation</w:t>
      </w:r>
      <w:r w:rsidRPr="00494ACF">
        <w:t>s</w:t>
      </w:r>
      <w:r w:rsidR="00F03CAA" w:rsidRPr="00494ACF">
        <w:t>: Hermeneutics of Race, Class, Gender, Age</w:t>
      </w:r>
    </w:p>
    <w:p w14:paraId="7C2B663D" w14:textId="2BD984E9" w:rsidR="00FA39A7" w:rsidRPr="00494ACF" w:rsidRDefault="00A756E5">
      <w:pPr>
        <w:numPr>
          <w:ilvl w:val="1"/>
          <w:numId w:val="10"/>
        </w:numPr>
        <w:ind w:left="1800"/>
        <w:rPr>
          <w:b/>
        </w:rPr>
      </w:pPr>
      <w:r w:rsidRPr="00494ACF">
        <w:t xml:space="preserve">Biblical and Theological Foundations of </w:t>
      </w:r>
      <w:r w:rsidR="00F9296D" w:rsidRPr="00494ACF">
        <w:t xml:space="preserve">Practical </w:t>
      </w:r>
      <w:r w:rsidRPr="00494ACF">
        <w:t>Ministry</w:t>
      </w:r>
    </w:p>
    <w:p w14:paraId="52CCBA95" w14:textId="33AED63B" w:rsidR="00A67D67" w:rsidRPr="00494ACF" w:rsidRDefault="00A67D67">
      <w:pPr>
        <w:numPr>
          <w:ilvl w:val="1"/>
          <w:numId w:val="10"/>
        </w:numPr>
        <w:ind w:left="1800"/>
      </w:pPr>
      <w:r w:rsidRPr="00494ACF">
        <w:t>Research Design and Methodology</w:t>
      </w:r>
    </w:p>
    <w:p w14:paraId="27FE1CB6" w14:textId="77777777" w:rsidR="008B53DB" w:rsidRPr="00494ACF" w:rsidRDefault="008B53DB" w:rsidP="008B53DB">
      <w:pPr>
        <w:rPr>
          <w:b/>
        </w:rPr>
      </w:pPr>
    </w:p>
    <w:p w14:paraId="5AA030FB" w14:textId="209A750B" w:rsidR="00FA2AE7" w:rsidRPr="00494ACF" w:rsidRDefault="00F9296D">
      <w:pPr>
        <w:numPr>
          <w:ilvl w:val="0"/>
          <w:numId w:val="10"/>
        </w:numPr>
        <w:ind w:left="1080"/>
        <w:rPr>
          <w:b/>
        </w:rPr>
      </w:pPr>
      <w:r w:rsidRPr="00494ACF">
        <w:rPr>
          <w:b/>
        </w:rPr>
        <w:t>Track Courses</w:t>
      </w:r>
      <w:r w:rsidRPr="00494ACF">
        <w:t xml:space="preserve"> – </w:t>
      </w:r>
      <w:r w:rsidR="008F6D7E" w:rsidRPr="00494ACF">
        <w:t xml:space="preserve">These are courses that specialize </w:t>
      </w:r>
      <w:r w:rsidR="00A756E5" w:rsidRPr="00494ACF">
        <w:t>i</w:t>
      </w:r>
      <w:r w:rsidR="008F6D7E" w:rsidRPr="00494ACF">
        <w:t>n the topic covered in the respective tracks</w:t>
      </w:r>
      <w:r w:rsidR="008B53DB" w:rsidRPr="00494ACF">
        <w:t xml:space="preserve"> and are required for graduation out of that track.</w:t>
      </w:r>
      <w:r w:rsidR="006B6197" w:rsidRPr="00494ACF">
        <w:t xml:space="preserve"> The specific courses for each track are listed in the </w:t>
      </w:r>
      <w:r w:rsidR="00860167" w:rsidRPr="00494ACF">
        <w:t xml:space="preserve">grids provided for each track. </w:t>
      </w:r>
    </w:p>
    <w:p w14:paraId="20065783" w14:textId="77777777" w:rsidR="00775A44" w:rsidRPr="00494ACF" w:rsidRDefault="00775A44" w:rsidP="00775A44">
      <w:pPr>
        <w:rPr>
          <w:bCs/>
        </w:rPr>
      </w:pPr>
    </w:p>
    <w:p w14:paraId="2E57FA55" w14:textId="77777777" w:rsidR="00775A44" w:rsidRPr="00494ACF" w:rsidRDefault="00775A44" w:rsidP="00775A44">
      <w:pPr>
        <w:rPr>
          <w:b/>
        </w:rPr>
      </w:pPr>
    </w:p>
    <w:p w14:paraId="002B5C22" w14:textId="45F16743" w:rsidR="00775A44" w:rsidRPr="00494ACF" w:rsidRDefault="00775A44" w:rsidP="00891CD8">
      <w:pPr>
        <w:pStyle w:val="Heading1"/>
      </w:pPr>
      <w:bookmarkStart w:id="77" w:name="_Toc99952059"/>
      <w:bookmarkStart w:id="78" w:name="_Toc134534380"/>
      <w:bookmarkStart w:id="79" w:name="_Toc134534951"/>
      <w:r w:rsidRPr="00494ACF">
        <w:t>M</w:t>
      </w:r>
      <w:r w:rsidR="002D67AC">
        <w:t>id-Program Phase</w:t>
      </w:r>
      <w:bookmarkEnd w:id="77"/>
      <w:bookmarkEnd w:id="78"/>
      <w:bookmarkEnd w:id="79"/>
    </w:p>
    <w:p w14:paraId="1A7A423F" w14:textId="77777777" w:rsidR="00775A44" w:rsidRPr="00494ACF" w:rsidRDefault="00775A44" w:rsidP="00775A44"/>
    <w:p w14:paraId="5F4C1FB6" w14:textId="341B2CCD" w:rsidR="00775A44" w:rsidRPr="00494ACF" w:rsidRDefault="00775A44" w:rsidP="00775A44">
      <w:pPr>
        <w:jc w:val="both"/>
      </w:pPr>
      <w:r w:rsidRPr="00494ACF">
        <w:t xml:space="preserve">Upon completing coursework, the student enters the mid-program phase during which the student develops the Project Proposal in sufficient detail to describe clearly how the student intends to engage the selected area of focus of ministry in their ministry site. Additional instruction in Proposal Writing and Research is provided in concert with or by the student’s adviser and may be a separate course or may be the focused work on developing the project proposal, which is engaged by the </w:t>
      </w:r>
      <w:r w:rsidR="00386B55" w:rsidRPr="00386B55">
        <w:t>adviser</w:t>
      </w:r>
      <w:r w:rsidRPr="00957162">
        <w:rPr>
          <w:color w:val="FF0000"/>
        </w:rPr>
        <w:t xml:space="preserve"> </w:t>
      </w:r>
      <w:r w:rsidRPr="00494ACF">
        <w:t xml:space="preserve">and the student. </w:t>
      </w:r>
    </w:p>
    <w:p w14:paraId="06697380" w14:textId="77777777" w:rsidR="00775A44" w:rsidRPr="00494ACF" w:rsidRDefault="00775A44" w:rsidP="00775A44">
      <w:pPr>
        <w:tabs>
          <w:tab w:val="left" w:pos="1305"/>
        </w:tabs>
        <w:rPr>
          <w:b/>
        </w:rPr>
      </w:pPr>
      <w:r w:rsidRPr="00494ACF">
        <w:rPr>
          <w:b/>
        </w:rPr>
        <w:tab/>
      </w:r>
    </w:p>
    <w:p w14:paraId="7864245E" w14:textId="77777777" w:rsidR="008F6453" w:rsidRPr="00494ACF" w:rsidRDefault="008F6453" w:rsidP="004347DC">
      <w:pPr>
        <w:ind w:left="1080"/>
        <w:jc w:val="both"/>
        <w:rPr>
          <w:b/>
        </w:rPr>
      </w:pPr>
      <w:r w:rsidRPr="00494ACF">
        <w:rPr>
          <w:b/>
        </w:rPr>
        <w:tab/>
      </w:r>
    </w:p>
    <w:p w14:paraId="34D42076" w14:textId="7D6FF7AC" w:rsidR="00E31A18" w:rsidRPr="00494ACF" w:rsidRDefault="008F6453">
      <w:pPr>
        <w:numPr>
          <w:ilvl w:val="1"/>
          <w:numId w:val="9"/>
        </w:numPr>
        <w:ind w:left="1080"/>
        <w:jc w:val="both"/>
      </w:pPr>
      <w:r w:rsidRPr="00494ACF">
        <w:rPr>
          <w:b/>
        </w:rPr>
        <w:t>Project Proposal</w:t>
      </w:r>
      <w:r w:rsidRPr="00494ACF">
        <w:t xml:space="preserve"> –The project proposal </w:t>
      </w:r>
      <w:r w:rsidR="00E31A18" w:rsidRPr="00494ACF">
        <w:t xml:space="preserve">offers a comprehensive description of the work the </w:t>
      </w:r>
      <w:r w:rsidRPr="00494ACF">
        <w:t xml:space="preserve">student hopes to </w:t>
      </w:r>
      <w:r w:rsidR="00E31A18" w:rsidRPr="00494ACF">
        <w:t>undertake in the course of their program that will impact their chosen area of ministry. It</w:t>
      </w:r>
      <w:r w:rsidRPr="00494ACF">
        <w:t xml:space="preserve"> </w:t>
      </w:r>
      <w:r w:rsidR="00E31A18" w:rsidRPr="00494ACF">
        <w:t>describes</w:t>
      </w:r>
      <w:r w:rsidRPr="00494ACF">
        <w:t xml:space="preserve"> </w:t>
      </w:r>
      <w:r w:rsidR="00E31A18" w:rsidRPr="00494ACF">
        <w:t xml:space="preserve">in </w:t>
      </w:r>
      <w:r w:rsidRPr="00494ACF">
        <w:t xml:space="preserve">preliminary </w:t>
      </w:r>
      <w:r w:rsidR="00E31A18" w:rsidRPr="00494ACF">
        <w:t xml:space="preserve">form the anticipated </w:t>
      </w:r>
      <w:r w:rsidRPr="00494ACF">
        <w:t xml:space="preserve">research to </w:t>
      </w:r>
      <w:r w:rsidR="00E31A18" w:rsidRPr="00494ACF">
        <w:t xml:space="preserve">be </w:t>
      </w:r>
      <w:r w:rsidR="003C7282" w:rsidRPr="00494ACF">
        <w:t>undertaken in</w:t>
      </w:r>
      <w:r w:rsidR="00E31A18" w:rsidRPr="00494ACF">
        <w:t xml:space="preserve"> order to </w:t>
      </w:r>
      <w:r w:rsidRPr="00494ACF">
        <w:t xml:space="preserve">demonstrate the student’s facility with the </w:t>
      </w:r>
      <w:r w:rsidR="00E31A18" w:rsidRPr="00494ACF">
        <w:t xml:space="preserve">selected </w:t>
      </w:r>
      <w:r w:rsidRPr="00494ACF">
        <w:t>topic and provides a sketch of the methodology the student will use to accomplish the project.</w:t>
      </w:r>
      <w:r w:rsidR="00E31A18" w:rsidRPr="00494ACF">
        <w:t xml:space="preserve"> The contents of the Project Proposal are as follows:</w:t>
      </w:r>
    </w:p>
    <w:p w14:paraId="48EE2183" w14:textId="77777777" w:rsidR="00E31A18" w:rsidRPr="00494ACF" w:rsidRDefault="00E31A18" w:rsidP="00E31A18">
      <w:pPr>
        <w:ind w:left="2880"/>
      </w:pPr>
    </w:p>
    <w:p w14:paraId="728885D7" w14:textId="77777777" w:rsidR="00EC693A" w:rsidRPr="00494ACF" w:rsidRDefault="00E31A18">
      <w:pPr>
        <w:pStyle w:val="ListParagraph"/>
        <w:numPr>
          <w:ilvl w:val="3"/>
          <w:numId w:val="9"/>
        </w:numPr>
        <w:ind w:left="1800"/>
        <w:rPr>
          <w:rFonts w:ascii="Times New Roman" w:hAnsi="Times New Roman"/>
          <w:sz w:val="24"/>
          <w:szCs w:val="24"/>
        </w:rPr>
      </w:pPr>
      <w:r w:rsidRPr="00494ACF">
        <w:rPr>
          <w:rFonts w:ascii="Times New Roman" w:hAnsi="Times New Roman"/>
          <w:sz w:val="24"/>
          <w:szCs w:val="24"/>
        </w:rPr>
        <w:t>Proposed Title:</w:t>
      </w:r>
    </w:p>
    <w:p w14:paraId="7A836E7B" w14:textId="77777777" w:rsidR="00F12BAC" w:rsidRPr="00494ACF" w:rsidRDefault="00F12BAC" w:rsidP="00F12BAC">
      <w:pPr>
        <w:pStyle w:val="ListParagraph"/>
        <w:ind w:left="1800"/>
        <w:rPr>
          <w:rFonts w:ascii="Times New Roman" w:hAnsi="Times New Roman"/>
          <w:sz w:val="24"/>
          <w:szCs w:val="24"/>
        </w:rPr>
      </w:pPr>
    </w:p>
    <w:p w14:paraId="1F325BBF" w14:textId="77777777" w:rsidR="00EC693A" w:rsidRPr="00494ACF" w:rsidRDefault="00E31A18">
      <w:pPr>
        <w:pStyle w:val="ListParagraph"/>
        <w:numPr>
          <w:ilvl w:val="3"/>
          <w:numId w:val="9"/>
        </w:numPr>
        <w:ind w:left="1800"/>
        <w:rPr>
          <w:rFonts w:ascii="Times New Roman" w:hAnsi="Times New Roman"/>
          <w:sz w:val="24"/>
          <w:szCs w:val="24"/>
        </w:rPr>
      </w:pPr>
      <w:r w:rsidRPr="00494ACF">
        <w:rPr>
          <w:rFonts w:ascii="Times New Roman" w:hAnsi="Times New Roman"/>
          <w:sz w:val="24"/>
          <w:szCs w:val="24"/>
        </w:rPr>
        <w:t>Proposed Problematic</w:t>
      </w:r>
      <w:r w:rsidR="006704A5" w:rsidRPr="00494ACF">
        <w:rPr>
          <w:rFonts w:ascii="Times New Roman" w:hAnsi="Times New Roman"/>
          <w:sz w:val="24"/>
          <w:szCs w:val="24"/>
        </w:rPr>
        <w:t>: An explanation of why the particular problematic is appropriate to the ministry site.</w:t>
      </w:r>
    </w:p>
    <w:p w14:paraId="69F679FD" w14:textId="77777777" w:rsidR="00EC693A" w:rsidRPr="00494ACF" w:rsidRDefault="00EC693A" w:rsidP="00EC693A">
      <w:pPr>
        <w:pStyle w:val="ListParagraph"/>
        <w:rPr>
          <w:rFonts w:ascii="Times New Roman" w:hAnsi="Times New Roman"/>
        </w:rPr>
      </w:pPr>
    </w:p>
    <w:p w14:paraId="2FB2C351" w14:textId="77777777" w:rsidR="00EC693A" w:rsidRPr="00494ACF" w:rsidRDefault="00E31A18">
      <w:pPr>
        <w:pStyle w:val="ListParagraph"/>
        <w:numPr>
          <w:ilvl w:val="3"/>
          <w:numId w:val="9"/>
        </w:numPr>
        <w:ind w:left="1800"/>
        <w:rPr>
          <w:rFonts w:ascii="Times New Roman" w:hAnsi="Times New Roman"/>
          <w:sz w:val="24"/>
          <w:szCs w:val="24"/>
        </w:rPr>
      </w:pPr>
      <w:r w:rsidRPr="00494ACF">
        <w:rPr>
          <w:rFonts w:ascii="Times New Roman" w:hAnsi="Times New Roman"/>
          <w:sz w:val="24"/>
          <w:szCs w:val="24"/>
        </w:rPr>
        <w:t>Proposed Thesis</w:t>
      </w:r>
      <w:r w:rsidR="006704A5" w:rsidRPr="00494ACF">
        <w:rPr>
          <w:rFonts w:ascii="Times New Roman" w:hAnsi="Times New Roman"/>
          <w:sz w:val="24"/>
          <w:szCs w:val="24"/>
        </w:rPr>
        <w:t xml:space="preserve">: </w:t>
      </w:r>
      <w:r w:rsidRPr="00494ACF">
        <w:rPr>
          <w:rFonts w:ascii="Times New Roman" w:hAnsi="Times New Roman"/>
          <w:sz w:val="24"/>
          <w:szCs w:val="24"/>
        </w:rPr>
        <w:t>A short paragraph laying out how you anticipate your project will answer the problematic</w:t>
      </w:r>
      <w:r w:rsidR="006704A5" w:rsidRPr="00494ACF">
        <w:rPr>
          <w:rFonts w:ascii="Times New Roman" w:hAnsi="Times New Roman"/>
          <w:sz w:val="24"/>
          <w:szCs w:val="24"/>
        </w:rPr>
        <w:t>.</w:t>
      </w:r>
    </w:p>
    <w:p w14:paraId="77FBBD2F" w14:textId="77777777" w:rsidR="00EC693A" w:rsidRPr="00494ACF" w:rsidRDefault="00EC693A" w:rsidP="00EC693A">
      <w:pPr>
        <w:pStyle w:val="ListParagraph"/>
        <w:rPr>
          <w:rFonts w:ascii="Times New Roman" w:hAnsi="Times New Roman"/>
          <w:sz w:val="24"/>
          <w:szCs w:val="24"/>
        </w:rPr>
      </w:pPr>
    </w:p>
    <w:p w14:paraId="0F95AE36" w14:textId="77777777" w:rsidR="00EC693A" w:rsidRPr="00494ACF" w:rsidRDefault="006704A5">
      <w:pPr>
        <w:pStyle w:val="ListParagraph"/>
        <w:numPr>
          <w:ilvl w:val="3"/>
          <w:numId w:val="9"/>
        </w:numPr>
        <w:ind w:left="1800"/>
        <w:rPr>
          <w:rFonts w:ascii="Times New Roman" w:hAnsi="Times New Roman"/>
          <w:sz w:val="24"/>
          <w:szCs w:val="24"/>
        </w:rPr>
      </w:pPr>
      <w:r w:rsidRPr="00494ACF">
        <w:rPr>
          <w:rFonts w:ascii="Times New Roman" w:hAnsi="Times New Roman"/>
          <w:sz w:val="24"/>
          <w:szCs w:val="24"/>
        </w:rPr>
        <w:t>Ministry Setting: A description of the ministry site in which the project is to be implemented and administered (e.g., a local congregation, a cluster group, a judicatory, a chaplaincy).</w:t>
      </w:r>
    </w:p>
    <w:p w14:paraId="7C490416" w14:textId="77777777" w:rsidR="00EC693A" w:rsidRPr="00494ACF" w:rsidRDefault="00EC693A" w:rsidP="00EC693A">
      <w:pPr>
        <w:pStyle w:val="ListParagraph"/>
        <w:rPr>
          <w:rFonts w:ascii="Times New Roman" w:hAnsi="Times New Roman"/>
          <w:sz w:val="24"/>
          <w:szCs w:val="24"/>
        </w:rPr>
      </w:pPr>
    </w:p>
    <w:p w14:paraId="182EC238" w14:textId="77777777" w:rsidR="00E31A18" w:rsidRPr="00494ACF" w:rsidRDefault="00E31A18">
      <w:pPr>
        <w:pStyle w:val="ListParagraph"/>
        <w:numPr>
          <w:ilvl w:val="3"/>
          <w:numId w:val="9"/>
        </w:numPr>
        <w:ind w:left="1800"/>
        <w:rPr>
          <w:rFonts w:ascii="Times New Roman" w:hAnsi="Times New Roman"/>
          <w:sz w:val="24"/>
          <w:szCs w:val="24"/>
        </w:rPr>
      </w:pPr>
      <w:r w:rsidRPr="00494ACF">
        <w:rPr>
          <w:rFonts w:ascii="Times New Roman" w:hAnsi="Times New Roman"/>
          <w:sz w:val="24"/>
          <w:szCs w:val="24"/>
        </w:rPr>
        <w:t>Proposed Learning Goals</w:t>
      </w:r>
      <w:r w:rsidR="006704A5" w:rsidRPr="00494ACF">
        <w:rPr>
          <w:rFonts w:ascii="Times New Roman" w:hAnsi="Times New Roman"/>
          <w:sz w:val="24"/>
          <w:szCs w:val="24"/>
        </w:rPr>
        <w:t>: The</w:t>
      </w:r>
      <w:r w:rsidRPr="00494ACF">
        <w:rPr>
          <w:rFonts w:ascii="Times New Roman" w:hAnsi="Times New Roman"/>
          <w:sz w:val="24"/>
          <w:szCs w:val="24"/>
        </w:rPr>
        <w:t xml:space="preserve"> goals</w:t>
      </w:r>
      <w:r w:rsidR="00E07A75" w:rsidRPr="00494ACF">
        <w:rPr>
          <w:rFonts w:ascii="Times New Roman" w:hAnsi="Times New Roman"/>
          <w:sz w:val="24"/>
          <w:szCs w:val="24"/>
        </w:rPr>
        <w:t xml:space="preserve"> that </w:t>
      </w:r>
      <w:r w:rsidRPr="00494ACF">
        <w:rPr>
          <w:rFonts w:ascii="Times New Roman" w:hAnsi="Times New Roman"/>
          <w:sz w:val="24"/>
          <w:szCs w:val="24"/>
        </w:rPr>
        <w:t>are pertinent for your project for:</w:t>
      </w:r>
    </w:p>
    <w:p w14:paraId="54DDAC7E" w14:textId="77777777" w:rsidR="00E31A18" w:rsidRPr="00494ACF" w:rsidRDefault="00E31A18" w:rsidP="00E31A18">
      <w:pPr>
        <w:pStyle w:val="ListParagraph"/>
        <w:spacing w:after="0"/>
        <w:ind w:left="1440"/>
        <w:rPr>
          <w:rFonts w:ascii="Times New Roman" w:hAnsi="Times New Roman"/>
          <w:sz w:val="24"/>
          <w:szCs w:val="24"/>
        </w:rPr>
      </w:pPr>
    </w:p>
    <w:p w14:paraId="572F48EB" w14:textId="77777777" w:rsidR="00E31A18" w:rsidRPr="00494ACF" w:rsidRDefault="00E31A18" w:rsidP="000C2756">
      <w:pPr>
        <w:pStyle w:val="ListParagraph"/>
        <w:numPr>
          <w:ilvl w:val="2"/>
          <w:numId w:val="29"/>
        </w:numPr>
        <w:spacing w:after="0"/>
        <w:rPr>
          <w:rFonts w:ascii="Times New Roman" w:hAnsi="Times New Roman"/>
          <w:sz w:val="24"/>
          <w:szCs w:val="24"/>
        </w:rPr>
      </w:pPr>
      <w:r w:rsidRPr="00494ACF">
        <w:rPr>
          <w:rFonts w:ascii="Times New Roman" w:hAnsi="Times New Roman"/>
          <w:sz w:val="24"/>
          <w:szCs w:val="24"/>
        </w:rPr>
        <w:t>Yourself</w:t>
      </w:r>
      <w:r w:rsidR="006704A5" w:rsidRPr="00494ACF">
        <w:rPr>
          <w:rFonts w:ascii="Times New Roman" w:hAnsi="Times New Roman"/>
          <w:sz w:val="24"/>
          <w:szCs w:val="24"/>
        </w:rPr>
        <w:t>: A</w:t>
      </w:r>
      <w:r w:rsidRPr="00494ACF">
        <w:rPr>
          <w:rFonts w:ascii="Times New Roman" w:hAnsi="Times New Roman"/>
          <w:sz w:val="24"/>
          <w:szCs w:val="24"/>
        </w:rPr>
        <w:t>t least one goal that explains how this project will make you a more proficient practitioner of the practice of ministry you are engaging through your project</w:t>
      </w:r>
      <w:r w:rsidR="006704A5" w:rsidRPr="00494ACF">
        <w:rPr>
          <w:rFonts w:ascii="Times New Roman" w:hAnsi="Times New Roman"/>
          <w:sz w:val="24"/>
          <w:szCs w:val="24"/>
        </w:rPr>
        <w:t>.</w:t>
      </w:r>
    </w:p>
    <w:p w14:paraId="36A2ACE3" w14:textId="77777777" w:rsidR="00E31A18" w:rsidRPr="00494ACF" w:rsidRDefault="00EC693A">
      <w:pPr>
        <w:pStyle w:val="ListParagraph"/>
        <w:numPr>
          <w:ilvl w:val="2"/>
          <w:numId w:val="12"/>
        </w:numPr>
        <w:spacing w:after="0"/>
        <w:rPr>
          <w:rFonts w:ascii="Times New Roman" w:hAnsi="Times New Roman"/>
          <w:sz w:val="24"/>
          <w:szCs w:val="24"/>
        </w:rPr>
      </w:pPr>
      <w:r w:rsidRPr="00494ACF">
        <w:rPr>
          <w:rFonts w:ascii="Times New Roman" w:hAnsi="Times New Roman"/>
          <w:sz w:val="24"/>
          <w:szCs w:val="24"/>
        </w:rPr>
        <w:lastRenderedPageBreak/>
        <w:t>Your</w:t>
      </w:r>
      <w:r w:rsidR="00E31A18" w:rsidRPr="00494ACF">
        <w:rPr>
          <w:rFonts w:ascii="Times New Roman" w:hAnsi="Times New Roman"/>
          <w:sz w:val="24"/>
          <w:szCs w:val="24"/>
        </w:rPr>
        <w:t xml:space="preserve"> Ministry Setting</w:t>
      </w:r>
      <w:r w:rsidRPr="00494ACF">
        <w:rPr>
          <w:rFonts w:ascii="Times New Roman" w:hAnsi="Times New Roman"/>
          <w:sz w:val="24"/>
          <w:szCs w:val="24"/>
        </w:rPr>
        <w:t>:</w:t>
      </w:r>
      <w:r w:rsidR="00E31A18" w:rsidRPr="00494ACF">
        <w:rPr>
          <w:rFonts w:ascii="Times New Roman" w:hAnsi="Times New Roman"/>
          <w:sz w:val="24"/>
          <w:szCs w:val="24"/>
        </w:rPr>
        <w:t xml:space="preserve"> </w:t>
      </w:r>
      <w:r w:rsidRPr="00494ACF">
        <w:rPr>
          <w:rFonts w:ascii="Times New Roman" w:hAnsi="Times New Roman"/>
          <w:sz w:val="24"/>
          <w:szCs w:val="24"/>
        </w:rPr>
        <w:t>I</w:t>
      </w:r>
      <w:r w:rsidR="00E31A18" w:rsidRPr="00494ACF">
        <w:rPr>
          <w:rFonts w:ascii="Times New Roman" w:hAnsi="Times New Roman"/>
          <w:sz w:val="24"/>
          <w:szCs w:val="24"/>
        </w:rPr>
        <w:t xml:space="preserve">nclude at least one goal explaining how </w:t>
      </w:r>
      <w:r w:rsidRPr="00494ACF">
        <w:rPr>
          <w:rFonts w:ascii="Times New Roman" w:hAnsi="Times New Roman"/>
          <w:sz w:val="24"/>
          <w:szCs w:val="24"/>
        </w:rPr>
        <w:t>the</w:t>
      </w:r>
      <w:r w:rsidR="00E31A18" w:rsidRPr="00494ACF">
        <w:rPr>
          <w:rFonts w:ascii="Times New Roman" w:hAnsi="Times New Roman"/>
          <w:sz w:val="24"/>
          <w:szCs w:val="24"/>
        </w:rPr>
        <w:t xml:space="preserve"> ministry setting </w:t>
      </w:r>
      <w:r w:rsidRPr="00494ACF">
        <w:rPr>
          <w:rFonts w:ascii="Times New Roman" w:hAnsi="Times New Roman"/>
          <w:sz w:val="24"/>
          <w:szCs w:val="24"/>
        </w:rPr>
        <w:t xml:space="preserve">in which you engage the project </w:t>
      </w:r>
      <w:r w:rsidR="00E31A18" w:rsidRPr="00494ACF">
        <w:rPr>
          <w:rFonts w:ascii="Times New Roman" w:hAnsi="Times New Roman"/>
          <w:sz w:val="24"/>
          <w:szCs w:val="24"/>
        </w:rPr>
        <w:t>will develop a stronger capacity to continue engaging in the practice of ministry it explores through your project</w:t>
      </w:r>
      <w:r w:rsidRPr="00494ACF">
        <w:rPr>
          <w:rFonts w:ascii="Times New Roman" w:hAnsi="Times New Roman"/>
          <w:sz w:val="24"/>
          <w:szCs w:val="24"/>
        </w:rPr>
        <w:t>.</w:t>
      </w:r>
    </w:p>
    <w:p w14:paraId="19CF5882" w14:textId="77777777" w:rsidR="00E31A18" w:rsidRPr="00494ACF" w:rsidRDefault="00E31A18" w:rsidP="00E31A18">
      <w:pPr>
        <w:pStyle w:val="ListParagraph"/>
        <w:ind w:left="1440"/>
        <w:rPr>
          <w:rFonts w:ascii="Times New Roman" w:hAnsi="Times New Roman"/>
          <w:sz w:val="24"/>
          <w:szCs w:val="24"/>
        </w:rPr>
      </w:pPr>
    </w:p>
    <w:p w14:paraId="4283371D" w14:textId="77777777" w:rsidR="00E31A18" w:rsidRPr="00494ACF" w:rsidRDefault="00E31A18" w:rsidP="000C2756">
      <w:pPr>
        <w:pStyle w:val="ListParagraph"/>
        <w:numPr>
          <w:ilvl w:val="2"/>
          <w:numId w:val="29"/>
        </w:numPr>
        <w:rPr>
          <w:rFonts w:ascii="Times New Roman" w:hAnsi="Times New Roman"/>
          <w:sz w:val="24"/>
          <w:szCs w:val="24"/>
        </w:rPr>
      </w:pPr>
      <w:r w:rsidRPr="00494ACF">
        <w:rPr>
          <w:rFonts w:ascii="Times New Roman" w:hAnsi="Times New Roman"/>
          <w:sz w:val="24"/>
          <w:szCs w:val="24"/>
        </w:rPr>
        <w:t xml:space="preserve">The </w:t>
      </w:r>
      <w:r w:rsidR="00EC693A" w:rsidRPr="00494ACF">
        <w:rPr>
          <w:rFonts w:ascii="Times New Roman" w:hAnsi="Times New Roman"/>
          <w:sz w:val="24"/>
          <w:szCs w:val="24"/>
        </w:rPr>
        <w:t xml:space="preserve">Wider Church: There should be </w:t>
      </w:r>
      <w:r w:rsidRPr="00494ACF">
        <w:rPr>
          <w:rFonts w:ascii="Times New Roman" w:hAnsi="Times New Roman"/>
          <w:sz w:val="24"/>
          <w:szCs w:val="24"/>
        </w:rPr>
        <w:t xml:space="preserve">at least one goal </w:t>
      </w:r>
      <w:r w:rsidR="00EC693A" w:rsidRPr="00494ACF">
        <w:rPr>
          <w:rFonts w:ascii="Times New Roman" w:hAnsi="Times New Roman"/>
          <w:sz w:val="24"/>
          <w:szCs w:val="24"/>
        </w:rPr>
        <w:t xml:space="preserve">that </w:t>
      </w:r>
      <w:r w:rsidRPr="00494ACF">
        <w:rPr>
          <w:rFonts w:ascii="Times New Roman" w:hAnsi="Times New Roman"/>
          <w:sz w:val="24"/>
          <w:szCs w:val="24"/>
        </w:rPr>
        <w:t>explain</w:t>
      </w:r>
      <w:r w:rsidR="00EC693A" w:rsidRPr="00494ACF">
        <w:rPr>
          <w:rFonts w:ascii="Times New Roman" w:hAnsi="Times New Roman"/>
          <w:sz w:val="24"/>
          <w:szCs w:val="24"/>
        </w:rPr>
        <w:t>s</w:t>
      </w:r>
      <w:r w:rsidRPr="00494ACF">
        <w:rPr>
          <w:rFonts w:ascii="Times New Roman" w:hAnsi="Times New Roman"/>
          <w:sz w:val="24"/>
          <w:szCs w:val="24"/>
        </w:rPr>
        <w:t xml:space="preserve"> how your project </w:t>
      </w:r>
      <w:r w:rsidR="00EC693A" w:rsidRPr="00494ACF">
        <w:rPr>
          <w:rFonts w:ascii="Times New Roman" w:hAnsi="Times New Roman"/>
          <w:sz w:val="24"/>
          <w:szCs w:val="24"/>
        </w:rPr>
        <w:t>may be of</w:t>
      </w:r>
      <w:r w:rsidRPr="00494ACF">
        <w:rPr>
          <w:rFonts w:ascii="Times New Roman" w:hAnsi="Times New Roman"/>
          <w:sz w:val="24"/>
          <w:szCs w:val="24"/>
        </w:rPr>
        <w:t xml:space="preserve"> benefit </w:t>
      </w:r>
      <w:r w:rsidR="00EC693A" w:rsidRPr="00494ACF">
        <w:rPr>
          <w:rFonts w:ascii="Times New Roman" w:hAnsi="Times New Roman"/>
          <w:sz w:val="24"/>
          <w:szCs w:val="24"/>
        </w:rPr>
        <w:t xml:space="preserve">to </w:t>
      </w:r>
      <w:r w:rsidRPr="00494ACF">
        <w:rPr>
          <w:rFonts w:ascii="Times New Roman" w:hAnsi="Times New Roman"/>
          <w:sz w:val="24"/>
          <w:szCs w:val="24"/>
        </w:rPr>
        <w:t xml:space="preserve">other </w:t>
      </w:r>
      <w:r w:rsidR="00EC693A" w:rsidRPr="00494ACF">
        <w:rPr>
          <w:rFonts w:ascii="Times New Roman" w:hAnsi="Times New Roman"/>
          <w:sz w:val="24"/>
          <w:szCs w:val="24"/>
        </w:rPr>
        <w:t xml:space="preserve">similar </w:t>
      </w:r>
      <w:r w:rsidRPr="00494ACF">
        <w:rPr>
          <w:rFonts w:ascii="Times New Roman" w:hAnsi="Times New Roman"/>
          <w:sz w:val="24"/>
          <w:szCs w:val="24"/>
        </w:rPr>
        <w:t>ministry settings</w:t>
      </w:r>
      <w:r w:rsidR="00EC693A" w:rsidRPr="00494ACF">
        <w:rPr>
          <w:rFonts w:ascii="Times New Roman" w:hAnsi="Times New Roman"/>
          <w:sz w:val="24"/>
          <w:szCs w:val="24"/>
        </w:rPr>
        <w:t>.</w:t>
      </w:r>
    </w:p>
    <w:p w14:paraId="3EE61CBE" w14:textId="77777777" w:rsidR="00E31A18" w:rsidRPr="00494ACF" w:rsidRDefault="00E31A18" w:rsidP="00E31A18">
      <w:pPr>
        <w:ind w:left="1440"/>
      </w:pPr>
    </w:p>
    <w:p w14:paraId="1CE96A42" w14:textId="77777777" w:rsidR="00E07A75" w:rsidRPr="00494ACF" w:rsidRDefault="00E07A75">
      <w:pPr>
        <w:pStyle w:val="ListParagraph"/>
        <w:numPr>
          <w:ilvl w:val="3"/>
          <w:numId w:val="9"/>
        </w:numPr>
        <w:ind w:left="1800"/>
        <w:rPr>
          <w:rFonts w:ascii="Times New Roman" w:hAnsi="Times New Roman"/>
          <w:sz w:val="24"/>
          <w:szCs w:val="24"/>
        </w:rPr>
      </w:pPr>
      <w:r w:rsidRPr="00494ACF">
        <w:rPr>
          <w:rFonts w:ascii="Times New Roman" w:hAnsi="Times New Roman"/>
          <w:sz w:val="24"/>
          <w:szCs w:val="24"/>
        </w:rPr>
        <w:t>Biblical and Theological concepts that help to shape the project.</w:t>
      </w:r>
    </w:p>
    <w:p w14:paraId="419E3986" w14:textId="77777777" w:rsidR="00E07A75" w:rsidRPr="00494ACF" w:rsidRDefault="00E07A75" w:rsidP="00E07A75">
      <w:pPr>
        <w:ind w:left="1440"/>
      </w:pPr>
    </w:p>
    <w:p w14:paraId="6E119175" w14:textId="77777777" w:rsidR="00E07A75" w:rsidRPr="00494ACF" w:rsidRDefault="00E07A75">
      <w:pPr>
        <w:pStyle w:val="ListParagraph"/>
        <w:numPr>
          <w:ilvl w:val="3"/>
          <w:numId w:val="9"/>
        </w:numPr>
        <w:ind w:left="1800"/>
        <w:rPr>
          <w:rFonts w:ascii="Times New Roman" w:hAnsi="Times New Roman"/>
        </w:rPr>
      </w:pPr>
      <w:r w:rsidRPr="00494ACF">
        <w:rPr>
          <w:rFonts w:ascii="Times New Roman" w:hAnsi="Times New Roman"/>
          <w:sz w:val="24"/>
          <w:szCs w:val="24"/>
        </w:rPr>
        <w:t xml:space="preserve">Literature Review: This includes both a bibliography of pertinent literature and a review of the literature dealing with the specific practice of ministry sufficient to resource the research of the topic. </w:t>
      </w:r>
    </w:p>
    <w:p w14:paraId="33063628" w14:textId="77777777" w:rsidR="00E07A75" w:rsidRPr="00494ACF" w:rsidRDefault="00E07A75" w:rsidP="00E07A75">
      <w:pPr>
        <w:pStyle w:val="ListParagraph"/>
        <w:rPr>
          <w:rFonts w:ascii="Times New Roman" w:hAnsi="Times New Roman"/>
          <w:sz w:val="24"/>
          <w:szCs w:val="24"/>
        </w:rPr>
      </w:pPr>
    </w:p>
    <w:p w14:paraId="105871BA" w14:textId="77777777" w:rsidR="00E31A18" w:rsidRPr="00494ACF" w:rsidRDefault="00E07A75">
      <w:pPr>
        <w:pStyle w:val="ListParagraph"/>
        <w:numPr>
          <w:ilvl w:val="3"/>
          <w:numId w:val="9"/>
        </w:numPr>
        <w:ind w:left="1800"/>
        <w:rPr>
          <w:rFonts w:ascii="Times New Roman" w:hAnsi="Times New Roman"/>
          <w:sz w:val="24"/>
          <w:szCs w:val="24"/>
        </w:rPr>
      </w:pPr>
      <w:r w:rsidRPr="00494ACF">
        <w:rPr>
          <w:rFonts w:ascii="Times New Roman" w:hAnsi="Times New Roman"/>
          <w:sz w:val="24"/>
          <w:szCs w:val="24"/>
        </w:rPr>
        <w:t xml:space="preserve">Research Methodology: </w:t>
      </w:r>
      <w:r w:rsidR="00E31A18" w:rsidRPr="00494ACF">
        <w:rPr>
          <w:rFonts w:ascii="Times New Roman" w:hAnsi="Times New Roman"/>
          <w:sz w:val="24"/>
          <w:szCs w:val="24"/>
        </w:rPr>
        <w:t xml:space="preserve">Briefly describe </w:t>
      </w:r>
      <w:r w:rsidRPr="00494ACF">
        <w:rPr>
          <w:rFonts w:ascii="Times New Roman" w:hAnsi="Times New Roman"/>
          <w:sz w:val="24"/>
          <w:szCs w:val="24"/>
        </w:rPr>
        <w:t>the</w:t>
      </w:r>
      <w:r w:rsidR="00E31A18" w:rsidRPr="00494ACF">
        <w:rPr>
          <w:rFonts w:ascii="Times New Roman" w:hAnsi="Times New Roman"/>
          <w:sz w:val="24"/>
          <w:szCs w:val="24"/>
        </w:rPr>
        <w:t xml:space="preserve"> methodology </w:t>
      </w:r>
      <w:r w:rsidRPr="00494ACF">
        <w:rPr>
          <w:rFonts w:ascii="Times New Roman" w:hAnsi="Times New Roman"/>
          <w:sz w:val="24"/>
          <w:szCs w:val="24"/>
        </w:rPr>
        <w:t xml:space="preserve">that will be </w:t>
      </w:r>
      <w:proofErr w:type="gramStart"/>
      <w:r w:rsidR="00E31A18" w:rsidRPr="00494ACF">
        <w:rPr>
          <w:rFonts w:ascii="Times New Roman" w:hAnsi="Times New Roman"/>
          <w:sz w:val="24"/>
          <w:szCs w:val="24"/>
        </w:rPr>
        <w:t>use</w:t>
      </w:r>
      <w:proofErr w:type="gramEnd"/>
      <w:r w:rsidR="00E31A18" w:rsidRPr="00494ACF">
        <w:rPr>
          <w:rFonts w:ascii="Times New Roman" w:hAnsi="Times New Roman"/>
          <w:sz w:val="24"/>
          <w:szCs w:val="24"/>
        </w:rPr>
        <w:t xml:space="preserve"> to implement your project</w:t>
      </w:r>
      <w:r w:rsidRPr="00494ACF">
        <w:rPr>
          <w:rFonts w:ascii="Times New Roman" w:hAnsi="Times New Roman"/>
          <w:sz w:val="24"/>
          <w:szCs w:val="24"/>
        </w:rPr>
        <w:t>. This includes all research protocols, including (but not limited) to surveys, interview questions, and consent forms to be used to gather the information necessary to the project</w:t>
      </w:r>
      <w:r w:rsidR="007C5CB5" w:rsidRPr="00494ACF">
        <w:rPr>
          <w:rFonts w:ascii="Times New Roman" w:hAnsi="Times New Roman"/>
          <w:sz w:val="24"/>
          <w:szCs w:val="24"/>
        </w:rPr>
        <w:t>.</w:t>
      </w:r>
    </w:p>
    <w:p w14:paraId="2C0FB434" w14:textId="77777777" w:rsidR="007C5CB5" w:rsidRPr="00494ACF" w:rsidRDefault="007C5CB5" w:rsidP="007C5CB5">
      <w:pPr>
        <w:pStyle w:val="ListParagraph"/>
        <w:rPr>
          <w:rFonts w:ascii="Times New Roman" w:hAnsi="Times New Roman"/>
          <w:sz w:val="24"/>
          <w:szCs w:val="24"/>
        </w:rPr>
      </w:pPr>
    </w:p>
    <w:p w14:paraId="7C3356E1" w14:textId="63EAB7D6" w:rsidR="00E31A18" w:rsidRPr="00837E7C" w:rsidRDefault="007C5CB5" w:rsidP="00837E7C">
      <w:pPr>
        <w:pStyle w:val="ListParagraph"/>
        <w:numPr>
          <w:ilvl w:val="3"/>
          <w:numId w:val="9"/>
        </w:numPr>
        <w:ind w:left="1800"/>
        <w:rPr>
          <w:rFonts w:ascii="Times New Roman" w:hAnsi="Times New Roman"/>
          <w:sz w:val="24"/>
          <w:szCs w:val="24"/>
        </w:rPr>
      </w:pPr>
      <w:r w:rsidRPr="00494ACF">
        <w:rPr>
          <w:rFonts w:ascii="Times New Roman" w:hAnsi="Times New Roman"/>
          <w:sz w:val="24"/>
          <w:szCs w:val="24"/>
        </w:rPr>
        <w:t>The proposed timeline for completion of the project.</w:t>
      </w:r>
    </w:p>
    <w:p w14:paraId="58990287" w14:textId="77777777" w:rsidR="007C5CB5" w:rsidRPr="00494ACF" w:rsidRDefault="007C5CB5" w:rsidP="00F12BAC">
      <w:pPr>
        <w:ind w:left="720"/>
      </w:pPr>
      <w:r w:rsidRPr="00494ACF">
        <w:t>The Project Proposal should be not less than 1</w:t>
      </w:r>
      <w:r w:rsidR="00F12BAC" w:rsidRPr="00494ACF">
        <w:t>0</w:t>
      </w:r>
      <w:r w:rsidRPr="00494ACF">
        <w:t xml:space="preserve"> pages and not more than </w:t>
      </w:r>
      <w:r w:rsidR="00F12BAC" w:rsidRPr="00494ACF">
        <w:t>15</w:t>
      </w:r>
      <w:r w:rsidRPr="00494ACF">
        <w:t xml:space="preserve"> pages in length</w:t>
      </w:r>
      <w:r w:rsidR="00F12BAC" w:rsidRPr="00494ACF">
        <w:t>, excluding Appendix</w:t>
      </w:r>
      <w:r w:rsidRPr="00494ACF">
        <w:t>. and should be submitted to the On</w:t>
      </w:r>
      <w:r w:rsidR="00D8122C" w:rsidRPr="00494ACF">
        <w:t>-</w:t>
      </w:r>
      <w:r w:rsidRPr="00494ACF">
        <w:t>Site Advisory Team (OSAT) and the Faculty Advisory Team (FACT)</w:t>
      </w:r>
      <w:r w:rsidR="00F12BAC" w:rsidRPr="00494ACF">
        <w:t xml:space="preserve"> for their review and approval</w:t>
      </w:r>
      <w:r w:rsidRPr="00494ACF">
        <w:t>.</w:t>
      </w:r>
    </w:p>
    <w:p w14:paraId="0102DA93" w14:textId="77777777" w:rsidR="008F6453" w:rsidRPr="00494ACF" w:rsidRDefault="008F6453" w:rsidP="008F6453"/>
    <w:p w14:paraId="6587F199" w14:textId="77777777" w:rsidR="008F6453" w:rsidRPr="00494ACF" w:rsidRDefault="008F6453">
      <w:pPr>
        <w:numPr>
          <w:ilvl w:val="1"/>
          <w:numId w:val="9"/>
        </w:numPr>
        <w:ind w:left="1080"/>
        <w:jc w:val="both"/>
        <w:rPr>
          <w:b/>
        </w:rPr>
      </w:pPr>
      <w:r w:rsidRPr="00494ACF">
        <w:rPr>
          <w:b/>
        </w:rPr>
        <w:t>Mid-Program Evaluations</w:t>
      </w:r>
      <w:r w:rsidRPr="00494ACF">
        <w:t xml:space="preserve"> – T</w:t>
      </w:r>
      <w:r w:rsidR="00D8122C" w:rsidRPr="00494ACF">
        <w:t>o verify the feasibility of the intended project, t</w:t>
      </w:r>
      <w:r w:rsidRPr="00494ACF">
        <w:t xml:space="preserve">he </w:t>
      </w:r>
      <w:r w:rsidR="00D8122C" w:rsidRPr="00494ACF">
        <w:t xml:space="preserve">Project Proposal will be evaluated </w:t>
      </w:r>
      <w:r w:rsidR="00117F58" w:rsidRPr="00494ACF">
        <w:t>at three subsequent levels:</w:t>
      </w:r>
    </w:p>
    <w:p w14:paraId="2B4C5D44" w14:textId="77777777" w:rsidR="008F6453" w:rsidRPr="00494ACF" w:rsidRDefault="008F6453">
      <w:pPr>
        <w:numPr>
          <w:ilvl w:val="2"/>
          <w:numId w:val="9"/>
        </w:numPr>
        <w:ind w:left="1620"/>
        <w:rPr>
          <w:b/>
        </w:rPr>
      </w:pPr>
      <w:r w:rsidRPr="00494ACF">
        <w:rPr>
          <w:u w:val="single"/>
        </w:rPr>
        <w:t>OSAT</w:t>
      </w:r>
      <w:r w:rsidRPr="00494ACF">
        <w:rPr>
          <w:u w:val="single"/>
        </w:rPr>
        <w:fldChar w:fldCharType="begin"/>
      </w:r>
      <w:r w:rsidRPr="00494ACF">
        <w:instrText xml:space="preserve"> XE "</w:instrText>
      </w:r>
      <w:r w:rsidRPr="00494ACF">
        <w:rPr>
          <w:u w:val="single"/>
        </w:rPr>
        <w:instrText>OSAT</w:instrText>
      </w:r>
      <w:r w:rsidRPr="00494ACF">
        <w:instrText xml:space="preserve">" </w:instrText>
      </w:r>
      <w:r w:rsidRPr="00494ACF">
        <w:rPr>
          <w:u w:val="single"/>
        </w:rPr>
        <w:fldChar w:fldCharType="end"/>
      </w:r>
      <w:r w:rsidRPr="00494ACF">
        <w:rPr>
          <w:u w:val="single"/>
        </w:rPr>
        <w:t xml:space="preserve"> Evaluation</w:t>
      </w:r>
      <w:r w:rsidR="00286902" w:rsidRPr="00494ACF">
        <w:rPr>
          <w:u w:val="single"/>
        </w:rPr>
        <w:t>:</w:t>
      </w:r>
      <w:r w:rsidR="00286902" w:rsidRPr="00494ACF">
        <w:t xml:space="preserve"> I</w:t>
      </w:r>
      <w:r w:rsidR="00117F58" w:rsidRPr="00494ACF">
        <w:t xml:space="preserve">n </w:t>
      </w:r>
      <w:r w:rsidR="00286902" w:rsidRPr="00494ACF">
        <w:t>accord</w:t>
      </w:r>
      <w:r w:rsidR="00117F58" w:rsidRPr="00494ACF">
        <w:t xml:space="preserve"> with the consultative engagement with this group, the student will meet with </w:t>
      </w:r>
      <w:r w:rsidRPr="00494ACF">
        <w:t xml:space="preserve">the </w:t>
      </w:r>
      <w:r w:rsidR="00117F58" w:rsidRPr="00494ACF">
        <w:t>O</w:t>
      </w:r>
      <w:r w:rsidRPr="00494ACF">
        <w:t>n-</w:t>
      </w:r>
      <w:r w:rsidR="00117F58" w:rsidRPr="00494ACF">
        <w:t>S</w:t>
      </w:r>
      <w:r w:rsidRPr="00494ACF">
        <w:t xml:space="preserve">ite </w:t>
      </w:r>
      <w:r w:rsidR="00117F58" w:rsidRPr="00494ACF">
        <w:t>A</w:t>
      </w:r>
      <w:r w:rsidRPr="00494ACF">
        <w:t xml:space="preserve">dvisory </w:t>
      </w:r>
      <w:r w:rsidR="00117F58" w:rsidRPr="00494ACF">
        <w:t>T</w:t>
      </w:r>
      <w:r w:rsidRPr="00494ACF">
        <w:t>eam</w:t>
      </w:r>
      <w:r w:rsidR="00117F58" w:rsidRPr="00494ACF">
        <w:t xml:space="preserve"> to review the Project Proposal</w:t>
      </w:r>
      <w:r w:rsidRPr="00494ACF">
        <w:t xml:space="preserve">. </w:t>
      </w:r>
      <w:r w:rsidR="00117F58" w:rsidRPr="00494ACF">
        <w:t>The student’s advisor is encouraged to be part of this evaluative meeting that reviews:</w:t>
      </w:r>
    </w:p>
    <w:p w14:paraId="2BA2C11D" w14:textId="77777777" w:rsidR="008F6453" w:rsidRPr="00494ACF" w:rsidRDefault="00117F58">
      <w:pPr>
        <w:numPr>
          <w:ilvl w:val="3"/>
          <w:numId w:val="9"/>
        </w:numPr>
        <w:ind w:left="2520"/>
        <w:rPr>
          <w:b/>
        </w:rPr>
      </w:pPr>
      <w:r w:rsidRPr="00494ACF">
        <w:t>The student’s c</w:t>
      </w:r>
      <w:r w:rsidR="008F6453" w:rsidRPr="00494ACF">
        <w:t>apacity to articulate the importance and main terms of the proposal.</w:t>
      </w:r>
    </w:p>
    <w:p w14:paraId="1DD72CFC" w14:textId="77777777" w:rsidR="008F6453" w:rsidRPr="00494ACF" w:rsidRDefault="008F6453">
      <w:pPr>
        <w:numPr>
          <w:ilvl w:val="3"/>
          <w:numId w:val="9"/>
        </w:numPr>
        <w:ind w:left="2520"/>
        <w:rPr>
          <w:b/>
        </w:rPr>
      </w:pPr>
      <w:r w:rsidRPr="00494ACF">
        <w:t xml:space="preserve">Evidence of the connection between coursework </w:t>
      </w:r>
      <w:r w:rsidR="00117F58" w:rsidRPr="00494ACF">
        <w:t>and</w:t>
      </w:r>
      <w:r w:rsidRPr="00494ACF">
        <w:t xml:space="preserve"> the practices of in ministry</w:t>
      </w:r>
      <w:r w:rsidR="00117F58" w:rsidRPr="00494ACF">
        <w:t xml:space="preserve"> that are the focus of the project</w:t>
      </w:r>
      <w:r w:rsidRPr="00494ACF">
        <w:t>.</w:t>
      </w:r>
    </w:p>
    <w:p w14:paraId="62E582E8" w14:textId="77777777" w:rsidR="008F6453" w:rsidRPr="00494ACF" w:rsidRDefault="00117F58">
      <w:pPr>
        <w:numPr>
          <w:ilvl w:val="3"/>
          <w:numId w:val="9"/>
        </w:numPr>
        <w:ind w:left="2520"/>
        <w:rPr>
          <w:b/>
        </w:rPr>
      </w:pPr>
      <w:r w:rsidRPr="00494ACF">
        <w:t xml:space="preserve">The way in which </w:t>
      </w:r>
      <w:r w:rsidR="008F6453" w:rsidRPr="00494ACF">
        <w:t xml:space="preserve">the research study will challenge the student’s present practice of </w:t>
      </w:r>
      <w:r w:rsidRPr="00494ACF">
        <w:t>ministry</w:t>
      </w:r>
      <w:r w:rsidR="008F6453" w:rsidRPr="00494ACF">
        <w:t xml:space="preserve"> and its promise for future ministry.</w:t>
      </w:r>
    </w:p>
    <w:p w14:paraId="19DBE370" w14:textId="77777777" w:rsidR="008F6453" w:rsidRPr="00494ACF" w:rsidRDefault="008F6453" w:rsidP="00F12BAC">
      <w:pPr>
        <w:ind w:left="1440"/>
        <w:rPr>
          <w:b/>
        </w:rPr>
      </w:pPr>
    </w:p>
    <w:p w14:paraId="23B0FB68" w14:textId="77777777" w:rsidR="008F6453" w:rsidRPr="00494ACF" w:rsidRDefault="00286902" w:rsidP="00F12BAC">
      <w:pPr>
        <w:ind w:left="1627"/>
        <w:jc w:val="both"/>
        <w:rPr>
          <w:b/>
        </w:rPr>
      </w:pPr>
      <w:r w:rsidRPr="00494ACF">
        <w:t xml:space="preserve">The team reports the result of the evaluation with appropriate recommendations. </w:t>
      </w:r>
      <w:r w:rsidR="00117F58" w:rsidRPr="00494ACF">
        <w:t>S</w:t>
      </w:r>
      <w:r w:rsidR="008F6453" w:rsidRPr="00494ACF">
        <w:t>uccessful complet</w:t>
      </w:r>
      <w:r w:rsidR="00117F58" w:rsidRPr="00494ACF">
        <w:t xml:space="preserve">ion of this </w:t>
      </w:r>
      <w:r w:rsidRPr="00494ACF">
        <w:t>evaluation</w:t>
      </w:r>
      <w:r w:rsidR="00117F58" w:rsidRPr="00494ACF">
        <w:t xml:space="preserve">, including any recommended revisions to the project proposal is required in order for the student to move to the </w:t>
      </w:r>
      <w:r w:rsidRPr="00494ACF">
        <w:t xml:space="preserve">FACT </w:t>
      </w:r>
      <w:r w:rsidR="00117F58" w:rsidRPr="00494ACF">
        <w:t>evaluati</w:t>
      </w:r>
      <w:r w:rsidRPr="00494ACF">
        <w:t>on.</w:t>
      </w:r>
      <w:r w:rsidR="00117F58" w:rsidRPr="00494ACF">
        <w:t xml:space="preserve"> </w:t>
      </w:r>
    </w:p>
    <w:p w14:paraId="57A995B4" w14:textId="77777777" w:rsidR="008F6453" w:rsidRPr="00494ACF" w:rsidRDefault="008F6453" w:rsidP="00F12BAC">
      <w:pPr>
        <w:ind w:left="1440"/>
      </w:pPr>
    </w:p>
    <w:p w14:paraId="1FE0FAD3" w14:textId="77777777" w:rsidR="008F6453" w:rsidRPr="00494ACF" w:rsidRDefault="008F6453">
      <w:pPr>
        <w:numPr>
          <w:ilvl w:val="2"/>
          <w:numId w:val="9"/>
        </w:numPr>
        <w:ind w:left="1620"/>
        <w:jc w:val="both"/>
        <w:rPr>
          <w:b/>
          <w:u w:val="single"/>
        </w:rPr>
      </w:pPr>
      <w:r w:rsidRPr="00494ACF">
        <w:rPr>
          <w:u w:val="single"/>
        </w:rPr>
        <w:t>FACT</w:t>
      </w:r>
      <w:r w:rsidRPr="00494ACF">
        <w:rPr>
          <w:u w:val="single"/>
        </w:rPr>
        <w:fldChar w:fldCharType="begin"/>
      </w:r>
      <w:r w:rsidRPr="00494ACF">
        <w:instrText xml:space="preserve"> XE "FACT:Faculty Advisory Team" </w:instrText>
      </w:r>
      <w:r w:rsidRPr="00494ACF">
        <w:rPr>
          <w:u w:val="single"/>
        </w:rPr>
        <w:fldChar w:fldCharType="end"/>
      </w:r>
      <w:r w:rsidRPr="00494ACF">
        <w:rPr>
          <w:u w:val="single"/>
        </w:rPr>
        <w:t xml:space="preserve"> Evaluation</w:t>
      </w:r>
      <w:r w:rsidR="00286902" w:rsidRPr="00494ACF">
        <w:rPr>
          <w:u w:val="single"/>
        </w:rPr>
        <w:t>:</w:t>
      </w:r>
      <w:r w:rsidRPr="00494ACF">
        <w:rPr>
          <w:u w:val="single"/>
        </w:rPr>
        <w:fldChar w:fldCharType="begin"/>
      </w:r>
      <w:r w:rsidRPr="00494ACF">
        <w:instrText xml:space="preserve"> XE "Mid-Program Evaluation" </w:instrText>
      </w:r>
      <w:r w:rsidRPr="00494ACF">
        <w:rPr>
          <w:u w:val="single"/>
        </w:rPr>
        <w:fldChar w:fldCharType="end"/>
      </w:r>
      <w:r w:rsidRPr="00494ACF">
        <w:t xml:space="preserve"> After the OSAT</w:t>
      </w:r>
      <w:r w:rsidRPr="00494ACF">
        <w:fldChar w:fldCharType="begin"/>
      </w:r>
      <w:r w:rsidRPr="00494ACF">
        <w:instrText xml:space="preserve"> XE "OSAT" </w:instrText>
      </w:r>
      <w:r w:rsidRPr="00494ACF">
        <w:fldChar w:fldCharType="end"/>
      </w:r>
      <w:r w:rsidRPr="00494ACF">
        <w:t xml:space="preserve"> evaluation </w:t>
      </w:r>
      <w:r w:rsidR="00286902" w:rsidRPr="00494ACF">
        <w:t>has been completed successfully</w:t>
      </w:r>
      <w:r w:rsidRPr="00494ACF">
        <w:t xml:space="preserve">, </w:t>
      </w:r>
      <w:r w:rsidR="00286902" w:rsidRPr="00494ACF">
        <w:t>an</w:t>
      </w:r>
      <w:r w:rsidRPr="00494ACF">
        <w:t xml:space="preserve"> </w:t>
      </w:r>
      <w:r w:rsidR="00286902" w:rsidRPr="00494ACF">
        <w:t>evaluation of the Project Proposal is conducted by the F</w:t>
      </w:r>
      <w:r w:rsidRPr="00494ACF">
        <w:t xml:space="preserve">aculty </w:t>
      </w:r>
      <w:r w:rsidR="00286902" w:rsidRPr="00494ACF">
        <w:t>A</w:t>
      </w:r>
      <w:r w:rsidRPr="00494ACF">
        <w:t xml:space="preserve">dvisory </w:t>
      </w:r>
      <w:r w:rsidR="00286902" w:rsidRPr="00494ACF">
        <w:t>T</w:t>
      </w:r>
      <w:r w:rsidRPr="00494ACF">
        <w:t>eam</w:t>
      </w:r>
      <w:r w:rsidR="00286902" w:rsidRPr="00494ACF">
        <w:t xml:space="preserve"> (FACT)</w:t>
      </w:r>
      <w:r w:rsidR="007C610C" w:rsidRPr="00494ACF">
        <w:t xml:space="preserve">. This evaluation is </w:t>
      </w:r>
      <w:r w:rsidRPr="00494ACF">
        <w:t xml:space="preserve">chaired by the </w:t>
      </w:r>
      <w:r w:rsidR="007C610C" w:rsidRPr="00494ACF">
        <w:t xml:space="preserve">student’s </w:t>
      </w:r>
      <w:r w:rsidRPr="00494ACF">
        <w:t xml:space="preserve">faculty adviser. The purpose of the </w:t>
      </w:r>
      <w:r w:rsidRPr="00494ACF">
        <w:lastRenderedPageBreak/>
        <w:t xml:space="preserve">conference is to test the academic merit of the research proposal in light of the recommendations made by the on-site advisory team. </w:t>
      </w:r>
      <w:r w:rsidR="007C610C" w:rsidRPr="00494ACF">
        <w:t>This e</w:t>
      </w:r>
      <w:r w:rsidRPr="00494ACF">
        <w:t xml:space="preserve">valuation </w:t>
      </w:r>
      <w:r w:rsidR="007C610C" w:rsidRPr="00494ACF">
        <w:t>focuses on the student’s:</w:t>
      </w:r>
      <w:r w:rsidRPr="00494ACF">
        <w:t xml:space="preserve"> </w:t>
      </w:r>
    </w:p>
    <w:p w14:paraId="150341BA" w14:textId="77777777" w:rsidR="008F6453" w:rsidRPr="00494ACF" w:rsidRDefault="008F6453">
      <w:pPr>
        <w:numPr>
          <w:ilvl w:val="3"/>
          <w:numId w:val="9"/>
        </w:numPr>
        <w:ind w:left="2520"/>
        <w:jc w:val="both"/>
        <w:rPr>
          <w:b/>
          <w:u w:val="single"/>
        </w:rPr>
      </w:pPr>
      <w:r w:rsidRPr="00494ACF">
        <w:t xml:space="preserve">Capacity to articulate the importance and main terms of the proposal, relating them to the student’s coursework and the </w:t>
      </w:r>
      <w:r w:rsidR="007C610C" w:rsidRPr="00494ACF">
        <w:t>inclusion of learning gained in developing the ministry project.</w:t>
      </w:r>
    </w:p>
    <w:p w14:paraId="38FD4494" w14:textId="77777777" w:rsidR="00F12BAC" w:rsidRPr="00494ACF" w:rsidRDefault="00F12BAC">
      <w:pPr>
        <w:numPr>
          <w:ilvl w:val="3"/>
          <w:numId w:val="9"/>
        </w:numPr>
        <w:ind w:left="2520"/>
        <w:jc w:val="both"/>
      </w:pPr>
      <w:r w:rsidRPr="00494ACF">
        <w:t>Facility in articulating the intended impact of the project on the ministry site.</w:t>
      </w:r>
    </w:p>
    <w:p w14:paraId="673CAA98" w14:textId="77777777" w:rsidR="008F6453" w:rsidRPr="00494ACF" w:rsidRDefault="008F6453">
      <w:pPr>
        <w:numPr>
          <w:ilvl w:val="3"/>
          <w:numId w:val="9"/>
        </w:numPr>
        <w:ind w:left="2520"/>
        <w:jc w:val="both"/>
        <w:rPr>
          <w:b/>
          <w:u w:val="single"/>
        </w:rPr>
      </w:pPr>
      <w:r w:rsidRPr="00494ACF">
        <w:t>Ability to defend the proposal,</w:t>
      </w:r>
      <w:r w:rsidR="007C610C" w:rsidRPr="00494ACF">
        <w:t xml:space="preserve"> as well as to</w:t>
      </w:r>
      <w:r w:rsidRPr="00494ACF">
        <w:t xml:space="preserve"> identify limitations and shortcomings</w:t>
      </w:r>
      <w:r w:rsidR="007C610C" w:rsidRPr="00494ACF">
        <w:t>, and modifications needed.</w:t>
      </w:r>
    </w:p>
    <w:p w14:paraId="1D697857" w14:textId="77777777" w:rsidR="008F6453" w:rsidRPr="00494ACF" w:rsidRDefault="008F6453" w:rsidP="00F12BAC">
      <w:pPr>
        <w:ind w:left="1440"/>
      </w:pPr>
    </w:p>
    <w:p w14:paraId="723A6364" w14:textId="77777777" w:rsidR="008F6453" w:rsidRPr="00494ACF" w:rsidRDefault="007C610C" w:rsidP="00F12BAC">
      <w:pPr>
        <w:ind w:left="1627"/>
        <w:jc w:val="both"/>
        <w:rPr>
          <w:b/>
          <w:u w:val="single"/>
        </w:rPr>
      </w:pPr>
      <w:r w:rsidRPr="00494ACF">
        <w:t>This team also reports the result of the evaluation, including recommendations for next steps. Depending on their recommendations, the team may require a formal repeat of the evaluation. S</w:t>
      </w:r>
      <w:r w:rsidR="008F6453" w:rsidRPr="00494ACF">
        <w:t>uccessful complet</w:t>
      </w:r>
      <w:r w:rsidRPr="00494ACF">
        <w:t xml:space="preserve">ion </w:t>
      </w:r>
      <w:r w:rsidR="00412848" w:rsidRPr="00494ACF">
        <w:t xml:space="preserve">of this evaluation </w:t>
      </w:r>
      <w:r w:rsidRPr="00494ACF">
        <w:t>signals</w:t>
      </w:r>
      <w:r w:rsidR="00412848" w:rsidRPr="00494ACF">
        <w:t xml:space="preserve"> </w:t>
      </w:r>
      <w:r w:rsidR="008F6453" w:rsidRPr="00494ACF">
        <w:t>the</w:t>
      </w:r>
      <w:r w:rsidR="00412848" w:rsidRPr="00494ACF">
        <w:t xml:space="preserve"> readiness of the proposal to be </w:t>
      </w:r>
      <w:r w:rsidR="008F6453" w:rsidRPr="00494ACF">
        <w:t>se</w:t>
      </w:r>
      <w:r w:rsidR="00412848" w:rsidRPr="00494ACF">
        <w:t xml:space="preserve">nt to the </w:t>
      </w:r>
      <w:proofErr w:type="spellStart"/>
      <w:r w:rsidR="00412848" w:rsidRPr="00494ACF">
        <w:t>DMin</w:t>
      </w:r>
      <w:proofErr w:type="spellEnd"/>
      <w:r w:rsidR="00412848" w:rsidRPr="00494ACF">
        <w:t xml:space="preserve"> committee. </w:t>
      </w:r>
      <w:r w:rsidR="008F6453" w:rsidRPr="00494ACF">
        <w:t xml:space="preserve"> </w:t>
      </w:r>
      <w:r w:rsidR="00412848" w:rsidRPr="00494ACF">
        <w:t>T</w:t>
      </w:r>
      <w:r w:rsidR="008F6453" w:rsidRPr="00494ACF">
        <w:t>he report(s) and recommendations are filed in the registrar’s office.</w:t>
      </w:r>
    </w:p>
    <w:p w14:paraId="4503DF99" w14:textId="77777777" w:rsidR="008F6453" w:rsidRPr="00494ACF" w:rsidRDefault="008F6453" w:rsidP="00F12BAC">
      <w:pPr>
        <w:ind w:left="1440"/>
      </w:pPr>
    </w:p>
    <w:p w14:paraId="360B039C" w14:textId="5BD8B24F" w:rsidR="008F6453" w:rsidRPr="002D67AC" w:rsidRDefault="008F6453">
      <w:pPr>
        <w:numPr>
          <w:ilvl w:val="2"/>
          <w:numId w:val="9"/>
        </w:numPr>
        <w:ind w:left="1627" w:hanging="187"/>
        <w:jc w:val="both"/>
        <w:rPr>
          <w:b/>
        </w:rPr>
      </w:pPr>
      <w:proofErr w:type="spellStart"/>
      <w:r w:rsidRPr="00494ACF">
        <w:rPr>
          <w:u w:val="single"/>
        </w:rPr>
        <w:t>DMin</w:t>
      </w:r>
      <w:proofErr w:type="spellEnd"/>
      <w:r w:rsidRPr="00494ACF">
        <w:rPr>
          <w:u w:val="single"/>
        </w:rPr>
        <w:t xml:space="preserve"> Committee</w:t>
      </w:r>
      <w:r w:rsidR="00412848" w:rsidRPr="00494ACF">
        <w:t>:</w:t>
      </w:r>
      <w:r w:rsidRPr="00494ACF">
        <w:t xml:space="preserve"> </w:t>
      </w:r>
      <w:r w:rsidR="00412848" w:rsidRPr="00494ACF">
        <w:t>T</w:t>
      </w:r>
      <w:r w:rsidRPr="00494ACF">
        <w:t xml:space="preserve">he </w:t>
      </w:r>
      <w:proofErr w:type="spellStart"/>
      <w:r w:rsidRPr="00494ACF">
        <w:t>DMin</w:t>
      </w:r>
      <w:proofErr w:type="spellEnd"/>
      <w:r w:rsidRPr="00494ACF">
        <w:t xml:space="preserve"> Committee is primarily concerned with the consistency and cogency of the project proposal and will look to be certain that the proposed problematic, thesis, learning goals and methodology are in harmony with each other and are seeking to accomplish a valuable intervention in ministry. The Committee </w:t>
      </w:r>
      <w:r w:rsidR="00E13777" w:rsidRPr="00494ACF">
        <w:t xml:space="preserve">is responsible for </w:t>
      </w:r>
      <w:r w:rsidRPr="00494ACF">
        <w:t>recommend</w:t>
      </w:r>
      <w:r w:rsidR="00E13777" w:rsidRPr="00494ACF">
        <w:t>ing</w:t>
      </w:r>
      <w:r w:rsidRPr="00494ACF">
        <w:t xml:space="preserve"> the student to the seminary faculty for candidacy</w:t>
      </w:r>
      <w:r w:rsidR="00E13777" w:rsidRPr="00494ACF">
        <w:t xml:space="preserve">. Based on their evaluation of the Project Proposal, they may take such action or may require changes to be made to the proposal before candidacy is recommended. The committee may also require </w:t>
      </w:r>
      <w:r w:rsidRPr="00494ACF">
        <w:t xml:space="preserve">significant </w:t>
      </w:r>
      <w:r w:rsidR="00E13777" w:rsidRPr="00494ACF">
        <w:t>correctives be made and the proposal resubmitted for evaluation</w:t>
      </w:r>
      <w:r w:rsidRPr="00494ACF">
        <w:t>.</w:t>
      </w:r>
    </w:p>
    <w:p w14:paraId="5F965136" w14:textId="77777777" w:rsidR="001F5CBD" w:rsidRPr="00494ACF" w:rsidRDefault="001F5CBD" w:rsidP="008F6453">
      <w:pPr>
        <w:ind w:left="360"/>
      </w:pPr>
    </w:p>
    <w:p w14:paraId="24B660C8" w14:textId="77777777" w:rsidR="00D10360" w:rsidRPr="00494ACF" w:rsidRDefault="008F6453">
      <w:pPr>
        <w:numPr>
          <w:ilvl w:val="1"/>
          <w:numId w:val="9"/>
        </w:numPr>
        <w:ind w:left="1080"/>
        <w:jc w:val="both"/>
        <w:rPr>
          <w:b/>
        </w:rPr>
      </w:pPr>
      <w:r w:rsidRPr="00494ACF">
        <w:rPr>
          <w:b/>
        </w:rPr>
        <w:t>Human Subjects Review</w:t>
      </w:r>
      <w:r w:rsidRPr="00494ACF">
        <w:rPr>
          <w:b/>
        </w:rPr>
        <w:fldChar w:fldCharType="begin"/>
      </w:r>
      <w:r w:rsidRPr="00494ACF">
        <w:instrText xml:space="preserve"> XE "Human Subjects Review" </w:instrText>
      </w:r>
      <w:r w:rsidRPr="00494ACF">
        <w:rPr>
          <w:b/>
        </w:rPr>
        <w:fldChar w:fldCharType="end"/>
      </w:r>
      <w:r w:rsidRPr="00494ACF">
        <w:t xml:space="preserve"> – This is an independent review of the student’s proposed methodology for the project to make certain that the student appropriately safeguards the people who will participate in the project. The review is conducted by a committee of Garrett-Evangelical faculty members. </w:t>
      </w:r>
      <w:r w:rsidR="00E13777" w:rsidRPr="00494ACF">
        <w:t>Upon successful completion of the evaluations by OSAT and FACT, t</w:t>
      </w:r>
      <w:r w:rsidRPr="00494ACF">
        <w:t xml:space="preserve">he student </w:t>
      </w:r>
      <w:r w:rsidR="00E13777" w:rsidRPr="00494ACF">
        <w:t xml:space="preserve">may </w:t>
      </w:r>
      <w:r w:rsidRPr="00494ACF">
        <w:t>submit</w:t>
      </w:r>
      <w:r w:rsidR="00E13777" w:rsidRPr="00494ACF">
        <w:t xml:space="preserve"> the materials required to the Human Subjects Committee</w:t>
      </w:r>
      <w:r w:rsidRPr="00494ACF">
        <w:t>. The</w:t>
      </w:r>
      <w:r w:rsidR="00E13777" w:rsidRPr="00494ACF">
        <w:t xml:space="preserve"> </w:t>
      </w:r>
      <w:r w:rsidR="00D10360" w:rsidRPr="00494ACF">
        <w:t xml:space="preserve">forms and </w:t>
      </w:r>
      <w:r w:rsidR="00E13777" w:rsidRPr="00494ACF">
        <w:t xml:space="preserve">requirements </w:t>
      </w:r>
      <w:r w:rsidR="00D10360" w:rsidRPr="00494ACF">
        <w:t xml:space="preserve">for submission </w:t>
      </w:r>
      <w:r w:rsidR="00E13777" w:rsidRPr="00494ACF">
        <w:t>may</w:t>
      </w:r>
      <w:r w:rsidRPr="00494ACF">
        <w:t xml:space="preserve"> be found </w:t>
      </w:r>
      <w:r w:rsidR="00D10360" w:rsidRPr="00494ACF">
        <w:t xml:space="preserve">under the heading of </w:t>
      </w:r>
      <w:proofErr w:type="spellStart"/>
      <w:r w:rsidR="00D10360" w:rsidRPr="00494ACF">
        <w:t>DMin</w:t>
      </w:r>
      <w:proofErr w:type="spellEnd"/>
      <w:r w:rsidR="00D10360" w:rsidRPr="00494ACF">
        <w:t xml:space="preserve"> forms </w:t>
      </w:r>
      <w:r w:rsidRPr="00494ACF">
        <w:t xml:space="preserve">on </w:t>
      </w:r>
      <w:proofErr w:type="spellStart"/>
      <w:r w:rsidRPr="00494ACF">
        <w:t>MyGETS</w:t>
      </w:r>
      <w:proofErr w:type="spellEnd"/>
      <w:r w:rsidRPr="00494ACF">
        <w:t xml:space="preserve">, the </w:t>
      </w:r>
      <w:r w:rsidR="00D10360" w:rsidRPr="00494ACF">
        <w:t xml:space="preserve">seminary’s </w:t>
      </w:r>
      <w:r w:rsidRPr="00494ACF">
        <w:t xml:space="preserve">administrative website. </w:t>
      </w:r>
    </w:p>
    <w:p w14:paraId="03AB9C2C" w14:textId="77777777" w:rsidR="008F6453" w:rsidRPr="00494ACF" w:rsidRDefault="008F6453" w:rsidP="008F6453">
      <w:pPr>
        <w:ind w:left="1080"/>
      </w:pPr>
    </w:p>
    <w:p w14:paraId="6992EA58" w14:textId="77777777" w:rsidR="008F6453" w:rsidRPr="00494ACF" w:rsidRDefault="00D10360" w:rsidP="00D10360">
      <w:pPr>
        <w:ind w:left="1080"/>
        <w:jc w:val="both"/>
      </w:pPr>
      <w:r w:rsidRPr="00494ACF">
        <w:t>Approval of</w:t>
      </w:r>
      <w:r w:rsidR="008F6453" w:rsidRPr="00494ACF">
        <w:t xml:space="preserve"> the </w:t>
      </w:r>
      <w:r w:rsidRPr="00494ACF">
        <w:t xml:space="preserve">proposed plan by the </w:t>
      </w:r>
      <w:r w:rsidR="008F6453" w:rsidRPr="00494ACF">
        <w:t>Human Subjects Review</w:t>
      </w:r>
      <w:r w:rsidRPr="00494ACF">
        <w:t xml:space="preserve"> committee</w:t>
      </w:r>
      <w:r w:rsidR="008F6453" w:rsidRPr="00494ACF">
        <w:fldChar w:fldCharType="begin"/>
      </w:r>
      <w:r w:rsidR="008F6453" w:rsidRPr="00494ACF">
        <w:instrText xml:space="preserve"> XE "Human Subjects Review" </w:instrText>
      </w:r>
      <w:r w:rsidR="008F6453" w:rsidRPr="00494ACF">
        <w:fldChar w:fldCharType="end"/>
      </w:r>
      <w:r w:rsidR="008F6453" w:rsidRPr="00494ACF">
        <w:t xml:space="preserve">, </w:t>
      </w:r>
      <w:r w:rsidRPr="00494ACF">
        <w:t xml:space="preserve">must be received in order for </w:t>
      </w:r>
      <w:r w:rsidR="008F6453" w:rsidRPr="00494ACF">
        <w:t xml:space="preserve">the student to begin work on the project. The student may NOT begin work </w:t>
      </w:r>
      <w:r w:rsidRPr="00494ACF">
        <w:t xml:space="preserve">on </w:t>
      </w:r>
      <w:r w:rsidR="008F6453" w:rsidRPr="00494ACF">
        <w:t>the project until such approval is granted.</w:t>
      </w:r>
    </w:p>
    <w:p w14:paraId="4435322C" w14:textId="77777777" w:rsidR="00E94BC7" w:rsidRPr="00494ACF" w:rsidRDefault="00E94BC7" w:rsidP="00D10360">
      <w:pPr>
        <w:ind w:left="1080"/>
        <w:jc w:val="both"/>
      </w:pPr>
    </w:p>
    <w:p w14:paraId="47D293A8" w14:textId="77777777" w:rsidR="00E94BC7" w:rsidRPr="00494ACF" w:rsidRDefault="00E94BC7" w:rsidP="00D10360">
      <w:pPr>
        <w:ind w:left="1080"/>
        <w:jc w:val="both"/>
      </w:pPr>
      <w:r w:rsidRPr="00494ACF">
        <w:t xml:space="preserve">A copy of the Garrett-Evangelical requirements for Human Subjects Review is included as an appendix to the </w:t>
      </w:r>
      <w:proofErr w:type="spellStart"/>
      <w:r w:rsidRPr="00494ACF">
        <w:t>DMin</w:t>
      </w:r>
      <w:proofErr w:type="spellEnd"/>
      <w:r w:rsidRPr="00494ACF">
        <w:t xml:space="preserve"> Handbook.</w:t>
      </w:r>
    </w:p>
    <w:p w14:paraId="74776D6B" w14:textId="77777777" w:rsidR="008F6453" w:rsidRPr="00494ACF" w:rsidRDefault="008F6453" w:rsidP="008F6453"/>
    <w:p w14:paraId="24AD9676" w14:textId="43CA4BCA" w:rsidR="008F6453" w:rsidRDefault="008F6453" w:rsidP="008F6453"/>
    <w:p w14:paraId="42CA6B69" w14:textId="6A876B9E" w:rsidR="00EA7AC6" w:rsidRDefault="00EA7AC6" w:rsidP="008F6453"/>
    <w:p w14:paraId="68386962" w14:textId="233D5C44" w:rsidR="00EA7AC6" w:rsidRDefault="00EA7AC6" w:rsidP="008F6453"/>
    <w:p w14:paraId="04094ED6" w14:textId="3BB1B1D3" w:rsidR="002D67AC" w:rsidRDefault="002D67AC" w:rsidP="008F6453"/>
    <w:p w14:paraId="2AFFCE42" w14:textId="77777777" w:rsidR="0056435D" w:rsidRPr="00494ACF" w:rsidRDefault="0056435D" w:rsidP="008F6453"/>
    <w:p w14:paraId="3271F89F" w14:textId="77777777" w:rsidR="008F6453" w:rsidRPr="00494ACF" w:rsidRDefault="008F6453" w:rsidP="008F6453"/>
    <w:p w14:paraId="595BB7BD" w14:textId="6E11EA96" w:rsidR="008F6453" w:rsidRPr="00494ACF" w:rsidRDefault="008F6453" w:rsidP="00891CD8">
      <w:pPr>
        <w:pStyle w:val="Heading1"/>
      </w:pPr>
      <w:bookmarkStart w:id="80" w:name="_Toc99952060"/>
      <w:bookmarkStart w:id="81" w:name="_Toc134534381"/>
      <w:bookmarkStart w:id="82" w:name="_Toc134534952"/>
      <w:r w:rsidRPr="00494ACF">
        <w:lastRenderedPageBreak/>
        <w:t>C</w:t>
      </w:r>
      <w:r w:rsidR="002D67AC">
        <w:t>andidacy Phase</w:t>
      </w:r>
      <w:bookmarkEnd w:id="80"/>
      <w:bookmarkEnd w:id="81"/>
      <w:bookmarkEnd w:id="82"/>
    </w:p>
    <w:p w14:paraId="2EA4AE8B" w14:textId="77777777" w:rsidR="00D10360" w:rsidRPr="00494ACF" w:rsidRDefault="00D10360" w:rsidP="00D10360"/>
    <w:p w14:paraId="6A20CF54" w14:textId="3E1DB926" w:rsidR="006B6197" w:rsidRPr="00494ACF" w:rsidRDefault="008F6453" w:rsidP="00A67D67">
      <w:pPr>
        <w:jc w:val="both"/>
      </w:pPr>
      <w:r w:rsidRPr="00494ACF">
        <w:t xml:space="preserve">Once a student has </w:t>
      </w:r>
      <w:r w:rsidR="00A65A67" w:rsidRPr="00494ACF">
        <w:t>successfully completed the Mid-Program Phase</w:t>
      </w:r>
      <w:r w:rsidRPr="00494ACF">
        <w:t>, the student enter</w:t>
      </w:r>
      <w:r w:rsidR="00A65A67" w:rsidRPr="00494ACF">
        <w:t>s</w:t>
      </w:r>
      <w:r w:rsidRPr="00494ACF">
        <w:t xml:space="preserve"> </w:t>
      </w:r>
      <w:r w:rsidR="00A65A67" w:rsidRPr="00494ACF">
        <w:t>the</w:t>
      </w:r>
      <w:r w:rsidRPr="00494ACF">
        <w:t xml:space="preserve"> candidacy</w:t>
      </w:r>
      <w:r w:rsidR="00A65A67" w:rsidRPr="00494ACF">
        <w:t xml:space="preserve"> phase and </w:t>
      </w:r>
      <w:r w:rsidRPr="00494ACF">
        <w:t>works on the project approved by the seminary</w:t>
      </w:r>
      <w:r w:rsidR="00A65A67" w:rsidRPr="00494ACF">
        <w:t xml:space="preserve">. </w:t>
      </w:r>
      <w:r w:rsidR="00767256" w:rsidRPr="00494ACF">
        <w:t>The output of candidacy is</w:t>
      </w:r>
      <w:r w:rsidRPr="00494ACF">
        <w:t xml:space="preserve"> a </w:t>
      </w:r>
      <w:r w:rsidR="00767256" w:rsidRPr="00494ACF">
        <w:t>report</w:t>
      </w:r>
      <w:r w:rsidRPr="00494ACF">
        <w:t xml:space="preserve"> detailing this project</w:t>
      </w:r>
      <w:r w:rsidR="00767256" w:rsidRPr="00494ACF">
        <w:t xml:space="preserve"> and including an Abstract of the project based on the guidelines provided </w:t>
      </w:r>
      <w:r w:rsidR="00E178BD" w:rsidRPr="00494ACF">
        <w:t>on the Research in Ministry form found in forms section of this handbook</w:t>
      </w:r>
      <w:r w:rsidRPr="00494ACF">
        <w:t xml:space="preserve">. Once the project and </w:t>
      </w:r>
      <w:r w:rsidR="00E178BD" w:rsidRPr="00494ACF">
        <w:t>report</w:t>
      </w:r>
      <w:r w:rsidRPr="00494ACF">
        <w:t xml:space="preserve"> are </w:t>
      </w:r>
      <w:r w:rsidR="00E178BD" w:rsidRPr="00494ACF">
        <w:t>complet</w:t>
      </w:r>
      <w:r w:rsidRPr="00494ACF">
        <w:t>ed, the student meets with the FACT</w:t>
      </w:r>
      <w:r w:rsidRPr="00494ACF">
        <w:fldChar w:fldCharType="begin"/>
      </w:r>
      <w:r w:rsidRPr="00494ACF">
        <w:instrText xml:space="preserve"> XE "FACT:Faculty Advisory Team" </w:instrText>
      </w:r>
      <w:r w:rsidRPr="00494ACF">
        <w:fldChar w:fldCharType="end"/>
      </w:r>
      <w:r w:rsidRPr="00494ACF">
        <w:t xml:space="preserve"> to present an oral defense of the project and with the OSAT</w:t>
      </w:r>
      <w:r w:rsidRPr="00494ACF">
        <w:fldChar w:fldCharType="begin"/>
      </w:r>
      <w:r w:rsidRPr="00494ACF">
        <w:instrText xml:space="preserve"> XE "OSAT" </w:instrText>
      </w:r>
      <w:r w:rsidRPr="00494ACF">
        <w:fldChar w:fldCharType="end"/>
      </w:r>
      <w:r w:rsidRPr="00494ACF">
        <w:t xml:space="preserve"> to consider practical applications of the project in the ministry site. </w:t>
      </w:r>
      <w:r w:rsidR="00767256" w:rsidRPr="00494ACF">
        <w:t>S</w:t>
      </w:r>
      <w:r w:rsidRPr="00494ACF">
        <w:t xml:space="preserve">uccessful </w:t>
      </w:r>
      <w:r w:rsidR="00767256" w:rsidRPr="00494ACF">
        <w:t xml:space="preserve">defense of the project report enables the </w:t>
      </w:r>
      <w:proofErr w:type="spellStart"/>
      <w:r w:rsidRPr="00494ACF">
        <w:t>DMin</w:t>
      </w:r>
      <w:proofErr w:type="spellEnd"/>
      <w:r w:rsidRPr="00494ACF">
        <w:t xml:space="preserve"> Committee </w:t>
      </w:r>
      <w:r w:rsidR="00767256" w:rsidRPr="00494ACF">
        <w:t>to</w:t>
      </w:r>
      <w:r w:rsidRPr="00494ACF">
        <w:t xml:space="preserve"> recommend to the faculty that the students be </w:t>
      </w:r>
      <w:r w:rsidR="00767256" w:rsidRPr="00494ACF">
        <w:t>granted</w:t>
      </w:r>
      <w:r w:rsidRPr="00494ACF">
        <w:t xml:space="preserve"> the Doctor of Ministry degree. </w:t>
      </w:r>
      <w:r w:rsidR="00767256" w:rsidRPr="00494ACF">
        <w:t>T</w:t>
      </w:r>
      <w:r w:rsidRPr="00494ACF">
        <w:t>he student is approved for graduation</w:t>
      </w:r>
      <w:r w:rsidR="00767256" w:rsidRPr="00494ACF">
        <w:t xml:space="preserve"> upon the vote of the faculty.</w:t>
      </w:r>
      <w:r w:rsidR="006B6197" w:rsidRPr="00494ACF">
        <w:t xml:space="preserve"> </w:t>
      </w:r>
    </w:p>
    <w:p w14:paraId="7B207218" w14:textId="77777777" w:rsidR="008F6453" w:rsidRPr="00494ACF" w:rsidRDefault="008F6453" w:rsidP="008F6453"/>
    <w:p w14:paraId="26C5F43D" w14:textId="77777777" w:rsidR="008F6453" w:rsidRPr="00494ACF" w:rsidRDefault="008F6453" w:rsidP="00E178BD">
      <w:pPr>
        <w:jc w:val="both"/>
      </w:pPr>
      <w:r w:rsidRPr="00494ACF">
        <w:t xml:space="preserve">Following approval for graduation, the student must submit the project </w:t>
      </w:r>
      <w:r w:rsidR="00E178BD" w:rsidRPr="00494ACF">
        <w:t>report</w:t>
      </w:r>
      <w:r w:rsidRPr="00494ACF">
        <w:t xml:space="preserve"> to ProQuest. Submissions </w:t>
      </w:r>
      <w:r w:rsidR="00E178BD" w:rsidRPr="00494ACF">
        <w:t>to ProQuest are</w:t>
      </w:r>
      <w:r w:rsidRPr="00494ACF">
        <w:t xml:space="preserve"> made online through a special web portal made available to students before graduation.  All fees for the service will be collected by ProQuest at time of submission.</w:t>
      </w:r>
    </w:p>
    <w:p w14:paraId="133782D5" w14:textId="77777777" w:rsidR="008F6453" w:rsidRPr="00494ACF" w:rsidRDefault="008F6453" w:rsidP="008F6453"/>
    <w:p w14:paraId="53A2E178" w14:textId="2DD089B4" w:rsidR="008F6453" w:rsidRDefault="008F6453" w:rsidP="008F6453">
      <w:r w:rsidRPr="00494ACF">
        <w:t xml:space="preserve">The student must also submit the project abstract to </w:t>
      </w:r>
      <w:r w:rsidR="00E94BC7" w:rsidRPr="00494ACF">
        <w:t xml:space="preserve">the </w:t>
      </w:r>
      <w:proofErr w:type="spellStart"/>
      <w:r w:rsidR="00E94BC7" w:rsidRPr="00494ACF">
        <w:t>Styberg</w:t>
      </w:r>
      <w:proofErr w:type="spellEnd"/>
      <w:r w:rsidR="00E94BC7" w:rsidRPr="00494ACF">
        <w:t xml:space="preserve"> Library for submission to </w:t>
      </w:r>
      <w:r w:rsidRPr="00494ACF">
        <w:t>Research in Ministry (RIM). RIM makes the student’s abstract searchable in multiple research databases.</w:t>
      </w:r>
    </w:p>
    <w:p w14:paraId="343F941C" w14:textId="77777777" w:rsidR="0098072E" w:rsidRPr="00494ACF" w:rsidRDefault="0098072E" w:rsidP="008F6453"/>
    <w:p w14:paraId="56D11140" w14:textId="77777777" w:rsidR="008F6453" w:rsidRPr="00494ACF" w:rsidRDefault="008F6453" w:rsidP="008B53DB">
      <w:pPr>
        <w:rPr>
          <w:b/>
        </w:rPr>
      </w:pPr>
    </w:p>
    <w:p w14:paraId="2D8F9732" w14:textId="5588A216" w:rsidR="008F6453" w:rsidRPr="00494ACF" w:rsidRDefault="00E178BD" w:rsidP="001F5CBD">
      <w:pPr>
        <w:jc w:val="center"/>
        <w:rPr>
          <w:b/>
          <w:u w:val="single"/>
        </w:rPr>
      </w:pPr>
      <w:r w:rsidRPr="00494ACF">
        <w:rPr>
          <w:b/>
          <w:u w:val="single"/>
        </w:rPr>
        <w:t>T</w:t>
      </w:r>
      <w:r w:rsidR="002D67AC">
        <w:rPr>
          <w:b/>
          <w:u w:val="single"/>
        </w:rPr>
        <w:t>rack Grids</w:t>
      </w:r>
    </w:p>
    <w:p w14:paraId="78A835EC" w14:textId="77777777" w:rsidR="008F6453" w:rsidRPr="00494ACF" w:rsidRDefault="008F6453" w:rsidP="008B53DB">
      <w:pPr>
        <w:rPr>
          <w:b/>
        </w:rPr>
      </w:pPr>
    </w:p>
    <w:p w14:paraId="682999FD" w14:textId="3CD56AA3" w:rsidR="00442AEC" w:rsidRPr="00494ACF" w:rsidRDefault="003512C2" w:rsidP="008B53DB">
      <w:r w:rsidRPr="00494ACF">
        <w:t>The following pages are the grids for each track</w:t>
      </w:r>
      <w:r w:rsidR="00E94BC7" w:rsidRPr="00494ACF">
        <w:t xml:space="preserve"> in the Garrett-Evangelical </w:t>
      </w:r>
      <w:proofErr w:type="spellStart"/>
      <w:r w:rsidR="00E94BC7" w:rsidRPr="00494ACF">
        <w:t>DMin</w:t>
      </w:r>
      <w:proofErr w:type="spellEnd"/>
      <w:r w:rsidR="00E94BC7" w:rsidRPr="00494ACF">
        <w:t xml:space="preserve"> program</w:t>
      </w:r>
      <w:r w:rsidRPr="00494ACF">
        <w:t>, indicating the specific courses each track requires for graduation.</w:t>
      </w:r>
      <w:r w:rsidR="00E94BC7" w:rsidRPr="00494ACF">
        <w:t xml:space="preserve"> The structure and courses for the ACTS Preaching program is available in the ACTS Doctor of Ministry Program Manual.</w:t>
      </w:r>
    </w:p>
    <w:p w14:paraId="6268D4E4" w14:textId="14AD9036" w:rsidR="008D3A7A" w:rsidRPr="00494ACF" w:rsidRDefault="008D3A7A" w:rsidP="008B53DB"/>
    <w:p w14:paraId="61822B5A" w14:textId="074A156F" w:rsidR="008D3A7A" w:rsidRPr="00494ACF" w:rsidRDefault="008D3A7A" w:rsidP="008B53DB">
      <w:r w:rsidRPr="00494ACF">
        <w:t xml:space="preserve">Students may use the appropriate </w:t>
      </w:r>
      <w:r w:rsidR="00860167" w:rsidRPr="00494ACF">
        <w:t xml:space="preserve">track grids </w:t>
      </w:r>
      <w:r w:rsidRPr="00494ACF">
        <w:t xml:space="preserve">to </w:t>
      </w:r>
      <w:r w:rsidR="00860167" w:rsidRPr="00494ACF">
        <w:t>monitor</w:t>
      </w:r>
      <w:r w:rsidRPr="00494ACF">
        <w:t xml:space="preserve"> their progress in the program.</w:t>
      </w:r>
    </w:p>
    <w:p w14:paraId="1F057779" w14:textId="77777777" w:rsidR="00E94BC7" w:rsidRPr="00494ACF" w:rsidRDefault="00E94BC7" w:rsidP="008B53DB"/>
    <w:p w14:paraId="2FC51A66" w14:textId="77777777" w:rsidR="00FC1D79" w:rsidRPr="00494ACF" w:rsidRDefault="00E94BC7" w:rsidP="00E94BC7">
      <w:r w:rsidRPr="00494ACF">
        <w:br w:type="page"/>
      </w:r>
    </w:p>
    <w:p w14:paraId="40E6B3D9" w14:textId="10F079C6" w:rsidR="008D3A7A" w:rsidRPr="00494ACF" w:rsidRDefault="00084FD5" w:rsidP="008D3A7A">
      <w:pPr>
        <w:rPr>
          <w:b/>
          <w:color w:val="000080"/>
          <w:sz w:val="28"/>
          <w:szCs w:val="28"/>
        </w:rPr>
      </w:pPr>
      <w:r>
        <w:rPr>
          <w:noProof/>
        </w:rPr>
        <w:lastRenderedPageBreak/>
        <w:drawing>
          <wp:anchor distT="0" distB="0" distL="114300" distR="114300" simplePos="0" relativeHeight="251661312" behindDoc="1" locked="0" layoutInCell="1" allowOverlap="1" wp14:anchorId="5EC04A1F" wp14:editId="35F147E3">
            <wp:simplePos x="0" y="0"/>
            <wp:positionH relativeFrom="column">
              <wp:posOffset>4489621</wp:posOffset>
            </wp:positionH>
            <wp:positionV relativeFrom="paragraph">
              <wp:posOffset>-252313</wp:posOffset>
            </wp:positionV>
            <wp:extent cx="1798955" cy="844550"/>
            <wp:effectExtent l="0" t="0" r="0" b="0"/>
            <wp:wrapNone/>
            <wp:docPr id="62" name="Picture 6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Logo, company nam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8955"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7A" w:rsidRPr="00494ACF">
        <w:rPr>
          <w:b/>
          <w:color w:val="000080"/>
          <w:sz w:val="32"/>
          <w:szCs w:val="32"/>
        </w:rPr>
        <w:t>Doctor of Ministry</w:t>
      </w:r>
      <w:r w:rsidR="008D3A7A" w:rsidRPr="00494ACF">
        <w:rPr>
          <w:b/>
          <w:color w:val="000080"/>
        </w:rPr>
        <w:t xml:space="preserve">- </w:t>
      </w:r>
      <w:r w:rsidR="008D3A7A" w:rsidRPr="00494ACF">
        <w:rPr>
          <w:color w:val="000080"/>
        </w:rPr>
        <w:t xml:space="preserve">Graduation Requirements </w:t>
      </w:r>
      <w:r w:rsidR="008D3A7A" w:rsidRPr="00494ACF">
        <w:rPr>
          <w:b/>
          <w:color w:val="000080"/>
        </w:rPr>
        <w:tab/>
      </w:r>
      <w:r w:rsidR="008D3A7A" w:rsidRPr="00494ACF">
        <w:rPr>
          <w:b/>
          <w:color w:val="000080"/>
        </w:rPr>
        <w:tab/>
      </w:r>
      <w:r w:rsidR="008D3A7A" w:rsidRPr="00494ACF">
        <w:rPr>
          <w:color w:val="000080"/>
        </w:rPr>
        <w:t xml:space="preserve">             </w:t>
      </w:r>
      <w:r w:rsidR="008D3A7A" w:rsidRPr="00494ACF">
        <w:rPr>
          <w:b/>
          <w:noProof/>
          <w:color w:val="000080"/>
          <w:sz w:val="28"/>
          <w:szCs w:val="28"/>
        </w:rPr>
        <w:t xml:space="preserve">          </w:t>
      </w:r>
      <w:r w:rsidR="008D3A7A" w:rsidRPr="00494ACF">
        <w:rPr>
          <w:b/>
          <w:color w:val="000080"/>
          <w:sz w:val="28"/>
          <w:szCs w:val="28"/>
        </w:rPr>
        <w:tab/>
      </w:r>
    </w:p>
    <w:p w14:paraId="0B7809A3" w14:textId="77777777" w:rsidR="00931895" w:rsidRDefault="00931895" w:rsidP="008D3A7A">
      <w:pPr>
        <w:pBdr>
          <w:bottom w:val="single" w:sz="12" w:space="1" w:color="auto"/>
        </w:pBdr>
        <w:rPr>
          <w:color w:val="000080"/>
        </w:rPr>
      </w:pPr>
    </w:p>
    <w:p w14:paraId="6D8E56AF" w14:textId="01CC08BE" w:rsidR="008D3A7A" w:rsidRPr="00494ACF" w:rsidRDefault="008D3A7A" w:rsidP="008D3A7A">
      <w:pPr>
        <w:pBdr>
          <w:bottom w:val="single" w:sz="12" w:space="1" w:color="auto"/>
        </w:pBdr>
        <w:rPr>
          <w:color w:val="000080"/>
        </w:rPr>
      </w:pPr>
      <w:r w:rsidRPr="00494ACF">
        <w:rPr>
          <w:color w:val="000080"/>
        </w:rPr>
        <w:t xml:space="preserve">ID#: </w:t>
      </w:r>
      <w:r w:rsidRPr="00494ACF">
        <w:rPr>
          <w:color w:val="000080"/>
        </w:rPr>
        <w:fldChar w:fldCharType="begin">
          <w:ffData>
            <w:name w:val="Text1"/>
            <w:enabled/>
            <w:calcOnExit w:val="0"/>
            <w:textInput/>
          </w:ffData>
        </w:fldChar>
      </w:r>
      <w:r w:rsidRPr="00494ACF">
        <w:rPr>
          <w:color w:val="000080"/>
        </w:rPr>
        <w:instrText xml:space="preserve"> FORMTEXT </w:instrText>
      </w:r>
      <w:r w:rsidRPr="00494ACF">
        <w:rPr>
          <w:color w:val="000080"/>
        </w:rPr>
      </w:r>
      <w:r w:rsidRPr="00494ACF">
        <w:rPr>
          <w:color w:val="000080"/>
        </w:rPr>
        <w:fldChar w:fldCharType="separate"/>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color w:val="000080"/>
        </w:rPr>
        <w:fldChar w:fldCharType="end"/>
      </w:r>
      <w:r w:rsidRPr="00494ACF">
        <w:rPr>
          <w:color w:val="000080"/>
        </w:rPr>
        <w:tab/>
      </w:r>
      <w:r w:rsidRPr="00494ACF">
        <w:rPr>
          <w:color w:val="000080"/>
        </w:rPr>
        <w:tab/>
        <w:t xml:space="preserve">Name:  </w:t>
      </w:r>
      <w:r w:rsidRPr="00494ACF">
        <w:rPr>
          <w:color w:val="000080"/>
        </w:rPr>
        <w:fldChar w:fldCharType="begin">
          <w:ffData>
            <w:name w:val="Text2"/>
            <w:enabled/>
            <w:calcOnExit w:val="0"/>
            <w:textInput/>
          </w:ffData>
        </w:fldChar>
      </w:r>
      <w:r w:rsidRPr="00494ACF">
        <w:rPr>
          <w:color w:val="000080"/>
        </w:rPr>
        <w:instrText xml:space="preserve"> FORMTEXT </w:instrText>
      </w:r>
      <w:r w:rsidRPr="00494ACF">
        <w:rPr>
          <w:color w:val="000080"/>
        </w:rPr>
      </w:r>
      <w:r w:rsidRPr="00494ACF">
        <w:rPr>
          <w:color w:val="000080"/>
        </w:rPr>
        <w:fldChar w:fldCharType="separate"/>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color w:val="000080"/>
        </w:rPr>
        <w:fldChar w:fldCharType="end"/>
      </w:r>
      <w:r w:rsidRPr="00494ACF">
        <w:rPr>
          <w:color w:val="000080"/>
        </w:rPr>
        <w:t xml:space="preserve">           </w:t>
      </w:r>
      <w:r w:rsidRPr="00494ACF">
        <w:rPr>
          <w:color w:val="000080"/>
        </w:rPr>
        <w:tab/>
        <w:t xml:space="preserve">Advisor:   </w:t>
      </w:r>
      <w:r w:rsidRPr="00494ACF">
        <w:rPr>
          <w:color w:val="000080"/>
        </w:rPr>
        <w:fldChar w:fldCharType="begin">
          <w:ffData>
            <w:name w:val="Text3"/>
            <w:enabled/>
            <w:calcOnExit w:val="0"/>
            <w:textInput/>
          </w:ffData>
        </w:fldChar>
      </w:r>
      <w:r w:rsidRPr="00494ACF">
        <w:rPr>
          <w:color w:val="000080"/>
        </w:rPr>
        <w:instrText xml:space="preserve"> FORMTEXT </w:instrText>
      </w:r>
      <w:r w:rsidRPr="00494ACF">
        <w:rPr>
          <w:color w:val="000080"/>
        </w:rPr>
      </w:r>
      <w:r w:rsidRPr="00494ACF">
        <w:rPr>
          <w:color w:val="000080"/>
        </w:rPr>
        <w:fldChar w:fldCharType="separate"/>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color w:val="000080"/>
        </w:rPr>
        <w:fldChar w:fldCharType="end"/>
      </w:r>
      <w:r w:rsidRPr="00494ACF">
        <w:rPr>
          <w:color w:val="000080"/>
        </w:rPr>
        <w:t xml:space="preserve">       </w:t>
      </w:r>
    </w:p>
    <w:p w14:paraId="08A06306" w14:textId="77777777" w:rsidR="008D3A7A" w:rsidRPr="00494ACF" w:rsidRDefault="008D3A7A" w:rsidP="008D3A7A">
      <w:pPr>
        <w:jc w:val="center"/>
        <w:rPr>
          <w:b/>
          <w:color w:val="800080"/>
          <w:sz w:val="28"/>
          <w:szCs w:val="28"/>
        </w:rPr>
      </w:pPr>
    </w:p>
    <w:p w14:paraId="0C03A2F1" w14:textId="77777777" w:rsidR="008D3A7A" w:rsidRPr="00494ACF" w:rsidRDefault="008D3A7A" w:rsidP="008D3A7A">
      <w:pPr>
        <w:jc w:val="center"/>
        <w:rPr>
          <w:b/>
          <w:color w:val="800080"/>
          <w:sz w:val="28"/>
          <w:szCs w:val="28"/>
        </w:rPr>
      </w:pPr>
      <w:r w:rsidRPr="00494ACF">
        <w:rPr>
          <w:b/>
          <w:color w:val="800080"/>
          <w:sz w:val="28"/>
          <w:szCs w:val="28"/>
          <w:highlight w:val="lightGray"/>
        </w:rPr>
        <w:t>COMMUNITY ORGANIZING</w:t>
      </w:r>
    </w:p>
    <w:p w14:paraId="028EAF27" w14:textId="77777777" w:rsidR="008D3A7A" w:rsidRPr="00494ACF" w:rsidRDefault="008D3A7A" w:rsidP="008D3A7A">
      <w:pPr>
        <w:jc w:val="center"/>
        <w:rPr>
          <w:b/>
          <w:color w:val="800080"/>
          <w:sz w:val="28"/>
          <w:szCs w:val="28"/>
          <w:u w:val="single"/>
        </w:rPr>
      </w:pPr>
    </w:p>
    <w:p w14:paraId="36E2161A" w14:textId="77777777" w:rsidR="008D3A7A" w:rsidRPr="00494ACF" w:rsidRDefault="008D3A7A" w:rsidP="008D3A7A">
      <w:pPr>
        <w:jc w:val="center"/>
        <w:rPr>
          <w:b/>
          <w:color w:val="800080"/>
          <w:sz w:val="28"/>
          <w:szCs w:val="28"/>
          <w:u w:val="single"/>
        </w:rPr>
      </w:pPr>
      <w:r w:rsidRPr="00494ACF">
        <w:rPr>
          <w:b/>
          <w:color w:val="800080"/>
          <w:sz w:val="28"/>
          <w:szCs w:val="28"/>
          <w:u w:val="single"/>
        </w:rPr>
        <w:t>COURSEWORK PHASE</w:t>
      </w:r>
    </w:p>
    <w:p w14:paraId="1A76C05D" w14:textId="77777777" w:rsidR="008D3A7A" w:rsidRPr="00494ACF" w:rsidRDefault="008D3A7A" w:rsidP="008D3A7A">
      <w:pPr>
        <w:jc w:val="center"/>
        <w:rPr>
          <w:b/>
          <w:color w:val="800080"/>
          <w:sz w:val="20"/>
          <w:u w:val="single"/>
        </w:rPr>
      </w:pPr>
    </w:p>
    <w:p w14:paraId="58BE5CE4" w14:textId="77777777" w:rsidR="008D3A7A" w:rsidRPr="00494ACF" w:rsidRDefault="008D3A7A" w:rsidP="008D3A7A">
      <w:pPr>
        <w:jc w:val="center"/>
        <w:rPr>
          <w:b/>
          <w:color w:val="000080"/>
        </w:rPr>
      </w:pPr>
      <w:r w:rsidRPr="00494ACF">
        <w:rPr>
          <w:b/>
          <w:color w:val="000080"/>
        </w:rPr>
        <w:t xml:space="preserve">             FOUNDATIONAL COURSES- </w:t>
      </w:r>
      <w:r w:rsidRPr="00494ACF">
        <w:rPr>
          <w:b/>
          <w:color w:val="000080"/>
          <w:sz w:val="20"/>
        </w:rPr>
        <w:t>9 hours</w:t>
      </w:r>
      <w:r w:rsidRPr="00494ACF">
        <w:rPr>
          <w:b/>
          <w:color w:val="000080"/>
        </w:rPr>
        <w:t xml:space="preserve">  </w:t>
      </w:r>
    </w:p>
    <w:p w14:paraId="19FE7E02" w14:textId="77777777" w:rsidR="008D3A7A" w:rsidRPr="00494ACF" w:rsidRDefault="008D3A7A" w:rsidP="008D3A7A">
      <w:pPr>
        <w:rPr>
          <w:color w:val="000080"/>
          <w:sz w:val="18"/>
          <w:szCs w:val="18"/>
        </w:rPr>
      </w:pPr>
    </w:p>
    <w:p w14:paraId="5334CAC6" w14:textId="77777777" w:rsidR="008D3A7A" w:rsidRPr="00494ACF" w:rsidRDefault="008D3A7A" w:rsidP="008D3A7A">
      <w:pPr>
        <w:rPr>
          <w:color w:val="000080"/>
          <w:sz w:val="18"/>
          <w:szCs w:val="18"/>
        </w:rPr>
      </w:pPr>
      <w:r w:rsidRPr="00494ACF">
        <w:rPr>
          <w:color w:val="000080"/>
          <w:sz w:val="18"/>
          <w:szCs w:val="18"/>
        </w:rPr>
        <w:t>COURSE#</w:t>
      </w:r>
      <w:r w:rsidRPr="00494ACF">
        <w:rPr>
          <w:color w:val="000080"/>
          <w:sz w:val="18"/>
          <w:szCs w:val="18"/>
        </w:rPr>
        <w:tab/>
        <w:t xml:space="preserve">                      TITLE</w:t>
      </w:r>
      <w:r w:rsidRPr="00494ACF">
        <w:rPr>
          <w:color w:val="000080"/>
          <w:sz w:val="18"/>
          <w:szCs w:val="18"/>
        </w:rPr>
        <w:tab/>
      </w:r>
      <w:r w:rsidRPr="00494ACF">
        <w:rPr>
          <w:color w:val="000080"/>
          <w:sz w:val="18"/>
          <w:szCs w:val="18"/>
        </w:rPr>
        <w:tab/>
      </w:r>
      <w:r w:rsidRPr="00494ACF">
        <w:rPr>
          <w:color w:val="000080"/>
          <w:sz w:val="18"/>
          <w:szCs w:val="18"/>
        </w:rPr>
        <w:tab/>
        <w:t xml:space="preserve">                                                             GRADE           HOURS</w:t>
      </w:r>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28"/>
        <w:gridCol w:w="5940"/>
        <w:gridCol w:w="900"/>
        <w:gridCol w:w="1350"/>
      </w:tblGrid>
      <w:tr w:rsidR="008D3A7A" w:rsidRPr="00494ACF" w14:paraId="527B9470" w14:textId="77777777" w:rsidTr="009919EE">
        <w:tc>
          <w:tcPr>
            <w:tcW w:w="1728" w:type="dxa"/>
          </w:tcPr>
          <w:p w14:paraId="2B53E2AD" w14:textId="21F97B5C" w:rsidR="001E624E" w:rsidRPr="00494ACF" w:rsidRDefault="001E624E" w:rsidP="009919EE">
            <w:r w:rsidRPr="00494ACF">
              <w:t>DM-72</w:t>
            </w:r>
            <w:r w:rsidR="00ED2666">
              <w:t>7</w:t>
            </w:r>
          </w:p>
        </w:tc>
        <w:tc>
          <w:tcPr>
            <w:tcW w:w="5940" w:type="dxa"/>
          </w:tcPr>
          <w:p w14:paraId="4C2BCB08" w14:textId="43B54272" w:rsidR="008D3A7A" w:rsidRPr="00494ACF" w:rsidRDefault="001E624E" w:rsidP="001E624E">
            <w:r w:rsidRPr="00494ACF">
              <w:t xml:space="preserve">Hermeneutics of Race, Class, Gender, Age </w:t>
            </w:r>
          </w:p>
        </w:tc>
        <w:tc>
          <w:tcPr>
            <w:tcW w:w="900" w:type="dxa"/>
          </w:tcPr>
          <w:p w14:paraId="4718D6FC" w14:textId="3C251DC7" w:rsidR="00E801F1" w:rsidRPr="00494ACF" w:rsidRDefault="008D3A7A" w:rsidP="009919EE">
            <w:pPr>
              <w:rPr>
                <w:color w:val="000080"/>
              </w:rPr>
            </w:pPr>
            <w:r w:rsidRPr="00494ACF">
              <w:rPr>
                <w:color w:val="000080"/>
              </w:rPr>
              <w:fldChar w:fldCharType="begin">
                <w:ffData>
                  <w:name w:val="Dropdown1"/>
                  <w:enabled/>
                  <w:calcOnExit w:val="0"/>
                  <w:ddList>
                    <w:listEntry w:val="          "/>
                    <w:listEntry w:val="P"/>
                    <w:listEntry w:val="F"/>
                    <w:listEntry w:val="FA-IP"/>
                    <w:listEntry w:val="J-IP"/>
                    <w:listEntry w:val="SP-IP"/>
                    <w:listEntry w:val="SU-IP"/>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350" w:type="dxa"/>
          </w:tcPr>
          <w:p w14:paraId="1EFC5CA9" w14:textId="77777777" w:rsidR="008D3A7A" w:rsidRPr="00494ACF" w:rsidRDefault="008D3A7A" w:rsidP="009919EE">
            <w:pPr>
              <w:jc w:val="center"/>
            </w:pPr>
            <w:r w:rsidRPr="00494ACF">
              <w:t>3</w:t>
            </w:r>
          </w:p>
        </w:tc>
      </w:tr>
      <w:tr w:rsidR="008D3A7A" w:rsidRPr="00494ACF" w14:paraId="4788278A" w14:textId="77777777" w:rsidTr="009919EE">
        <w:tc>
          <w:tcPr>
            <w:tcW w:w="1728" w:type="dxa"/>
          </w:tcPr>
          <w:p w14:paraId="69FA6CBE" w14:textId="2FC93416" w:rsidR="00433422" w:rsidRPr="00494ACF" w:rsidRDefault="008D3A7A" w:rsidP="001E624E">
            <w:r w:rsidRPr="00494ACF">
              <w:t>DM-</w:t>
            </w:r>
            <w:r w:rsidR="001E624E" w:rsidRPr="00494ACF">
              <w:t>702</w:t>
            </w:r>
          </w:p>
        </w:tc>
        <w:tc>
          <w:tcPr>
            <w:tcW w:w="5940" w:type="dxa"/>
          </w:tcPr>
          <w:p w14:paraId="472AAFFB" w14:textId="1BC2F71E" w:rsidR="008D3A7A" w:rsidRPr="00494ACF" w:rsidRDefault="001E624E" w:rsidP="009919EE">
            <w:r w:rsidRPr="00494ACF">
              <w:t>Research Design and Methodology</w:t>
            </w:r>
          </w:p>
        </w:tc>
        <w:tc>
          <w:tcPr>
            <w:tcW w:w="900" w:type="dxa"/>
          </w:tcPr>
          <w:p w14:paraId="4BAE0CCB" w14:textId="77777777" w:rsidR="008D3A7A" w:rsidRPr="00494ACF" w:rsidRDefault="008D3A7A" w:rsidP="009919EE">
            <w:pPr>
              <w:rPr>
                <w:color w:val="000080"/>
              </w:rPr>
            </w:pPr>
            <w:r w:rsidRPr="00494ACF">
              <w:rPr>
                <w:color w:val="000080"/>
              </w:rPr>
              <w:fldChar w:fldCharType="begin">
                <w:ffData>
                  <w:name w:val=""/>
                  <w:enabled/>
                  <w:calcOnExit w:val="0"/>
                  <w:ddList>
                    <w:listEntry w:val="          "/>
                    <w:listEntry w:val="P"/>
                    <w:listEntry w:val="F"/>
                    <w:listEntry w:val="FA-IP"/>
                    <w:listEntry w:val="J-IP"/>
                    <w:listEntry w:val="SP-IP"/>
                    <w:listEntry w:val="SU-IP"/>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350" w:type="dxa"/>
          </w:tcPr>
          <w:p w14:paraId="6F2DB510" w14:textId="77777777" w:rsidR="008D3A7A" w:rsidRPr="00494ACF" w:rsidRDefault="008D3A7A" w:rsidP="009919EE">
            <w:pPr>
              <w:jc w:val="center"/>
            </w:pPr>
            <w:r w:rsidRPr="00494ACF">
              <w:t>3</w:t>
            </w:r>
          </w:p>
        </w:tc>
      </w:tr>
      <w:tr w:rsidR="008D3A7A" w:rsidRPr="00494ACF" w14:paraId="23D486CB" w14:textId="77777777" w:rsidTr="009919EE">
        <w:tc>
          <w:tcPr>
            <w:tcW w:w="1728" w:type="dxa"/>
          </w:tcPr>
          <w:p w14:paraId="4D61B55E" w14:textId="77777777" w:rsidR="008D3A7A" w:rsidRPr="00494ACF" w:rsidRDefault="008D3A7A" w:rsidP="009919EE">
            <w:r w:rsidRPr="00494ACF">
              <w:t>DM-703</w:t>
            </w:r>
          </w:p>
        </w:tc>
        <w:tc>
          <w:tcPr>
            <w:tcW w:w="5940" w:type="dxa"/>
          </w:tcPr>
          <w:p w14:paraId="3877C7FE" w14:textId="77777777" w:rsidR="008D3A7A" w:rsidRPr="00494ACF" w:rsidRDefault="008D3A7A" w:rsidP="009919EE">
            <w:pPr>
              <w:rPr>
                <w:iCs/>
              </w:rPr>
            </w:pPr>
            <w:r w:rsidRPr="00494ACF">
              <w:rPr>
                <w:iCs/>
              </w:rPr>
              <w:t>Biblical and Theological Foundations for Practical Ministry</w:t>
            </w:r>
          </w:p>
        </w:tc>
        <w:tc>
          <w:tcPr>
            <w:tcW w:w="900" w:type="dxa"/>
          </w:tcPr>
          <w:p w14:paraId="664023E0" w14:textId="77777777" w:rsidR="008D3A7A" w:rsidRPr="00494ACF" w:rsidRDefault="008D3A7A" w:rsidP="009919EE">
            <w:pPr>
              <w:rPr>
                <w:color w:val="000080"/>
                <w:highlight w:val="green"/>
              </w:rPr>
            </w:pPr>
            <w:r w:rsidRPr="00494ACF">
              <w:rPr>
                <w:color w:val="000080"/>
              </w:rPr>
              <w:fldChar w:fldCharType="begin">
                <w:ffData>
                  <w:name w:val=""/>
                  <w:enabled/>
                  <w:calcOnExit w:val="0"/>
                  <w:ddList>
                    <w:listEntry w:val="          "/>
                    <w:listEntry w:val="P"/>
                    <w:listEntry w:val="F"/>
                    <w:listEntry w:val="FA-IP"/>
                    <w:listEntry w:val="J-IP"/>
                    <w:listEntry w:val="SP-IP"/>
                    <w:listEntry w:val="SU-IP"/>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350" w:type="dxa"/>
          </w:tcPr>
          <w:p w14:paraId="45AD48F4" w14:textId="77777777" w:rsidR="008D3A7A" w:rsidRPr="00494ACF" w:rsidRDefault="008D3A7A" w:rsidP="009919EE">
            <w:pPr>
              <w:jc w:val="center"/>
            </w:pPr>
            <w:r w:rsidRPr="00494ACF">
              <w:t>3</w:t>
            </w:r>
          </w:p>
        </w:tc>
      </w:tr>
    </w:tbl>
    <w:p w14:paraId="65BCD781" w14:textId="77777777" w:rsidR="008D3A7A" w:rsidRDefault="008D3A7A" w:rsidP="008D3A7A">
      <w:pPr>
        <w:rPr>
          <w:color w:val="002060"/>
          <w:sz w:val="18"/>
          <w:szCs w:val="18"/>
        </w:rPr>
      </w:pPr>
    </w:p>
    <w:p w14:paraId="33CD95EF" w14:textId="77777777" w:rsidR="00C05686" w:rsidRPr="00494ACF" w:rsidRDefault="00C05686" w:rsidP="008D3A7A">
      <w:pPr>
        <w:rPr>
          <w:color w:val="002060"/>
          <w:sz w:val="18"/>
          <w:szCs w:val="18"/>
        </w:rPr>
      </w:pPr>
    </w:p>
    <w:p w14:paraId="18A45060" w14:textId="77777777" w:rsidR="008D3A7A" w:rsidRDefault="008D3A7A" w:rsidP="008D3A7A">
      <w:pPr>
        <w:jc w:val="center"/>
        <w:rPr>
          <w:b/>
          <w:color w:val="002060"/>
          <w:sz w:val="20"/>
        </w:rPr>
      </w:pPr>
      <w:r w:rsidRPr="00494ACF">
        <w:rPr>
          <w:b/>
          <w:color w:val="002060"/>
        </w:rPr>
        <w:t xml:space="preserve">      TRACK</w:t>
      </w:r>
      <w:r w:rsidRPr="00494ACF">
        <w:rPr>
          <w:b/>
          <w:color w:val="800080"/>
          <w:sz w:val="20"/>
        </w:rPr>
        <w:t xml:space="preserve"> </w:t>
      </w:r>
      <w:r w:rsidRPr="00494ACF">
        <w:rPr>
          <w:b/>
          <w:color w:val="002060"/>
        </w:rPr>
        <w:t xml:space="preserve">COURSES- </w:t>
      </w:r>
      <w:r w:rsidRPr="00494ACF">
        <w:rPr>
          <w:b/>
          <w:color w:val="002060"/>
          <w:sz w:val="20"/>
        </w:rPr>
        <w:t xml:space="preserve">15 hours  </w:t>
      </w:r>
    </w:p>
    <w:p w14:paraId="51982028" w14:textId="77777777" w:rsidR="00C05686" w:rsidRPr="00494ACF" w:rsidRDefault="00C05686" w:rsidP="008D3A7A">
      <w:pPr>
        <w:jc w:val="center"/>
        <w:rPr>
          <w:b/>
          <w:color w:val="002060"/>
          <w:sz w:val="20"/>
        </w:rPr>
      </w:pPr>
    </w:p>
    <w:p w14:paraId="72AC248D" w14:textId="77777777" w:rsidR="008D3A7A" w:rsidRPr="00494ACF" w:rsidRDefault="008D3A7A" w:rsidP="008D3A7A">
      <w:pPr>
        <w:rPr>
          <w:b/>
          <w:color w:val="800080"/>
          <w:sz w:val="18"/>
          <w:szCs w:val="18"/>
        </w:rPr>
      </w:pPr>
      <w:r w:rsidRPr="00494ACF">
        <w:rPr>
          <w:color w:val="000080"/>
          <w:sz w:val="18"/>
          <w:szCs w:val="18"/>
        </w:rPr>
        <w:t>COURSE#</w:t>
      </w:r>
      <w:r w:rsidRPr="00494ACF">
        <w:rPr>
          <w:color w:val="000080"/>
          <w:sz w:val="18"/>
          <w:szCs w:val="18"/>
        </w:rPr>
        <w:tab/>
        <w:t xml:space="preserve">                      TITLE</w:t>
      </w:r>
      <w:r w:rsidRPr="00494ACF">
        <w:rPr>
          <w:color w:val="000080"/>
          <w:sz w:val="18"/>
          <w:szCs w:val="18"/>
        </w:rPr>
        <w:tab/>
      </w:r>
      <w:r w:rsidRPr="00494ACF">
        <w:rPr>
          <w:color w:val="000080"/>
          <w:sz w:val="18"/>
          <w:szCs w:val="18"/>
        </w:rPr>
        <w:tab/>
      </w:r>
      <w:r w:rsidRPr="00494ACF">
        <w:rPr>
          <w:color w:val="000080"/>
          <w:sz w:val="18"/>
          <w:szCs w:val="18"/>
        </w:rPr>
        <w:tab/>
        <w:t xml:space="preserve">                                                             GRADE            HOURS</w:t>
      </w:r>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28"/>
        <w:gridCol w:w="5940"/>
        <w:gridCol w:w="900"/>
        <w:gridCol w:w="1350"/>
      </w:tblGrid>
      <w:tr w:rsidR="008D3A7A" w:rsidRPr="00494ACF" w14:paraId="1B19A8B8" w14:textId="77777777" w:rsidTr="009919EE">
        <w:tc>
          <w:tcPr>
            <w:tcW w:w="1728" w:type="dxa"/>
            <w:tcBorders>
              <w:top w:val="double" w:sz="4" w:space="0" w:color="auto"/>
              <w:left w:val="double" w:sz="4" w:space="0" w:color="auto"/>
              <w:bottom w:val="single" w:sz="4" w:space="0" w:color="auto"/>
              <w:right w:val="single" w:sz="4" w:space="0" w:color="auto"/>
            </w:tcBorders>
            <w:hideMark/>
          </w:tcPr>
          <w:p w14:paraId="51031F78" w14:textId="08109BF8" w:rsidR="008D3A7A" w:rsidRPr="00494ACF" w:rsidRDefault="008D3A7A" w:rsidP="009919EE">
            <w:r w:rsidRPr="00494ACF">
              <w:t>DM-72</w:t>
            </w:r>
            <w:r w:rsidR="003E41D3" w:rsidRPr="00494ACF">
              <w:t>0</w:t>
            </w:r>
          </w:p>
        </w:tc>
        <w:tc>
          <w:tcPr>
            <w:tcW w:w="5940" w:type="dxa"/>
            <w:tcBorders>
              <w:top w:val="double" w:sz="4" w:space="0" w:color="auto"/>
              <w:left w:val="single" w:sz="4" w:space="0" w:color="auto"/>
              <w:bottom w:val="single" w:sz="4" w:space="0" w:color="auto"/>
              <w:right w:val="single" w:sz="4" w:space="0" w:color="auto"/>
            </w:tcBorders>
            <w:hideMark/>
          </w:tcPr>
          <w:p w14:paraId="7FDB2E4F" w14:textId="11BA0E8E" w:rsidR="008D3A7A" w:rsidRPr="00494ACF" w:rsidRDefault="003E41D3" w:rsidP="009919EE">
            <w:r w:rsidRPr="00494ACF">
              <w:t xml:space="preserve">Church and Community </w:t>
            </w:r>
          </w:p>
        </w:tc>
        <w:tc>
          <w:tcPr>
            <w:tcW w:w="900" w:type="dxa"/>
            <w:tcBorders>
              <w:top w:val="double" w:sz="4" w:space="0" w:color="auto"/>
              <w:left w:val="single" w:sz="4" w:space="0" w:color="auto"/>
              <w:bottom w:val="single" w:sz="4" w:space="0" w:color="auto"/>
              <w:right w:val="single" w:sz="4" w:space="0" w:color="auto"/>
            </w:tcBorders>
            <w:hideMark/>
          </w:tcPr>
          <w:p w14:paraId="168C863C" w14:textId="77777777" w:rsidR="008D3A7A" w:rsidRPr="00494ACF" w:rsidRDefault="008D3A7A" w:rsidP="009919EE">
            <w:r w:rsidRPr="00494ACF">
              <w:rPr>
                <w:color w:val="00008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r w:rsidRPr="00494ACF">
              <w:rPr>
                <w:color w:val="000080"/>
              </w:rPr>
              <w:t xml:space="preserve"> </w:t>
            </w:r>
          </w:p>
        </w:tc>
        <w:tc>
          <w:tcPr>
            <w:tcW w:w="1350" w:type="dxa"/>
            <w:tcBorders>
              <w:top w:val="double" w:sz="4" w:space="0" w:color="auto"/>
              <w:left w:val="single" w:sz="4" w:space="0" w:color="auto"/>
              <w:bottom w:val="single" w:sz="4" w:space="0" w:color="auto"/>
              <w:right w:val="double" w:sz="4" w:space="0" w:color="auto"/>
            </w:tcBorders>
            <w:hideMark/>
          </w:tcPr>
          <w:p w14:paraId="28067740" w14:textId="77777777" w:rsidR="008D3A7A" w:rsidRPr="00494ACF" w:rsidRDefault="008D3A7A" w:rsidP="009919EE">
            <w:pPr>
              <w:jc w:val="center"/>
            </w:pPr>
            <w:r w:rsidRPr="00494ACF">
              <w:rPr>
                <w:color w:val="000080"/>
              </w:rPr>
              <w:t>3</w:t>
            </w:r>
          </w:p>
        </w:tc>
      </w:tr>
      <w:tr w:rsidR="008D3A7A" w:rsidRPr="00494ACF" w14:paraId="63296782" w14:textId="77777777" w:rsidTr="009919EE">
        <w:tc>
          <w:tcPr>
            <w:tcW w:w="1728" w:type="dxa"/>
            <w:tcBorders>
              <w:top w:val="single" w:sz="4" w:space="0" w:color="auto"/>
              <w:left w:val="double" w:sz="4" w:space="0" w:color="auto"/>
              <w:bottom w:val="single" w:sz="4" w:space="0" w:color="auto"/>
              <w:right w:val="single" w:sz="4" w:space="0" w:color="auto"/>
            </w:tcBorders>
            <w:hideMark/>
          </w:tcPr>
          <w:p w14:paraId="426A65D9" w14:textId="601DF20E" w:rsidR="008D3A7A" w:rsidRPr="00494ACF" w:rsidRDefault="008D3A7A" w:rsidP="009919EE">
            <w:r w:rsidRPr="00494ACF">
              <w:t>DM-</w:t>
            </w:r>
            <w:r w:rsidR="003E41D3" w:rsidRPr="00494ACF">
              <w:t>72</w:t>
            </w:r>
            <w:r w:rsidR="00433422" w:rsidRPr="00494ACF">
              <w:t>3</w:t>
            </w:r>
          </w:p>
        </w:tc>
        <w:tc>
          <w:tcPr>
            <w:tcW w:w="5940" w:type="dxa"/>
            <w:tcBorders>
              <w:top w:val="single" w:sz="4" w:space="0" w:color="auto"/>
              <w:left w:val="single" w:sz="4" w:space="0" w:color="auto"/>
              <w:bottom w:val="single" w:sz="4" w:space="0" w:color="auto"/>
              <w:right w:val="single" w:sz="4" w:space="0" w:color="auto"/>
            </w:tcBorders>
            <w:hideMark/>
          </w:tcPr>
          <w:p w14:paraId="06D208DB" w14:textId="0A26F344" w:rsidR="003E41D3" w:rsidRPr="00494ACF" w:rsidRDefault="003E41D3" w:rsidP="009919EE">
            <w:r w:rsidRPr="00494ACF">
              <w:t>Methods, Models and Tools of Community Organizing</w:t>
            </w:r>
          </w:p>
        </w:tc>
        <w:tc>
          <w:tcPr>
            <w:tcW w:w="900" w:type="dxa"/>
            <w:tcBorders>
              <w:top w:val="single" w:sz="4" w:space="0" w:color="auto"/>
              <w:left w:val="single" w:sz="4" w:space="0" w:color="auto"/>
              <w:bottom w:val="single" w:sz="4" w:space="0" w:color="auto"/>
              <w:right w:val="single" w:sz="4" w:space="0" w:color="auto"/>
            </w:tcBorders>
            <w:hideMark/>
          </w:tcPr>
          <w:p w14:paraId="42AA76ED" w14:textId="77777777" w:rsidR="008D3A7A" w:rsidRPr="00494ACF" w:rsidRDefault="008D3A7A" w:rsidP="009919EE">
            <w:r w:rsidRPr="00494ACF">
              <w:rPr>
                <w:color w:val="00008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350" w:type="dxa"/>
            <w:tcBorders>
              <w:top w:val="single" w:sz="4" w:space="0" w:color="auto"/>
              <w:left w:val="single" w:sz="4" w:space="0" w:color="auto"/>
              <w:bottom w:val="single" w:sz="4" w:space="0" w:color="auto"/>
              <w:right w:val="double" w:sz="4" w:space="0" w:color="auto"/>
            </w:tcBorders>
            <w:hideMark/>
          </w:tcPr>
          <w:p w14:paraId="20A132DF" w14:textId="77777777" w:rsidR="008D3A7A" w:rsidRPr="00494ACF" w:rsidRDefault="008D3A7A" w:rsidP="009919EE">
            <w:pPr>
              <w:jc w:val="center"/>
            </w:pPr>
            <w:r w:rsidRPr="00494ACF">
              <w:t>3</w:t>
            </w:r>
          </w:p>
        </w:tc>
      </w:tr>
      <w:tr w:rsidR="008D3A7A" w:rsidRPr="00494ACF" w14:paraId="13261012" w14:textId="77777777" w:rsidTr="009919EE">
        <w:trPr>
          <w:trHeight w:val="143"/>
        </w:trPr>
        <w:tc>
          <w:tcPr>
            <w:tcW w:w="1728" w:type="dxa"/>
            <w:tcBorders>
              <w:top w:val="single" w:sz="4" w:space="0" w:color="auto"/>
              <w:left w:val="double" w:sz="4" w:space="0" w:color="auto"/>
              <w:bottom w:val="single" w:sz="4" w:space="0" w:color="auto"/>
              <w:right w:val="single" w:sz="4" w:space="0" w:color="auto"/>
            </w:tcBorders>
            <w:hideMark/>
          </w:tcPr>
          <w:p w14:paraId="4674BF8B" w14:textId="610D99F8" w:rsidR="008D3A7A" w:rsidRPr="00494ACF" w:rsidRDefault="008D3A7A" w:rsidP="009919EE">
            <w:r w:rsidRPr="00494ACF">
              <w:t>DM-72</w:t>
            </w:r>
            <w:r w:rsidR="00433422" w:rsidRPr="00494ACF">
              <w:t>4</w:t>
            </w:r>
          </w:p>
        </w:tc>
        <w:tc>
          <w:tcPr>
            <w:tcW w:w="5940" w:type="dxa"/>
            <w:tcBorders>
              <w:top w:val="single" w:sz="4" w:space="0" w:color="auto"/>
              <w:left w:val="single" w:sz="4" w:space="0" w:color="auto"/>
              <w:bottom w:val="single" w:sz="4" w:space="0" w:color="auto"/>
              <w:right w:val="single" w:sz="4" w:space="0" w:color="auto"/>
            </w:tcBorders>
            <w:hideMark/>
          </w:tcPr>
          <w:p w14:paraId="07E4FEC2" w14:textId="611E1F86" w:rsidR="008D3A7A" w:rsidRPr="00494ACF" w:rsidRDefault="003E41D3" w:rsidP="009919EE">
            <w:r w:rsidRPr="00494ACF">
              <w:t>Introduction to Community Organizing and Non-violent Social Change</w:t>
            </w:r>
          </w:p>
        </w:tc>
        <w:tc>
          <w:tcPr>
            <w:tcW w:w="900" w:type="dxa"/>
            <w:tcBorders>
              <w:top w:val="single" w:sz="4" w:space="0" w:color="auto"/>
              <w:left w:val="single" w:sz="4" w:space="0" w:color="auto"/>
              <w:bottom w:val="single" w:sz="4" w:space="0" w:color="auto"/>
              <w:right w:val="single" w:sz="4" w:space="0" w:color="auto"/>
            </w:tcBorders>
            <w:hideMark/>
          </w:tcPr>
          <w:p w14:paraId="770E01FC" w14:textId="77777777" w:rsidR="008D3A7A" w:rsidRPr="00494ACF" w:rsidRDefault="008D3A7A" w:rsidP="009919EE">
            <w:r w:rsidRPr="00494ACF">
              <w:rPr>
                <w:color w:val="00008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350" w:type="dxa"/>
            <w:tcBorders>
              <w:top w:val="single" w:sz="4" w:space="0" w:color="auto"/>
              <w:left w:val="single" w:sz="4" w:space="0" w:color="auto"/>
              <w:bottom w:val="single" w:sz="4" w:space="0" w:color="auto"/>
              <w:right w:val="double" w:sz="4" w:space="0" w:color="auto"/>
            </w:tcBorders>
            <w:hideMark/>
          </w:tcPr>
          <w:p w14:paraId="6F6F1283" w14:textId="77777777" w:rsidR="008D3A7A" w:rsidRPr="00494ACF" w:rsidRDefault="008D3A7A" w:rsidP="009919EE">
            <w:pPr>
              <w:jc w:val="center"/>
            </w:pPr>
            <w:r w:rsidRPr="00494ACF">
              <w:t>3</w:t>
            </w:r>
          </w:p>
        </w:tc>
      </w:tr>
      <w:tr w:rsidR="008D3A7A" w:rsidRPr="00494ACF" w14:paraId="51A9B7EC" w14:textId="77777777" w:rsidTr="009919EE">
        <w:tc>
          <w:tcPr>
            <w:tcW w:w="1728" w:type="dxa"/>
            <w:tcBorders>
              <w:top w:val="single" w:sz="4" w:space="0" w:color="auto"/>
              <w:left w:val="double" w:sz="4" w:space="0" w:color="auto"/>
              <w:bottom w:val="single" w:sz="4" w:space="0" w:color="auto"/>
              <w:right w:val="single" w:sz="4" w:space="0" w:color="auto"/>
            </w:tcBorders>
            <w:hideMark/>
          </w:tcPr>
          <w:p w14:paraId="36434C58" w14:textId="379C65C9" w:rsidR="008D3A7A" w:rsidRPr="00494ACF" w:rsidRDefault="008D3A7A" w:rsidP="009919EE">
            <w:r w:rsidRPr="00494ACF">
              <w:t>DM-72</w:t>
            </w:r>
            <w:r w:rsidR="003E41D3" w:rsidRPr="00494ACF">
              <w:t>6</w:t>
            </w:r>
          </w:p>
        </w:tc>
        <w:tc>
          <w:tcPr>
            <w:tcW w:w="5940" w:type="dxa"/>
            <w:tcBorders>
              <w:top w:val="single" w:sz="4" w:space="0" w:color="auto"/>
              <w:left w:val="single" w:sz="4" w:space="0" w:color="auto"/>
              <w:bottom w:val="single" w:sz="4" w:space="0" w:color="auto"/>
              <w:right w:val="single" w:sz="4" w:space="0" w:color="auto"/>
            </w:tcBorders>
            <w:hideMark/>
          </w:tcPr>
          <w:p w14:paraId="4ED4A296" w14:textId="63C1ACEC" w:rsidR="008D3A7A" w:rsidRPr="00494ACF" w:rsidRDefault="003E41D3" w:rsidP="009919EE">
            <w:r w:rsidRPr="00494ACF">
              <w:t>Financial Implications of Community Organizing</w:t>
            </w:r>
          </w:p>
        </w:tc>
        <w:tc>
          <w:tcPr>
            <w:tcW w:w="900" w:type="dxa"/>
            <w:tcBorders>
              <w:top w:val="single" w:sz="4" w:space="0" w:color="auto"/>
              <w:left w:val="single" w:sz="4" w:space="0" w:color="auto"/>
              <w:bottom w:val="single" w:sz="4" w:space="0" w:color="auto"/>
              <w:right w:val="single" w:sz="4" w:space="0" w:color="auto"/>
            </w:tcBorders>
            <w:hideMark/>
          </w:tcPr>
          <w:p w14:paraId="4E6E2D6E" w14:textId="77777777" w:rsidR="008D3A7A" w:rsidRPr="00494ACF" w:rsidRDefault="008D3A7A" w:rsidP="009919EE">
            <w:r w:rsidRPr="00494ACF">
              <w:rPr>
                <w:color w:val="00008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350" w:type="dxa"/>
            <w:tcBorders>
              <w:top w:val="single" w:sz="4" w:space="0" w:color="auto"/>
              <w:left w:val="single" w:sz="4" w:space="0" w:color="auto"/>
              <w:bottom w:val="single" w:sz="4" w:space="0" w:color="auto"/>
              <w:right w:val="double" w:sz="4" w:space="0" w:color="auto"/>
            </w:tcBorders>
            <w:hideMark/>
          </w:tcPr>
          <w:p w14:paraId="73D1C61A" w14:textId="77777777" w:rsidR="008D3A7A" w:rsidRPr="00494ACF" w:rsidRDefault="008D3A7A" w:rsidP="009919EE">
            <w:pPr>
              <w:jc w:val="center"/>
            </w:pPr>
            <w:r w:rsidRPr="00494ACF">
              <w:t>3</w:t>
            </w:r>
          </w:p>
        </w:tc>
      </w:tr>
      <w:tr w:rsidR="008D3A7A" w:rsidRPr="00494ACF" w14:paraId="12AAF1D3" w14:textId="77777777" w:rsidTr="009919EE">
        <w:tc>
          <w:tcPr>
            <w:tcW w:w="1728" w:type="dxa"/>
            <w:tcBorders>
              <w:top w:val="single" w:sz="4" w:space="0" w:color="auto"/>
              <w:left w:val="double" w:sz="4" w:space="0" w:color="auto"/>
              <w:bottom w:val="double" w:sz="4" w:space="0" w:color="auto"/>
              <w:right w:val="single" w:sz="4" w:space="0" w:color="auto"/>
            </w:tcBorders>
            <w:hideMark/>
          </w:tcPr>
          <w:p w14:paraId="7701C8E6" w14:textId="54D0A527" w:rsidR="008D3A7A" w:rsidRPr="00494ACF" w:rsidRDefault="008D3A7A" w:rsidP="009919EE">
            <w:pPr>
              <w:rPr>
                <w:color w:val="FF0000"/>
              </w:rPr>
            </w:pPr>
            <w:r w:rsidRPr="00494ACF">
              <w:t>DM-</w:t>
            </w:r>
            <w:r w:rsidR="001E624E" w:rsidRPr="00494ACF">
              <w:t>77</w:t>
            </w:r>
            <w:r w:rsidR="008E30B7" w:rsidRPr="00494ACF">
              <w:t>x</w:t>
            </w:r>
          </w:p>
        </w:tc>
        <w:tc>
          <w:tcPr>
            <w:tcW w:w="5940" w:type="dxa"/>
            <w:tcBorders>
              <w:top w:val="single" w:sz="4" w:space="0" w:color="auto"/>
              <w:left w:val="single" w:sz="4" w:space="0" w:color="auto"/>
              <w:bottom w:val="double" w:sz="4" w:space="0" w:color="auto"/>
              <w:right w:val="single" w:sz="4" w:space="0" w:color="auto"/>
            </w:tcBorders>
            <w:hideMark/>
          </w:tcPr>
          <w:p w14:paraId="74864027" w14:textId="77777777" w:rsidR="008D3A7A" w:rsidRPr="00494ACF" w:rsidRDefault="00C27A2E" w:rsidP="009919EE">
            <w:r w:rsidRPr="00494ACF">
              <w:t>Kellogg Certificate</w:t>
            </w:r>
          </w:p>
          <w:p w14:paraId="3C1B3718" w14:textId="77777777" w:rsidR="00C27A2E" w:rsidRPr="00494ACF" w:rsidRDefault="00C27A2E" w:rsidP="000C2756">
            <w:pPr>
              <w:pStyle w:val="ListParagraph"/>
              <w:numPr>
                <w:ilvl w:val="4"/>
                <w:numId w:val="29"/>
              </w:numPr>
              <w:ind w:left="401"/>
              <w:rPr>
                <w:rFonts w:ascii="Times New Roman" w:hAnsi="Times New Roman"/>
              </w:rPr>
            </w:pPr>
            <w:r w:rsidRPr="00494ACF">
              <w:rPr>
                <w:rFonts w:ascii="Times New Roman" w:hAnsi="Times New Roman"/>
              </w:rPr>
              <w:t>Leading Change in Nonprofits</w:t>
            </w:r>
          </w:p>
          <w:p w14:paraId="7B1D757F" w14:textId="77777777" w:rsidR="00C27A2E" w:rsidRPr="00494ACF" w:rsidRDefault="00C27A2E" w:rsidP="000C2756">
            <w:pPr>
              <w:pStyle w:val="ListParagraph"/>
              <w:numPr>
                <w:ilvl w:val="4"/>
                <w:numId w:val="29"/>
              </w:numPr>
              <w:ind w:left="401"/>
              <w:rPr>
                <w:rFonts w:ascii="Times New Roman" w:hAnsi="Times New Roman"/>
              </w:rPr>
            </w:pPr>
            <w:r w:rsidRPr="00494ACF">
              <w:rPr>
                <w:rFonts w:ascii="Times New Roman" w:hAnsi="Times New Roman"/>
              </w:rPr>
              <w:t>Nonprofit Finance: Toolkit for Leaders</w:t>
            </w:r>
          </w:p>
          <w:p w14:paraId="34318AEA" w14:textId="77777777" w:rsidR="00C27A2E" w:rsidRPr="00494ACF" w:rsidRDefault="00C27A2E" w:rsidP="000C2756">
            <w:pPr>
              <w:pStyle w:val="ListParagraph"/>
              <w:numPr>
                <w:ilvl w:val="4"/>
                <w:numId w:val="29"/>
              </w:numPr>
              <w:ind w:left="401"/>
              <w:rPr>
                <w:rFonts w:ascii="Times New Roman" w:hAnsi="Times New Roman"/>
              </w:rPr>
            </w:pPr>
            <w:r w:rsidRPr="00494ACF">
              <w:rPr>
                <w:rFonts w:ascii="Times New Roman" w:hAnsi="Times New Roman"/>
              </w:rPr>
              <w:t>Leading with Equity: Leaders Activating Change</w:t>
            </w:r>
          </w:p>
          <w:p w14:paraId="7073D89D" w14:textId="77777777" w:rsidR="00C27A2E" w:rsidRPr="00494ACF" w:rsidRDefault="00C27A2E" w:rsidP="000C2756">
            <w:pPr>
              <w:pStyle w:val="ListParagraph"/>
              <w:numPr>
                <w:ilvl w:val="4"/>
                <w:numId w:val="29"/>
              </w:numPr>
              <w:ind w:left="401"/>
              <w:rPr>
                <w:rFonts w:ascii="Times New Roman" w:hAnsi="Times New Roman"/>
              </w:rPr>
            </w:pPr>
            <w:r w:rsidRPr="00494ACF">
              <w:rPr>
                <w:rFonts w:ascii="Times New Roman" w:hAnsi="Times New Roman"/>
              </w:rPr>
              <w:t>Strategic Leadership</w:t>
            </w:r>
          </w:p>
          <w:p w14:paraId="1A851C8A" w14:textId="44B50B00" w:rsidR="00C27A2E" w:rsidRPr="00494ACF" w:rsidRDefault="00C27A2E" w:rsidP="000C2756">
            <w:pPr>
              <w:pStyle w:val="ListParagraph"/>
              <w:numPr>
                <w:ilvl w:val="4"/>
                <w:numId w:val="29"/>
              </w:numPr>
              <w:ind w:left="401"/>
              <w:rPr>
                <w:rFonts w:ascii="Times New Roman" w:hAnsi="Times New Roman"/>
              </w:rPr>
            </w:pPr>
            <w:r w:rsidRPr="00494ACF">
              <w:rPr>
                <w:rFonts w:ascii="Times New Roman" w:hAnsi="Times New Roman"/>
              </w:rPr>
              <w:t>Capstone: The Leader Within</w:t>
            </w:r>
          </w:p>
        </w:tc>
        <w:tc>
          <w:tcPr>
            <w:tcW w:w="900" w:type="dxa"/>
            <w:tcBorders>
              <w:top w:val="single" w:sz="4" w:space="0" w:color="auto"/>
              <w:left w:val="single" w:sz="4" w:space="0" w:color="auto"/>
              <w:bottom w:val="double" w:sz="4" w:space="0" w:color="auto"/>
              <w:right w:val="single" w:sz="4" w:space="0" w:color="auto"/>
            </w:tcBorders>
            <w:hideMark/>
          </w:tcPr>
          <w:p w14:paraId="7FA48CB5" w14:textId="77777777" w:rsidR="008D3A7A" w:rsidRPr="00494ACF" w:rsidRDefault="008D3A7A" w:rsidP="009919EE">
            <w:r w:rsidRPr="00494ACF">
              <w:rPr>
                <w:color w:val="00008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350" w:type="dxa"/>
            <w:tcBorders>
              <w:top w:val="single" w:sz="4" w:space="0" w:color="auto"/>
              <w:left w:val="single" w:sz="4" w:space="0" w:color="auto"/>
              <w:bottom w:val="double" w:sz="4" w:space="0" w:color="auto"/>
              <w:right w:val="double" w:sz="4" w:space="0" w:color="auto"/>
            </w:tcBorders>
            <w:hideMark/>
          </w:tcPr>
          <w:p w14:paraId="66B6ECE5" w14:textId="77777777" w:rsidR="008D3A7A" w:rsidRPr="00494ACF" w:rsidRDefault="008D3A7A" w:rsidP="009919EE">
            <w:pPr>
              <w:jc w:val="center"/>
            </w:pPr>
            <w:r w:rsidRPr="00494ACF">
              <w:t>3</w:t>
            </w:r>
          </w:p>
        </w:tc>
      </w:tr>
    </w:tbl>
    <w:p w14:paraId="5E871BF4" w14:textId="77777777" w:rsidR="008D3A7A" w:rsidRPr="00494ACF" w:rsidRDefault="008D3A7A" w:rsidP="008D3A7A">
      <w:pPr>
        <w:rPr>
          <w:sz w:val="16"/>
          <w:szCs w:val="16"/>
        </w:rPr>
      </w:pPr>
    </w:p>
    <w:p w14:paraId="0048495E" w14:textId="77777777" w:rsidR="008D3A7A" w:rsidRPr="00494ACF" w:rsidRDefault="008D3A7A" w:rsidP="008D3A7A">
      <w:pPr>
        <w:jc w:val="center"/>
        <w:rPr>
          <w:b/>
          <w:color w:val="800080"/>
          <w:sz w:val="20"/>
        </w:rPr>
      </w:pPr>
      <w:r w:rsidRPr="00494ACF">
        <w:rPr>
          <w:b/>
          <w:color w:val="800080"/>
          <w:sz w:val="28"/>
          <w:szCs w:val="28"/>
        </w:rPr>
        <w:t xml:space="preserve">            </w:t>
      </w:r>
      <w:r w:rsidRPr="00494ACF">
        <w:rPr>
          <w:b/>
          <w:color w:val="800080"/>
          <w:sz w:val="28"/>
          <w:szCs w:val="28"/>
          <w:u w:val="single"/>
        </w:rPr>
        <w:t>MIDPROGRAM PHASE</w:t>
      </w:r>
      <w:r w:rsidRPr="00494ACF">
        <w:rPr>
          <w:b/>
          <w:color w:val="800080"/>
          <w:sz w:val="20"/>
        </w:rPr>
        <w:t>- 3 hours</w:t>
      </w:r>
    </w:p>
    <w:p w14:paraId="703359F0" w14:textId="77777777" w:rsidR="008D3A7A" w:rsidRPr="00494ACF" w:rsidRDefault="008D3A7A" w:rsidP="008D3A7A">
      <w:pPr>
        <w:jc w:val="center"/>
        <w:rPr>
          <w:b/>
          <w:color w:val="800080"/>
          <w:sz w:val="20"/>
        </w:rPr>
      </w:pPr>
    </w:p>
    <w:p w14:paraId="7D0E2E44" w14:textId="77777777" w:rsidR="008D3A7A" w:rsidRPr="00494ACF" w:rsidRDefault="008D3A7A" w:rsidP="008D3A7A">
      <w:pPr>
        <w:rPr>
          <w:b/>
          <w:color w:val="800080"/>
          <w:sz w:val="20"/>
        </w:rPr>
      </w:pPr>
      <w:r w:rsidRPr="00494ACF">
        <w:rPr>
          <w:color w:val="000080"/>
          <w:sz w:val="18"/>
          <w:szCs w:val="18"/>
        </w:rPr>
        <w:t>COURSE#</w:t>
      </w:r>
      <w:r w:rsidRPr="00494ACF">
        <w:rPr>
          <w:color w:val="000080"/>
          <w:sz w:val="18"/>
          <w:szCs w:val="18"/>
        </w:rPr>
        <w:tab/>
        <w:t xml:space="preserve">                      TITLE</w:t>
      </w:r>
      <w:r w:rsidRPr="00494ACF">
        <w:rPr>
          <w:color w:val="000080"/>
          <w:sz w:val="18"/>
          <w:szCs w:val="18"/>
        </w:rPr>
        <w:tab/>
      </w:r>
      <w:r w:rsidRPr="00494ACF">
        <w:rPr>
          <w:color w:val="000080"/>
          <w:sz w:val="18"/>
          <w:szCs w:val="18"/>
        </w:rPr>
        <w:tab/>
      </w:r>
      <w:r w:rsidRPr="00494ACF">
        <w:rPr>
          <w:color w:val="000080"/>
          <w:sz w:val="18"/>
          <w:szCs w:val="18"/>
        </w:rPr>
        <w:tab/>
        <w:t xml:space="preserve">                                                             GRADE           HOURS</w:t>
      </w:r>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28"/>
        <w:gridCol w:w="5940"/>
        <w:gridCol w:w="900"/>
        <w:gridCol w:w="1350"/>
      </w:tblGrid>
      <w:tr w:rsidR="008D3A7A" w:rsidRPr="00494ACF" w14:paraId="45A3BB9D" w14:textId="77777777" w:rsidTr="009919EE">
        <w:tc>
          <w:tcPr>
            <w:tcW w:w="1728" w:type="dxa"/>
          </w:tcPr>
          <w:p w14:paraId="2411EC74" w14:textId="6A255E20" w:rsidR="008D3A7A" w:rsidRPr="00494ACF" w:rsidRDefault="008D3A7A" w:rsidP="009919EE">
            <w:r w:rsidRPr="00494ACF">
              <w:t xml:space="preserve">DM-790 </w:t>
            </w:r>
          </w:p>
        </w:tc>
        <w:tc>
          <w:tcPr>
            <w:tcW w:w="5940" w:type="dxa"/>
          </w:tcPr>
          <w:p w14:paraId="5EA8DA75" w14:textId="77777777" w:rsidR="008D3A7A" w:rsidRPr="00494ACF" w:rsidRDefault="008D3A7A" w:rsidP="009919EE">
            <w:r w:rsidRPr="00494ACF">
              <w:t xml:space="preserve">Proposal Research and Writing </w:t>
            </w:r>
          </w:p>
        </w:tc>
        <w:tc>
          <w:tcPr>
            <w:tcW w:w="900" w:type="dxa"/>
          </w:tcPr>
          <w:p w14:paraId="0ED19CD0" w14:textId="77777777" w:rsidR="008D3A7A" w:rsidRPr="00494ACF" w:rsidRDefault="008D3A7A" w:rsidP="009919EE">
            <w:pPr>
              <w:rPr>
                <w:b/>
              </w:rPr>
            </w:pPr>
            <w:r w:rsidRPr="00494ACF">
              <w:rPr>
                <w:color w:val="000080"/>
              </w:rPr>
              <w:fldChar w:fldCharType="begin">
                <w:ffData>
                  <w:name w:val="Dropdown1"/>
                  <w:enabled/>
                  <w:calcOnExit w:val="0"/>
                  <w:ddList>
                    <w:listEntry w:val="          "/>
                    <w:listEntry w:val="P"/>
                    <w:listEntry w:val="F"/>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350" w:type="dxa"/>
          </w:tcPr>
          <w:p w14:paraId="1A799708" w14:textId="77777777" w:rsidR="008D3A7A" w:rsidRPr="00494ACF" w:rsidRDefault="008D3A7A" w:rsidP="009919EE">
            <w:pPr>
              <w:jc w:val="center"/>
            </w:pPr>
            <w:r w:rsidRPr="00494ACF">
              <w:t>3</w:t>
            </w:r>
          </w:p>
        </w:tc>
      </w:tr>
    </w:tbl>
    <w:p w14:paraId="1F4672E7" w14:textId="77777777" w:rsidR="008D3A7A" w:rsidRPr="00494ACF" w:rsidRDefault="008D3A7A" w:rsidP="00E801F1">
      <w:pPr>
        <w:rPr>
          <w:sz w:val="20"/>
        </w:rPr>
      </w:pPr>
    </w:p>
    <w:p w14:paraId="6CB2D65E" w14:textId="77777777" w:rsidR="008D3A7A" w:rsidRPr="00494ACF" w:rsidRDefault="008D3A7A" w:rsidP="008D3A7A">
      <w:pPr>
        <w:jc w:val="center"/>
        <w:rPr>
          <w:color w:val="800080"/>
          <w:sz w:val="20"/>
        </w:rPr>
      </w:pPr>
      <w:r w:rsidRPr="00494ACF">
        <w:rPr>
          <w:b/>
          <w:color w:val="800080"/>
          <w:sz w:val="28"/>
          <w:szCs w:val="28"/>
        </w:rPr>
        <w:t xml:space="preserve">             </w:t>
      </w:r>
      <w:r w:rsidRPr="00494ACF">
        <w:rPr>
          <w:b/>
          <w:color w:val="800080"/>
          <w:sz w:val="28"/>
          <w:szCs w:val="28"/>
          <w:u w:val="single"/>
        </w:rPr>
        <w:t>CANDIDACY PHASE</w:t>
      </w:r>
      <w:r w:rsidRPr="00494ACF">
        <w:rPr>
          <w:b/>
          <w:color w:val="800080"/>
          <w:sz w:val="20"/>
        </w:rPr>
        <w:t>- 3 hours</w:t>
      </w:r>
      <w:r w:rsidRPr="00494ACF">
        <w:rPr>
          <w:color w:val="800080"/>
          <w:sz w:val="20"/>
        </w:rPr>
        <w:t xml:space="preserve"> </w:t>
      </w:r>
    </w:p>
    <w:p w14:paraId="23D6B4CF" w14:textId="77777777" w:rsidR="008D3A7A" w:rsidRPr="00494ACF" w:rsidRDefault="008D3A7A" w:rsidP="008D3A7A">
      <w:pPr>
        <w:jc w:val="center"/>
        <w:rPr>
          <w:color w:val="800080"/>
          <w:sz w:val="20"/>
        </w:rPr>
      </w:pPr>
    </w:p>
    <w:p w14:paraId="7EE328F6" w14:textId="77777777" w:rsidR="008D3A7A" w:rsidRPr="00494ACF" w:rsidRDefault="008D3A7A" w:rsidP="008D3A7A">
      <w:pPr>
        <w:rPr>
          <w:color w:val="800080"/>
          <w:sz w:val="20"/>
        </w:rPr>
      </w:pPr>
      <w:r w:rsidRPr="00494ACF">
        <w:rPr>
          <w:color w:val="000080"/>
          <w:sz w:val="18"/>
          <w:szCs w:val="18"/>
        </w:rPr>
        <w:t>COURSE#</w:t>
      </w:r>
      <w:r w:rsidRPr="00494ACF">
        <w:rPr>
          <w:color w:val="000080"/>
          <w:sz w:val="18"/>
          <w:szCs w:val="18"/>
        </w:rPr>
        <w:tab/>
        <w:t xml:space="preserve">     </w:t>
      </w:r>
      <w:r w:rsidRPr="00494ACF">
        <w:rPr>
          <w:color w:val="000080"/>
          <w:sz w:val="18"/>
          <w:szCs w:val="18"/>
        </w:rPr>
        <w:tab/>
        <w:t xml:space="preserve">     TITLE</w:t>
      </w:r>
      <w:r w:rsidRPr="00494ACF">
        <w:rPr>
          <w:color w:val="000080"/>
          <w:sz w:val="18"/>
          <w:szCs w:val="18"/>
        </w:rPr>
        <w:tab/>
      </w:r>
      <w:r w:rsidRPr="00494ACF">
        <w:rPr>
          <w:color w:val="000080"/>
          <w:sz w:val="18"/>
          <w:szCs w:val="18"/>
        </w:rPr>
        <w:tab/>
      </w:r>
      <w:r w:rsidRPr="00494ACF">
        <w:rPr>
          <w:color w:val="000080"/>
          <w:sz w:val="18"/>
          <w:szCs w:val="18"/>
        </w:rPr>
        <w:tab/>
        <w:t xml:space="preserve">                                                             GRADE           HOURS</w:t>
      </w:r>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28"/>
        <w:gridCol w:w="5940"/>
        <w:gridCol w:w="900"/>
        <w:gridCol w:w="1350"/>
      </w:tblGrid>
      <w:tr w:rsidR="008D3A7A" w:rsidRPr="00494ACF" w14:paraId="5FA4741E" w14:textId="77777777" w:rsidTr="009919EE">
        <w:tc>
          <w:tcPr>
            <w:tcW w:w="1728" w:type="dxa"/>
          </w:tcPr>
          <w:p w14:paraId="6BA7554F" w14:textId="0B008EB0" w:rsidR="008D3A7A" w:rsidRPr="00494ACF" w:rsidRDefault="008D3A7A" w:rsidP="009919EE">
            <w:r w:rsidRPr="00494ACF">
              <w:t>DM-795</w:t>
            </w:r>
          </w:p>
        </w:tc>
        <w:tc>
          <w:tcPr>
            <w:tcW w:w="5940" w:type="dxa"/>
          </w:tcPr>
          <w:p w14:paraId="0D809FEE" w14:textId="77777777" w:rsidR="008D3A7A" w:rsidRPr="00494ACF" w:rsidRDefault="008D3A7A" w:rsidP="009919EE">
            <w:r w:rsidRPr="00494ACF">
              <w:t>Project Research and Writing</w:t>
            </w:r>
          </w:p>
        </w:tc>
        <w:tc>
          <w:tcPr>
            <w:tcW w:w="900" w:type="dxa"/>
          </w:tcPr>
          <w:p w14:paraId="1A84140D" w14:textId="77777777" w:rsidR="008D3A7A" w:rsidRPr="00494ACF" w:rsidRDefault="008D3A7A" w:rsidP="009919EE">
            <w:pPr>
              <w:rPr>
                <w:b/>
                <w:color w:val="333399"/>
              </w:rPr>
            </w:pPr>
            <w:r w:rsidRPr="00494ACF">
              <w:rPr>
                <w:color w:val="000080"/>
              </w:rPr>
              <w:fldChar w:fldCharType="begin">
                <w:ffData>
                  <w:name w:val=""/>
                  <w:enabled/>
                  <w:calcOnExit w:val="0"/>
                  <w:ddList>
                    <w:listEntry w:val="          "/>
                    <w:listEntry w:val="P"/>
                    <w:listEntry w:val="F"/>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350" w:type="dxa"/>
          </w:tcPr>
          <w:p w14:paraId="5801FF1A" w14:textId="77777777" w:rsidR="008D3A7A" w:rsidRPr="00494ACF" w:rsidRDefault="008D3A7A" w:rsidP="009919EE">
            <w:pPr>
              <w:jc w:val="center"/>
            </w:pPr>
            <w:r w:rsidRPr="00494ACF">
              <w:t>3</w:t>
            </w:r>
          </w:p>
        </w:tc>
      </w:tr>
    </w:tbl>
    <w:p w14:paraId="43077D69" w14:textId="77777777" w:rsidR="008D3A7A" w:rsidRPr="00494ACF" w:rsidRDefault="008D3A7A" w:rsidP="008D3A7A">
      <w:pPr>
        <w:rPr>
          <w:b/>
          <w:sz w:val="20"/>
        </w:rPr>
      </w:pPr>
      <w:r w:rsidRPr="00494ACF">
        <w:rPr>
          <w:b/>
          <w:sz w:val="20"/>
        </w:rPr>
        <w:t xml:space="preserve">                                                                                                                                       </w:t>
      </w:r>
      <w:r w:rsidRPr="00494ACF">
        <w:rPr>
          <w:b/>
          <w:sz w:val="20"/>
        </w:rPr>
        <w:tab/>
        <w:t xml:space="preserve">           </w:t>
      </w:r>
    </w:p>
    <w:p w14:paraId="11630F2C" w14:textId="77777777" w:rsidR="008D3A7A" w:rsidRPr="00494ACF" w:rsidRDefault="008D3A7A" w:rsidP="008D3A7A">
      <w:pPr>
        <w:ind w:left="6480" w:firstLine="720"/>
        <w:rPr>
          <w:b/>
          <w:sz w:val="22"/>
          <w:szCs w:val="22"/>
        </w:rPr>
      </w:pPr>
      <w:r w:rsidRPr="00494ACF">
        <w:rPr>
          <w:b/>
          <w:sz w:val="22"/>
          <w:szCs w:val="22"/>
        </w:rPr>
        <w:t xml:space="preserve">TOTAL </w:t>
      </w:r>
      <w:r w:rsidRPr="00494ACF">
        <w:rPr>
          <w:sz w:val="22"/>
          <w:szCs w:val="22"/>
        </w:rPr>
        <w:t>Semester Hours:</w:t>
      </w:r>
      <w:r w:rsidRPr="00494ACF">
        <w:rPr>
          <w:b/>
          <w:sz w:val="22"/>
          <w:szCs w:val="22"/>
        </w:rPr>
        <w:t xml:space="preserve">  30</w:t>
      </w:r>
    </w:p>
    <w:p w14:paraId="14839096" w14:textId="77777777" w:rsidR="00BF7E7F" w:rsidRDefault="00BF7E7F" w:rsidP="008D3A7A">
      <w:pPr>
        <w:rPr>
          <w:b/>
          <w:sz w:val="18"/>
          <w:szCs w:val="18"/>
        </w:rPr>
      </w:pPr>
    </w:p>
    <w:p w14:paraId="7018D037" w14:textId="008BF6B1" w:rsidR="008D3A7A" w:rsidRPr="00494ACF" w:rsidRDefault="008D3A7A" w:rsidP="008D3A7A">
      <w:pPr>
        <w:rPr>
          <w:b/>
          <w:sz w:val="18"/>
          <w:szCs w:val="18"/>
        </w:rPr>
      </w:pPr>
      <w:r w:rsidRPr="00494ACF">
        <w:rPr>
          <w:b/>
          <w:sz w:val="18"/>
          <w:szCs w:val="18"/>
        </w:rPr>
        <w:t xml:space="preserve">Research Project Title: </w:t>
      </w:r>
      <w:r w:rsidRPr="00494ACF">
        <w:rPr>
          <w:b/>
          <w:sz w:val="18"/>
          <w:szCs w:val="18"/>
        </w:rPr>
        <w:fldChar w:fldCharType="begin">
          <w:ffData>
            <w:name w:val="Text7"/>
            <w:enabled/>
            <w:calcOnExit w:val="0"/>
            <w:textInput/>
          </w:ffData>
        </w:fldChar>
      </w:r>
      <w:r w:rsidRPr="00494ACF">
        <w:rPr>
          <w:b/>
          <w:sz w:val="18"/>
          <w:szCs w:val="18"/>
        </w:rPr>
        <w:instrText xml:space="preserve"> FORMTEXT </w:instrText>
      </w:r>
      <w:r w:rsidRPr="00494ACF">
        <w:rPr>
          <w:b/>
          <w:sz w:val="18"/>
          <w:szCs w:val="18"/>
        </w:rPr>
      </w:r>
      <w:r w:rsidRPr="00494ACF">
        <w:rPr>
          <w:b/>
          <w:sz w:val="18"/>
          <w:szCs w:val="18"/>
        </w:rPr>
        <w:fldChar w:fldCharType="separate"/>
      </w:r>
      <w:r w:rsidRPr="00494ACF">
        <w:rPr>
          <w:b/>
          <w:noProof/>
          <w:sz w:val="18"/>
          <w:szCs w:val="18"/>
        </w:rPr>
        <w:t> </w:t>
      </w:r>
      <w:r w:rsidRPr="00494ACF">
        <w:rPr>
          <w:b/>
          <w:noProof/>
          <w:sz w:val="18"/>
          <w:szCs w:val="18"/>
        </w:rPr>
        <w:t> </w:t>
      </w:r>
      <w:r w:rsidRPr="00494ACF">
        <w:rPr>
          <w:b/>
          <w:noProof/>
          <w:sz w:val="18"/>
          <w:szCs w:val="18"/>
        </w:rPr>
        <w:t> </w:t>
      </w:r>
      <w:r w:rsidRPr="00494ACF">
        <w:rPr>
          <w:b/>
          <w:noProof/>
          <w:sz w:val="18"/>
          <w:szCs w:val="18"/>
        </w:rPr>
        <w:t> </w:t>
      </w:r>
      <w:r w:rsidRPr="00494ACF">
        <w:rPr>
          <w:b/>
          <w:noProof/>
          <w:sz w:val="18"/>
          <w:szCs w:val="18"/>
        </w:rPr>
        <w:t> </w:t>
      </w:r>
      <w:r w:rsidRPr="00494ACF">
        <w:rPr>
          <w:b/>
          <w:sz w:val="18"/>
          <w:szCs w:val="18"/>
        </w:rPr>
        <w:fldChar w:fldCharType="end"/>
      </w:r>
    </w:p>
    <w:p w14:paraId="02F8C379" w14:textId="77777777" w:rsidR="008D3A7A" w:rsidRPr="00494ACF" w:rsidRDefault="008D3A7A" w:rsidP="008D3A7A">
      <w:pPr>
        <w:rPr>
          <w:b/>
          <w:sz w:val="18"/>
          <w:szCs w:val="18"/>
        </w:rPr>
      </w:pPr>
    </w:p>
    <w:p w14:paraId="0CB6C1AC" w14:textId="541679DE" w:rsidR="00931895" w:rsidRPr="00C05686" w:rsidRDefault="008D3A7A" w:rsidP="008D3A7A">
      <w:r w:rsidRPr="00494ACF">
        <w:rPr>
          <w:b/>
          <w:sz w:val="18"/>
          <w:szCs w:val="18"/>
        </w:rPr>
        <w:t>Research Project Defense Date</w:t>
      </w:r>
      <w:r w:rsidR="00931895">
        <w:rPr>
          <w:b/>
          <w:sz w:val="18"/>
          <w:szCs w:val="18"/>
        </w:rPr>
        <w:t xml:space="preserve"> </w:t>
      </w:r>
      <w:r w:rsidR="00931895" w:rsidRPr="00494ACF">
        <w:rPr>
          <w:b/>
          <w:sz w:val="18"/>
          <w:szCs w:val="18"/>
        </w:rPr>
        <w:fldChar w:fldCharType="begin">
          <w:ffData>
            <w:name w:val="Text7"/>
            <w:enabled/>
            <w:calcOnExit w:val="0"/>
            <w:textInput/>
          </w:ffData>
        </w:fldChar>
      </w:r>
      <w:r w:rsidR="00931895" w:rsidRPr="00494ACF">
        <w:rPr>
          <w:b/>
          <w:sz w:val="18"/>
          <w:szCs w:val="18"/>
        </w:rPr>
        <w:instrText xml:space="preserve"> FORMTEXT </w:instrText>
      </w:r>
      <w:r w:rsidR="00931895" w:rsidRPr="00494ACF">
        <w:rPr>
          <w:b/>
          <w:sz w:val="18"/>
          <w:szCs w:val="18"/>
        </w:rPr>
      </w:r>
      <w:r w:rsidR="00931895" w:rsidRPr="00494ACF">
        <w:rPr>
          <w:b/>
          <w:sz w:val="18"/>
          <w:szCs w:val="18"/>
        </w:rPr>
        <w:fldChar w:fldCharType="separate"/>
      </w:r>
      <w:r w:rsidR="00931895" w:rsidRPr="00494ACF">
        <w:rPr>
          <w:b/>
          <w:noProof/>
          <w:sz w:val="18"/>
          <w:szCs w:val="18"/>
        </w:rPr>
        <w:t> </w:t>
      </w:r>
      <w:r w:rsidR="00931895" w:rsidRPr="00494ACF">
        <w:rPr>
          <w:b/>
          <w:noProof/>
          <w:sz w:val="18"/>
          <w:szCs w:val="18"/>
        </w:rPr>
        <w:t> </w:t>
      </w:r>
      <w:r w:rsidR="00931895" w:rsidRPr="00494ACF">
        <w:rPr>
          <w:b/>
          <w:noProof/>
          <w:sz w:val="18"/>
          <w:szCs w:val="18"/>
        </w:rPr>
        <w:t> </w:t>
      </w:r>
      <w:r w:rsidR="00931895" w:rsidRPr="00494ACF">
        <w:rPr>
          <w:b/>
          <w:noProof/>
          <w:sz w:val="18"/>
          <w:szCs w:val="18"/>
        </w:rPr>
        <w:t> </w:t>
      </w:r>
      <w:r w:rsidR="00931895" w:rsidRPr="00494ACF">
        <w:rPr>
          <w:b/>
          <w:noProof/>
          <w:sz w:val="18"/>
          <w:szCs w:val="18"/>
        </w:rPr>
        <w:t> </w:t>
      </w:r>
      <w:r w:rsidR="00931895" w:rsidRPr="00494ACF">
        <w:rPr>
          <w:b/>
          <w:sz w:val="18"/>
          <w:szCs w:val="18"/>
        </w:rPr>
        <w:fldChar w:fldCharType="end"/>
      </w:r>
    </w:p>
    <w:p w14:paraId="694F6439" w14:textId="5A30A844" w:rsidR="00931895" w:rsidRDefault="00931895" w:rsidP="008D3A7A">
      <w:pPr>
        <w:rPr>
          <w:b/>
          <w:noProof/>
          <w:color w:val="000080"/>
          <w:sz w:val="28"/>
          <w:szCs w:val="28"/>
        </w:rPr>
      </w:pPr>
      <w:r>
        <w:rPr>
          <w:noProof/>
        </w:rPr>
        <w:lastRenderedPageBreak/>
        <w:drawing>
          <wp:anchor distT="0" distB="0" distL="114300" distR="114300" simplePos="0" relativeHeight="251663360" behindDoc="0" locked="0" layoutInCell="1" allowOverlap="1" wp14:anchorId="4C5805D9" wp14:editId="45870E31">
            <wp:simplePos x="0" y="0"/>
            <wp:positionH relativeFrom="column">
              <wp:posOffset>4489895</wp:posOffset>
            </wp:positionH>
            <wp:positionV relativeFrom="paragraph">
              <wp:posOffset>-252038</wp:posOffset>
            </wp:positionV>
            <wp:extent cx="1798955" cy="844550"/>
            <wp:effectExtent l="0" t="0" r="0" b="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Logo, company nam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8955"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7A" w:rsidRPr="00494ACF">
        <w:rPr>
          <w:b/>
          <w:color w:val="000080"/>
          <w:sz w:val="32"/>
          <w:szCs w:val="32"/>
        </w:rPr>
        <w:t>Doctor of Ministry</w:t>
      </w:r>
      <w:r w:rsidR="008D3A7A" w:rsidRPr="00494ACF">
        <w:rPr>
          <w:b/>
          <w:color w:val="000080"/>
        </w:rPr>
        <w:t xml:space="preserve">- </w:t>
      </w:r>
      <w:r w:rsidR="008D3A7A" w:rsidRPr="00494ACF">
        <w:rPr>
          <w:color w:val="000080"/>
        </w:rPr>
        <w:t xml:space="preserve">Graduation Requirements </w:t>
      </w:r>
      <w:r w:rsidR="008D3A7A" w:rsidRPr="00494ACF">
        <w:rPr>
          <w:b/>
          <w:color w:val="000080"/>
        </w:rPr>
        <w:tab/>
      </w:r>
      <w:r w:rsidR="008D3A7A" w:rsidRPr="00494ACF">
        <w:rPr>
          <w:b/>
          <w:color w:val="000080"/>
        </w:rPr>
        <w:tab/>
      </w:r>
      <w:r w:rsidR="008D3A7A" w:rsidRPr="00494ACF">
        <w:rPr>
          <w:color w:val="000080"/>
        </w:rPr>
        <w:t xml:space="preserve">             </w:t>
      </w:r>
      <w:r w:rsidR="008D3A7A" w:rsidRPr="00494ACF">
        <w:rPr>
          <w:b/>
          <w:noProof/>
          <w:color w:val="000080"/>
          <w:sz w:val="28"/>
          <w:szCs w:val="28"/>
        </w:rPr>
        <w:t xml:space="preserve">          </w:t>
      </w:r>
    </w:p>
    <w:p w14:paraId="133A4487" w14:textId="39D6322B" w:rsidR="008D3A7A" w:rsidRPr="00494ACF" w:rsidRDefault="008D3A7A" w:rsidP="008D3A7A">
      <w:pPr>
        <w:rPr>
          <w:b/>
          <w:color w:val="000080"/>
          <w:sz w:val="28"/>
          <w:szCs w:val="28"/>
        </w:rPr>
      </w:pPr>
      <w:r w:rsidRPr="00494ACF">
        <w:rPr>
          <w:b/>
          <w:color w:val="000080"/>
          <w:sz w:val="28"/>
          <w:szCs w:val="28"/>
        </w:rPr>
        <w:tab/>
      </w:r>
    </w:p>
    <w:p w14:paraId="3D63B69A" w14:textId="77777777" w:rsidR="008D3A7A" w:rsidRPr="00494ACF" w:rsidRDefault="008D3A7A" w:rsidP="008D3A7A">
      <w:pPr>
        <w:pBdr>
          <w:bottom w:val="single" w:sz="12" w:space="1" w:color="auto"/>
        </w:pBdr>
        <w:rPr>
          <w:color w:val="000080"/>
        </w:rPr>
      </w:pPr>
      <w:r w:rsidRPr="00494ACF">
        <w:rPr>
          <w:color w:val="000080"/>
        </w:rPr>
        <w:t xml:space="preserve">ID#: </w:t>
      </w:r>
      <w:r w:rsidRPr="00494ACF">
        <w:rPr>
          <w:color w:val="000080"/>
        </w:rPr>
        <w:fldChar w:fldCharType="begin">
          <w:ffData>
            <w:name w:val="Text1"/>
            <w:enabled/>
            <w:calcOnExit w:val="0"/>
            <w:textInput/>
          </w:ffData>
        </w:fldChar>
      </w:r>
      <w:r w:rsidRPr="00494ACF">
        <w:rPr>
          <w:color w:val="000080"/>
        </w:rPr>
        <w:instrText xml:space="preserve"> FORMTEXT </w:instrText>
      </w:r>
      <w:r w:rsidRPr="00494ACF">
        <w:rPr>
          <w:color w:val="000080"/>
        </w:rPr>
      </w:r>
      <w:r w:rsidRPr="00494ACF">
        <w:rPr>
          <w:color w:val="000080"/>
        </w:rPr>
        <w:fldChar w:fldCharType="separate"/>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color w:val="000080"/>
        </w:rPr>
        <w:fldChar w:fldCharType="end"/>
      </w:r>
      <w:r w:rsidRPr="00494ACF">
        <w:rPr>
          <w:color w:val="000080"/>
        </w:rPr>
        <w:tab/>
      </w:r>
      <w:r w:rsidRPr="00494ACF">
        <w:rPr>
          <w:color w:val="000080"/>
        </w:rPr>
        <w:tab/>
        <w:t xml:space="preserve">Name:  </w:t>
      </w:r>
      <w:r w:rsidRPr="00494ACF">
        <w:rPr>
          <w:color w:val="000080"/>
        </w:rPr>
        <w:fldChar w:fldCharType="begin">
          <w:ffData>
            <w:name w:val="Text2"/>
            <w:enabled/>
            <w:calcOnExit w:val="0"/>
            <w:textInput/>
          </w:ffData>
        </w:fldChar>
      </w:r>
      <w:r w:rsidRPr="00494ACF">
        <w:rPr>
          <w:color w:val="000080"/>
        </w:rPr>
        <w:instrText xml:space="preserve"> FORMTEXT </w:instrText>
      </w:r>
      <w:r w:rsidRPr="00494ACF">
        <w:rPr>
          <w:color w:val="000080"/>
        </w:rPr>
      </w:r>
      <w:r w:rsidRPr="00494ACF">
        <w:rPr>
          <w:color w:val="000080"/>
        </w:rPr>
        <w:fldChar w:fldCharType="separate"/>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color w:val="000080"/>
        </w:rPr>
        <w:fldChar w:fldCharType="end"/>
      </w:r>
      <w:r w:rsidRPr="00494ACF">
        <w:rPr>
          <w:color w:val="000080"/>
        </w:rPr>
        <w:t xml:space="preserve">           </w:t>
      </w:r>
      <w:r w:rsidRPr="00494ACF">
        <w:rPr>
          <w:color w:val="000080"/>
        </w:rPr>
        <w:tab/>
        <w:t xml:space="preserve">Advisor:   </w:t>
      </w:r>
      <w:r w:rsidRPr="00494ACF">
        <w:rPr>
          <w:color w:val="000080"/>
        </w:rPr>
        <w:fldChar w:fldCharType="begin">
          <w:ffData>
            <w:name w:val="Text3"/>
            <w:enabled/>
            <w:calcOnExit w:val="0"/>
            <w:textInput/>
          </w:ffData>
        </w:fldChar>
      </w:r>
      <w:r w:rsidRPr="00494ACF">
        <w:rPr>
          <w:color w:val="000080"/>
        </w:rPr>
        <w:instrText xml:space="preserve"> FORMTEXT </w:instrText>
      </w:r>
      <w:r w:rsidRPr="00494ACF">
        <w:rPr>
          <w:color w:val="000080"/>
        </w:rPr>
      </w:r>
      <w:r w:rsidRPr="00494ACF">
        <w:rPr>
          <w:color w:val="000080"/>
        </w:rPr>
        <w:fldChar w:fldCharType="separate"/>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color w:val="000080"/>
        </w:rPr>
        <w:fldChar w:fldCharType="end"/>
      </w:r>
      <w:r w:rsidRPr="00494ACF">
        <w:rPr>
          <w:color w:val="000080"/>
        </w:rPr>
        <w:t xml:space="preserve">       </w:t>
      </w:r>
    </w:p>
    <w:p w14:paraId="35610E55" w14:textId="77777777" w:rsidR="008D3A7A" w:rsidRPr="00494ACF" w:rsidRDefault="008D3A7A" w:rsidP="008D3A7A">
      <w:pPr>
        <w:jc w:val="center"/>
        <w:rPr>
          <w:b/>
          <w:color w:val="800080"/>
          <w:sz w:val="28"/>
          <w:szCs w:val="28"/>
        </w:rPr>
      </w:pPr>
    </w:p>
    <w:p w14:paraId="676FAB4B" w14:textId="6AF5CD84" w:rsidR="008D3A7A" w:rsidRPr="00494ACF" w:rsidRDefault="008D3A7A" w:rsidP="008D3A7A">
      <w:pPr>
        <w:jc w:val="center"/>
        <w:rPr>
          <w:b/>
          <w:color w:val="800080"/>
          <w:sz w:val="28"/>
          <w:szCs w:val="28"/>
        </w:rPr>
      </w:pPr>
      <w:r w:rsidRPr="00494ACF">
        <w:rPr>
          <w:b/>
          <w:color w:val="800080"/>
          <w:sz w:val="28"/>
          <w:szCs w:val="28"/>
          <w:highlight w:val="lightGray"/>
        </w:rPr>
        <w:t>LEADERSH</w:t>
      </w:r>
      <w:r w:rsidR="00890C36">
        <w:rPr>
          <w:b/>
          <w:color w:val="800080"/>
          <w:sz w:val="28"/>
          <w:szCs w:val="28"/>
          <w:highlight w:val="lightGray"/>
        </w:rPr>
        <w:t>IP FOR SOCIAL TRANSFORMATION</w:t>
      </w:r>
      <w:r w:rsidR="00890C36">
        <w:rPr>
          <w:b/>
          <w:color w:val="800080"/>
          <w:sz w:val="28"/>
          <w:szCs w:val="28"/>
        </w:rPr>
        <w:t xml:space="preserve"> </w:t>
      </w:r>
    </w:p>
    <w:p w14:paraId="6EA7A58E" w14:textId="77777777" w:rsidR="00902FF5" w:rsidRDefault="00902FF5" w:rsidP="00902FF5">
      <w:pPr>
        <w:jc w:val="center"/>
        <w:rPr>
          <w:b/>
          <w:color w:val="800080"/>
          <w:sz w:val="28"/>
          <w:szCs w:val="28"/>
          <w:u w:val="single"/>
        </w:rPr>
      </w:pPr>
    </w:p>
    <w:p w14:paraId="420B42F9" w14:textId="72F2FB82" w:rsidR="008D3A7A" w:rsidRDefault="00902FF5" w:rsidP="00902FF5">
      <w:pPr>
        <w:jc w:val="center"/>
        <w:rPr>
          <w:b/>
          <w:color w:val="800080"/>
          <w:sz w:val="28"/>
          <w:szCs w:val="28"/>
          <w:u w:val="single"/>
        </w:rPr>
      </w:pPr>
      <w:r w:rsidRPr="00494ACF">
        <w:rPr>
          <w:b/>
          <w:color w:val="800080"/>
          <w:sz w:val="28"/>
          <w:szCs w:val="28"/>
          <w:u w:val="single"/>
        </w:rPr>
        <w:t>COURSEWORK PHASE</w:t>
      </w:r>
    </w:p>
    <w:p w14:paraId="4E83702A" w14:textId="77777777" w:rsidR="00902FF5" w:rsidRPr="00902FF5" w:rsidRDefault="00902FF5" w:rsidP="00902FF5">
      <w:pPr>
        <w:jc w:val="center"/>
        <w:rPr>
          <w:b/>
          <w:color w:val="800080"/>
          <w:sz w:val="20"/>
          <w:szCs w:val="20"/>
          <w:u w:val="single"/>
        </w:rPr>
      </w:pPr>
    </w:p>
    <w:p w14:paraId="1616DA48" w14:textId="77777777" w:rsidR="00890C36" w:rsidRPr="00494ACF" w:rsidRDefault="00890C36" w:rsidP="00890C36">
      <w:pPr>
        <w:jc w:val="center"/>
        <w:rPr>
          <w:b/>
          <w:color w:val="000080"/>
        </w:rPr>
      </w:pPr>
      <w:r w:rsidRPr="00494ACF">
        <w:rPr>
          <w:b/>
          <w:color w:val="000080"/>
        </w:rPr>
        <w:t xml:space="preserve">             FOUNDATIONAL COURSES- </w:t>
      </w:r>
      <w:r w:rsidRPr="00494ACF">
        <w:rPr>
          <w:b/>
          <w:color w:val="000080"/>
          <w:sz w:val="20"/>
        </w:rPr>
        <w:t>9 hours</w:t>
      </w:r>
      <w:r w:rsidRPr="00494ACF">
        <w:rPr>
          <w:b/>
          <w:color w:val="000080"/>
        </w:rPr>
        <w:t xml:space="preserve">  </w:t>
      </w:r>
    </w:p>
    <w:p w14:paraId="05C0B209" w14:textId="77777777" w:rsidR="00890C36" w:rsidRPr="00494ACF" w:rsidRDefault="00890C36" w:rsidP="00890C36">
      <w:pPr>
        <w:rPr>
          <w:color w:val="000080"/>
          <w:sz w:val="18"/>
          <w:szCs w:val="18"/>
        </w:rPr>
      </w:pPr>
    </w:p>
    <w:p w14:paraId="4C7AA762" w14:textId="77777777" w:rsidR="00890C36" w:rsidRPr="00494ACF" w:rsidRDefault="00890C36" w:rsidP="00890C36">
      <w:pPr>
        <w:rPr>
          <w:color w:val="000080"/>
          <w:sz w:val="18"/>
          <w:szCs w:val="18"/>
        </w:rPr>
      </w:pPr>
      <w:r w:rsidRPr="00494ACF">
        <w:rPr>
          <w:color w:val="000080"/>
          <w:sz w:val="18"/>
          <w:szCs w:val="18"/>
        </w:rPr>
        <w:t>COURSE#</w:t>
      </w:r>
      <w:r w:rsidRPr="00494ACF">
        <w:rPr>
          <w:color w:val="000080"/>
          <w:sz w:val="18"/>
          <w:szCs w:val="18"/>
        </w:rPr>
        <w:tab/>
        <w:t xml:space="preserve">                      TITLE</w:t>
      </w:r>
      <w:r w:rsidRPr="00494ACF">
        <w:rPr>
          <w:color w:val="000080"/>
          <w:sz w:val="18"/>
          <w:szCs w:val="18"/>
        </w:rPr>
        <w:tab/>
      </w:r>
      <w:r w:rsidRPr="00494ACF">
        <w:rPr>
          <w:color w:val="000080"/>
          <w:sz w:val="18"/>
          <w:szCs w:val="18"/>
        </w:rPr>
        <w:tab/>
      </w:r>
      <w:r w:rsidRPr="00494ACF">
        <w:rPr>
          <w:color w:val="000080"/>
          <w:sz w:val="18"/>
          <w:szCs w:val="18"/>
        </w:rPr>
        <w:tab/>
        <w:t xml:space="preserve">                                                             GRADE           HOURS</w:t>
      </w:r>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28"/>
        <w:gridCol w:w="5940"/>
        <w:gridCol w:w="900"/>
        <w:gridCol w:w="1350"/>
      </w:tblGrid>
      <w:tr w:rsidR="00890C36" w:rsidRPr="00494ACF" w14:paraId="0419D403" w14:textId="77777777" w:rsidTr="004469D7">
        <w:tc>
          <w:tcPr>
            <w:tcW w:w="1728" w:type="dxa"/>
          </w:tcPr>
          <w:p w14:paraId="18744993" w14:textId="089E31EA" w:rsidR="00890C36" w:rsidRPr="00494ACF" w:rsidRDefault="00890C36" w:rsidP="004469D7">
            <w:r w:rsidRPr="00494ACF">
              <w:t>DM-72</w:t>
            </w:r>
            <w:r w:rsidR="00ED2666">
              <w:t>7</w:t>
            </w:r>
          </w:p>
        </w:tc>
        <w:tc>
          <w:tcPr>
            <w:tcW w:w="5940" w:type="dxa"/>
          </w:tcPr>
          <w:p w14:paraId="40374041" w14:textId="77777777" w:rsidR="00890C36" w:rsidRPr="00494ACF" w:rsidRDefault="00890C36" w:rsidP="004469D7">
            <w:r w:rsidRPr="00494ACF">
              <w:t xml:space="preserve">Hermeneutics of Race, Class, Gender, Age </w:t>
            </w:r>
          </w:p>
        </w:tc>
        <w:tc>
          <w:tcPr>
            <w:tcW w:w="900" w:type="dxa"/>
          </w:tcPr>
          <w:p w14:paraId="22A8CBC4" w14:textId="77777777" w:rsidR="00890C36" w:rsidRPr="00494ACF" w:rsidRDefault="00890C36" w:rsidP="004469D7">
            <w:pPr>
              <w:rPr>
                <w:color w:val="000080"/>
              </w:rPr>
            </w:pPr>
            <w:r w:rsidRPr="00494ACF">
              <w:rPr>
                <w:color w:val="000080"/>
              </w:rPr>
              <w:fldChar w:fldCharType="begin">
                <w:ffData>
                  <w:name w:val="Dropdown1"/>
                  <w:enabled/>
                  <w:calcOnExit w:val="0"/>
                  <w:ddList>
                    <w:listEntry w:val="          "/>
                    <w:listEntry w:val="P"/>
                    <w:listEntry w:val="F"/>
                    <w:listEntry w:val="FA-IP"/>
                    <w:listEntry w:val="J-IP"/>
                    <w:listEntry w:val="SP-IP"/>
                    <w:listEntry w:val="SU-IP"/>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350" w:type="dxa"/>
          </w:tcPr>
          <w:p w14:paraId="409DE2FD" w14:textId="77777777" w:rsidR="00890C36" w:rsidRPr="00494ACF" w:rsidRDefault="00890C36" w:rsidP="004469D7">
            <w:pPr>
              <w:jc w:val="center"/>
            </w:pPr>
            <w:r w:rsidRPr="00494ACF">
              <w:t>3</w:t>
            </w:r>
          </w:p>
        </w:tc>
      </w:tr>
      <w:tr w:rsidR="00890C36" w:rsidRPr="00494ACF" w14:paraId="4AFFAFCF" w14:textId="77777777" w:rsidTr="004469D7">
        <w:tc>
          <w:tcPr>
            <w:tcW w:w="1728" w:type="dxa"/>
          </w:tcPr>
          <w:p w14:paraId="6DE7313B" w14:textId="77777777" w:rsidR="00890C36" w:rsidRPr="00494ACF" w:rsidRDefault="00890C36" w:rsidP="004469D7">
            <w:r w:rsidRPr="00494ACF">
              <w:t>DM-702</w:t>
            </w:r>
          </w:p>
        </w:tc>
        <w:tc>
          <w:tcPr>
            <w:tcW w:w="5940" w:type="dxa"/>
          </w:tcPr>
          <w:p w14:paraId="5958A2D6" w14:textId="77777777" w:rsidR="00890C36" w:rsidRPr="00494ACF" w:rsidRDefault="00890C36" w:rsidP="004469D7">
            <w:r w:rsidRPr="00494ACF">
              <w:t>Research Design and Methodology</w:t>
            </w:r>
          </w:p>
        </w:tc>
        <w:tc>
          <w:tcPr>
            <w:tcW w:w="900" w:type="dxa"/>
          </w:tcPr>
          <w:p w14:paraId="386BD611" w14:textId="77777777" w:rsidR="00890C36" w:rsidRPr="00494ACF" w:rsidRDefault="00890C36" w:rsidP="004469D7">
            <w:pPr>
              <w:rPr>
                <w:color w:val="000080"/>
              </w:rPr>
            </w:pPr>
            <w:r w:rsidRPr="00494ACF">
              <w:rPr>
                <w:color w:val="000080"/>
              </w:rPr>
              <w:fldChar w:fldCharType="begin">
                <w:ffData>
                  <w:name w:val=""/>
                  <w:enabled/>
                  <w:calcOnExit w:val="0"/>
                  <w:ddList>
                    <w:listEntry w:val="          "/>
                    <w:listEntry w:val="P"/>
                    <w:listEntry w:val="F"/>
                    <w:listEntry w:val="FA-IP"/>
                    <w:listEntry w:val="J-IP"/>
                    <w:listEntry w:val="SP-IP"/>
                    <w:listEntry w:val="SU-IP"/>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350" w:type="dxa"/>
          </w:tcPr>
          <w:p w14:paraId="1C001A5A" w14:textId="77777777" w:rsidR="00890C36" w:rsidRPr="00494ACF" w:rsidRDefault="00890C36" w:rsidP="004469D7">
            <w:pPr>
              <w:jc w:val="center"/>
            </w:pPr>
            <w:r w:rsidRPr="00494ACF">
              <w:t>3</w:t>
            </w:r>
          </w:p>
        </w:tc>
      </w:tr>
      <w:tr w:rsidR="00890C36" w:rsidRPr="00494ACF" w14:paraId="65B8F8B6" w14:textId="77777777" w:rsidTr="004469D7">
        <w:tc>
          <w:tcPr>
            <w:tcW w:w="1728" w:type="dxa"/>
          </w:tcPr>
          <w:p w14:paraId="4E086C1E" w14:textId="77777777" w:rsidR="00890C36" w:rsidRPr="00494ACF" w:rsidRDefault="00890C36" w:rsidP="004469D7">
            <w:r w:rsidRPr="00494ACF">
              <w:t>DM-703</w:t>
            </w:r>
          </w:p>
        </w:tc>
        <w:tc>
          <w:tcPr>
            <w:tcW w:w="5940" w:type="dxa"/>
          </w:tcPr>
          <w:p w14:paraId="3428A586" w14:textId="77777777" w:rsidR="00890C36" w:rsidRPr="00494ACF" w:rsidRDefault="00890C36" w:rsidP="004469D7">
            <w:pPr>
              <w:rPr>
                <w:iCs/>
              </w:rPr>
            </w:pPr>
            <w:r w:rsidRPr="00494ACF">
              <w:rPr>
                <w:iCs/>
              </w:rPr>
              <w:t>Biblical and Theological Foundations for Practical Ministry</w:t>
            </w:r>
          </w:p>
        </w:tc>
        <w:tc>
          <w:tcPr>
            <w:tcW w:w="900" w:type="dxa"/>
          </w:tcPr>
          <w:p w14:paraId="1662CB5E" w14:textId="77777777" w:rsidR="00890C36" w:rsidRPr="00494ACF" w:rsidRDefault="00890C36" w:rsidP="004469D7">
            <w:pPr>
              <w:rPr>
                <w:color w:val="000080"/>
                <w:highlight w:val="green"/>
              </w:rPr>
            </w:pPr>
            <w:r w:rsidRPr="00494ACF">
              <w:rPr>
                <w:color w:val="000080"/>
              </w:rPr>
              <w:fldChar w:fldCharType="begin">
                <w:ffData>
                  <w:name w:val=""/>
                  <w:enabled/>
                  <w:calcOnExit w:val="0"/>
                  <w:ddList>
                    <w:listEntry w:val="          "/>
                    <w:listEntry w:val="P"/>
                    <w:listEntry w:val="F"/>
                    <w:listEntry w:val="FA-IP"/>
                    <w:listEntry w:val="J-IP"/>
                    <w:listEntry w:val="SP-IP"/>
                    <w:listEntry w:val="SU-IP"/>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350" w:type="dxa"/>
          </w:tcPr>
          <w:p w14:paraId="672085C6" w14:textId="77777777" w:rsidR="00890C36" w:rsidRPr="00494ACF" w:rsidRDefault="00890C36" w:rsidP="004469D7">
            <w:pPr>
              <w:jc w:val="center"/>
            </w:pPr>
            <w:r w:rsidRPr="00494ACF">
              <w:t>3</w:t>
            </w:r>
          </w:p>
        </w:tc>
      </w:tr>
    </w:tbl>
    <w:p w14:paraId="042A3AA8" w14:textId="77777777" w:rsidR="00890C36" w:rsidRPr="00494ACF" w:rsidRDefault="00890C36" w:rsidP="00890C36">
      <w:pPr>
        <w:rPr>
          <w:color w:val="002060"/>
          <w:sz w:val="18"/>
          <w:szCs w:val="18"/>
        </w:rPr>
      </w:pPr>
    </w:p>
    <w:p w14:paraId="6318FF05" w14:textId="77777777" w:rsidR="00890C36" w:rsidRPr="00494ACF" w:rsidRDefault="00890C36" w:rsidP="00890C36">
      <w:pPr>
        <w:rPr>
          <w:color w:val="002060"/>
          <w:sz w:val="18"/>
          <w:szCs w:val="18"/>
        </w:rPr>
      </w:pPr>
    </w:p>
    <w:p w14:paraId="6C6B0F71" w14:textId="77777777" w:rsidR="000A59E1" w:rsidRDefault="00890C36" w:rsidP="00890C36">
      <w:pPr>
        <w:jc w:val="center"/>
        <w:rPr>
          <w:b/>
          <w:color w:val="002060"/>
          <w:sz w:val="20"/>
        </w:rPr>
      </w:pPr>
      <w:r w:rsidRPr="00494ACF">
        <w:rPr>
          <w:b/>
          <w:color w:val="002060"/>
        </w:rPr>
        <w:t xml:space="preserve">      TRACK</w:t>
      </w:r>
      <w:r w:rsidRPr="00494ACF">
        <w:rPr>
          <w:b/>
          <w:color w:val="800080"/>
          <w:sz w:val="20"/>
        </w:rPr>
        <w:t xml:space="preserve"> </w:t>
      </w:r>
      <w:r w:rsidRPr="00494ACF">
        <w:rPr>
          <w:b/>
          <w:color w:val="002060"/>
        </w:rPr>
        <w:t xml:space="preserve">COURSES- </w:t>
      </w:r>
      <w:r w:rsidRPr="00494ACF">
        <w:rPr>
          <w:b/>
          <w:color w:val="002060"/>
          <w:sz w:val="20"/>
        </w:rPr>
        <w:t>15 hours</w:t>
      </w:r>
    </w:p>
    <w:p w14:paraId="50FC414D" w14:textId="22929501" w:rsidR="00890C36" w:rsidRPr="00494ACF" w:rsidRDefault="00890C36" w:rsidP="00890C36">
      <w:pPr>
        <w:jc w:val="center"/>
        <w:rPr>
          <w:b/>
          <w:color w:val="002060"/>
          <w:sz w:val="20"/>
        </w:rPr>
      </w:pPr>
      <w:r w:rsidRPr="00494ACF">
        <w:rPr>
          <w:b/>
          <w:color w:val="002060"/>
          <w:sz w:val="20"/>
        </w:rPr>
        <w:t xml:space="preserve">  </w:t>
      </w:r>
    </w:p>
    <w:p w14:paraId="786202AF" w14:textId="77777777" w:rsidR="00890C36" w:rsidRPr="00494ACF" w:rsidRDefault="00890C36" w:rsidP="00890C36">
      <w:pPr>
        <w:rPr>
          <w:b/>
          <w:color w:val="800080"/>
          <w:sz w:val="18"/>
          <w:szCs w:val="18"/>
        </w:rPr>
      </w:pPr>
      <w:r w:rsidRPr="00494ACF">
        <w:rPr>
          <w:color w:val="000080"/>
          <w:sz w:val="18"/>
          <w:szCs w:val="18"/>
        </w:rPr>
        <w:t>COURSE#</w:t>
      </w:r>
      <w:r w:rsidRPr="00494ACF">
        <w:rPr>
          <w:color w:val="000080"/>
          <w:sz w:val="18"/>
          <w:szCs w:val="18"/>
        </w:rPr>
        <w:tab/>
        <w:t xml:space="preserve">                      TITLE</w:t>
      </w:r>
      <w:r w:rsidRPr="00494ACF">
        <w:rPr>
          <w:color w:val="000080"/>
          <w:sz w:val="18"/>
          <w:szCs w:val="18"/>
        </w:rPr>
        <w:tab/>
      </w:r>
      <w:r w:rsidRPr="00494ACF">
        <w:rPr>
          <w:color w:val="000080"/>
          <w:sz w:val="18"/>
          <w:szCs w:val="18"/>
        </w:rPr>
        <w:tab/>
      </w:r>
      <w:r w:rsidRPr="00494ACF">
        <w:rPr>
          <w:color w:val="000080"/>
          <w:sz w:val="18"/>
          <w:szCs w:val="18"/>
        </w:rPr>
        <w:tab/>
        <w:t xml:space="preserve">                                                             GRADE            HOURS</w:t>
      </w:r>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28"/>
        <w:gridCol w:w="5940"/>
        <w:gridCol w:w="900"/>
        <w:gridCol w:w="1350"/>
      </w:tblGrid>
      <w:tr w:rsidR="00890C36" w:rsidRPr="00494ACF" w14:paraId="3B584E82" w14:textId="77777777" w:rsidTr="004469D7">
        <w:tc>
          <w:tcPr>
            <w:tcW w:w="1728" w:type="dxa"/>
            <w:tcBorders>
              <w:top w:val="double" w:sz="4" w:space="0" w:color="auto"/>
              <w:left w:val="double" w:sz="4" w:space="0" w:color="auto"/>
              <w:bottom w:val="single" w:sz="4" w:space="0" w:color="auto"/>
              <w:right w:val="single" w:sz="4" w:space="0" w:color="auto"/>
            </w:tcBorders>
            <w:hideMark/>
          </w:tcPr>
          <w:p w14:paraId="630DDA00" w14:textId="0B012847" w:rsidR="00890C36" w:rsidRPr="00494ACF" w:rsidRDefault="00890C36" w:rsidP="004469D7">
            <w:r w:rsidRPr="00494ACF">
              <w:t>DM-</w:t>
            </w:r>
            <w:r w:rsidR="000A59E1">
              <w:t>715</w:t>
            </w:r>
          </w:p>
        </w:tc>
        <w:tc>
          <w:tcPr>
            <w:tcW w:w="5940" w:type="dxa"/>
            <w:tcBorders>
              <w:top w:val="double" w:sz="4" w:space="0" w:color="auto"/>
              <w:left w:val="single" w:sz="4" w:space="0" w:color="auto"/>
              <w:bottom w:val="single" w:sz="4" w:space="0" w:color="auto"/>
              <w:right w:val="single" w:sz="4" w:space="0" w:color="auto"/>
            </w:tcBorders>
            <w:hideMark/>
          </w:tcPr>
          <w:p w14:paraId="25711788" w14:textId="77777777" w:rsidR="00890C36" w:rsidRPr="00494ACF" w:rsidRDefault="00890C36" w:rsidP="004469D7">
            <w:r w:rsidRPr="00A02B03">
              <w:rPr>
                <w:iCs/>
              </w:rPr>
              <w:t>Prophetic Leadership for Social Transformation</w:t>
            </w:r>
          </w:p>
        </w:tc>
        <w:tc>
          <w:tcPr>
            <w:tcW w:w="900" w:type="dxa"/>
            <w:tcBorders>
              <w:top w:val="double" w:sz="4" w:space="0" w:color="auto"/>
              <w:left w:val="single" w:sz="4" w:space="0" w:color="auto"/>
              <w:bottom w:val="single" w:sz="4" w:space="0" w:color="auto"/>
              <w:right w:val="single" w:sz="4" w:space="0" w:color="auto"/>
            </w:tcBorders>
            <w:hideMark/>
          </w:tcPr>
          <w:p w14:paraId="7EA07499" w14:textId="77777777" w:rsidR="00890C36" w:rsidRPr="00494ACF" w:rsidRDefault="00890C36" w:rsidP="004469D7">
            <w:r w:rsidRPr="00494ACF">
              <w:rPr>
                <w:color w:val="00008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r w:rsidRPr="00494ACF">
              <w:rPr>
                <w:color w:val="000080"/>
              </w:rPr>
              <w:t xml:space="preserve"> </w:t>
            </w:r>
          </w:p>
        </w:tc>
        <w:tc>
          <w:tcPr>
            <w:tcW w:w="1350" w:type="dxa"/>
            <w:tcBorders>
              <w:top w:val="double" w:sz="4" w:space="0" w:color="auto"/>
              <w:left w:val="single" w:sz="4" w:space="0" w:color="auto"/>
              <w:bottom w:val="single" w:sz="4" w:space="0" w:color="auto"/>
              <w:right w:val="double" w:sz="4" w:space="0" w:color="auto"/>
            </w:tcBorders>
            <w:hideMark/>
          </w:tcPr>
          <w:p w14:paraId="6CA61AA0" w14:textId="77777777" w:rsidR="00890C36" w:rsidRPr="00494ACF" w:rsidRDefault="00890C36" w:rsidP="004469D7">
            <w:pPr>
              <w:jc w:val="center"/>
            </w:pPr>
            <w:r w:rsidRPr="00494ACF">
              <w:rPr>
                <w:color w:val="000080"/>
              </w:rPr>
              <w:t>3</w:t>
            </w:r>
          </w:p>
        </w:tc>
      </w:tr>
      <w:tr w:rsidR="00890C36" w:rsidRPr="00494ACF" w14:paraId="2A82C161" w14:textId="77777777" w:rsidTr="004469D7">
        <w:tc>
          <w:tcPr>
            <w:tcW w:w="1728" w:type="dxa"/>
            <w:tcBorders>
              <w:top w:val="single" w:sz="4" w:space="0" w:color="auto"/>
              <w:left w:val="double" w:sz="4" w:space="0" w:color="auto"/>
              <w:bottom w:val="single" w:sz="4" w:space="0" w:color="auto"/>
              <w:right w:val="single" w:sz="4" w:space="0" w:color="auto"/>
            </w:tcBorders>
            <w:hideMark/>
          </w:tcPr>
          <w:p w14:paraId="45C897BC" w14:textId="4C52F862" w:rsidR="00890C36" w:rsidRPr="00494ACF" w:rsidRDefault="00890C36" w:rsidP="004469D7">
            <w:r w:rsidRPr="00494ACF">
              <w:t>DM-</w:t>
            </w:r>
            <w:r w:rsidR="000A59E1">
              <w:t>716</w:t>
            </w:r>
          </w:p>
        </w:tc>
        <w:tc>
          <w:tcPr>
            <w:tcW w:w="5940" w:type="dxa"/>
            <w:tcBorders>
              <w:top w:val="single" w:sz="4" w:space="0" w:color="auto"/>
              <w:left w:val="single" w:sz="4" w:space="0" w:color="auto"/>
              <w:bottom w:val="single" w:sz="4" w:space="0" w:color="auto"/>
              <w:right w:val="single" w:sz="4" w:space="0" w:color="auto"/>
            </w:tcBorders>
            <w:hideMark/>
          </w:tcPr>
          <w:p w14:paraId="3B71DE37" w14:textId="77777777" w:rsidR="00890C36" w:rsidRPr="00437055" w:rsidRDefault="00890C36" w:rsidP="004469D7">
            <w:r w:rsidRPr="00437055">
              <w:t>Trauma-Informed Leadership</w:t>
            </w:r>
          </w:p>
        </w:tc>
        <w:tc>
          <w:tcPr>
            <w:tcW w:w="900" w:type="dxa"/>
            <w:tcBorders>
              <w:top w:val="single" w:sz="4" w:space="0" w:color="auto"/>
              <w:left w:val="single" w:sz="4" w:space="0" w:color="auto"/>
              <w:bottom w:val="single" w:sz="4" w:space="0" w:color="auto"/>
              <w:right w:val="single" w:sz="4" w:space="0" w:color="auto"/>
            </w:tcBorders>
            <w:hideMark/>
          </w:tcPr>
          <w:p w14:paraId="1A66B26F" w14:textId="77777777" w:rsidR="00890C36" w:rsidRPr="00494ACF" w:rsidRDefault="00890C36" w:rsidP="004469D7">
            <w:r w:rsidRPr="00494ACF">
              <w:rPr>
                <w:color w:val="00008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350" w:type="dxa"/>
            <w:tcBorders>
              <w:top w:val="single" w:sz="4" w:space="0" w:color="auto"/>
              <w:left w:val="single" w:sz="4" w:space="0" w:color="auto"/>
              <w:bottom w:val="single" w:sz="4" w:space="0" w:color="auto"/>
              <w:right w:val="double" w:sz="4" w:space="0" w:color="auto"/>
            </w:tcBorders>
            <w:hideMark/>
          </w:tcPr>
          <w:p w14:paraId="70D8069E" w14:textId="77777777" w:rsidR="00890C36" w:rsidRPr="00494ACF" w:rsidRDefault="00890C36" w:rsidP="004469D7">
            <w:pPr>
              <w:jc w:val="center"/>
            </w:pPr>
            <w:r w:rsidRPr="00494ACF">
              <w:t>3</w:t>
            </w:r>
          </w:p>
        </w:tc>
      </w:tr>
      <w:tr w:rsidR="00890C36" w:rsidRPr="00494ACF" w14:paraId="3943B8B1" w14:textId="77777777" w:rsidTr="004469D7">
        <w:trPr>
          <w:trHeight w:val="68"/>
        </w:trPr>
        <w:tc>
          <w:tcPr>
            <w:tcW w:w="1728" w:type="dxa"/>
            <w:tcBorders>
              <w:top w:val="single" w:sz="4" w:space="0" w:color="auto"/>
              <w:left w:val="double" w:sz="4" w:space="0" w:color="auto"/>
              <w:bottom w:val="single" w:sz="4" w:space="0" w:color="auto"/>
              <w:right w:val="single" w:sz="4" w:space="0" w:color="auto"/>
            </w:tcBorders>
            <w:hideMark/>
          </w:tcPr>
          <w:p w14:paraId="754161F4" w14:textId="5F1557D2" w:rsidR="00890C36" w:rsidRPr="00494ACF" w:rsidRDefault="00890C36" w:rsidP="004469D7">
            <w:r w:rsidRPr="00494ACF">
              <w:t>DM</w:t>
            </w:r>
            <w:r>
              <w:t>-7</w:t>
            </w:r>
            <w:r w:rsidR="000A59E1">
              <w:t>1</w:t>
            </w:r>
            <w:r w:rsidR="00B44648">
              <w:t>7</w:t>
            </w:r>
          </w:p>
        </w:tc>
        <w:tc>
          <w:tcPr>
            <w:tcW w:w="5940" w:type="dxa"/>
            <w:tcBorders>
              <w:top w:val="single" w:sz="4" w:space="0" w:color="auto"/>
              <w:left w:val="single" w:sz="4" w:space="0" w:color="auto"/>
              <w:bottom w:val="single" w:sz="4" w:space="0" w:color="auto"/>
              <w:right w:val="single" w:sz="4" w:space="0" w:color="auto"/>
            </w:tcBorders>
            <w:hideMark/>
          </w:tcPr>
          <w:p w14:paraId="6857C4ED" w14:textId="77777777" w:rsidR="00890C36" w:rsidRPr="00437055" w:rsidRDefault="00890C36" w:rsidP="004469D7">
            <w:pPr>
              <w:rPr>
                <w:color w:val="000000" w:themeColor="text1"/>
              </w:rPr>
            </w:pPr>
            <w:r w:rsidRPr="00437055">
              <w:rPr>
                <w:color w:val="000000" w:themeColor="text1"/>
              </w:rPr>
              <w:t>Prophetic Proclamation for Social Transformation</w:t>
            </w:r>
          </w:p>
        </w:tc>
        <w:tc>
          <w:tcPr>
            <w:tcW w:w="900" w:type="dxa"/>
            <w:tcBorders>
              <w:top w:val="single" w:sz="4" w:space="0" w:color="auto"/>
              <w:left w:val="single" w:sz="4" w:space="0" w:color="auto"/>
              <w:bottom w:val="single" w:sz="4" w:space="0" w:color="auto"/>
              <w:right w:val="single" w:sz="4" w:space="0" w:color="auto"/>
            </w:tcBorders>
            <w:hideMark/>
          </w:tcPr>
          <w:p w14:paraId="0A2A9889" w14:textId="77777777" w:rsidR="00890C36" w:rsidRPr="00494ACF" w:rsidRDefault="00890C36" w:rsidP="004469D7">
            <w:r w:rsidRPr="00494ACF">
              <w:rPr>
                <w:color w:val="00008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350" w:type="dxa"/>
            <w:tcBorders>
              <w:top w:val="single" w:sz="4" w:space="0" w:color="auto"/>
              <w:left w:val="single" w:sz="4" w:space="0" w:color="auto"/>
              <w:bottom w:val="single" w:sz="4" w:space="0" w:color="auto"/>
              <w:right w:val="double" w:sz="4" w:space="0" w:color="auto"/>
            </w:tcBorders>
            <w:hideMark/>
          </w:tcPr>
          <w:p w14:paraId="1F2A6A7B" w14:textId="77777777" w:rsidR="00890C36" w:rsidRPr="00494ACF" w:rsidRDefault="00890C36" w:rsidP="004469D7">
            <w:pPr>
              <w:jc w:val="center"/>
            </w:pPr>
            <w:r w:rsidRPr="00494ACF">
              <w:t>3</w:t>
            </w:r>
          </w:p>
        </w:tc>
      </w:tr>
      <w:tr w:rsidR="00890C36" w:rsidRPr="00494ACF" w14:paraId="76211137" w14:textId="77777777" w:rsidTr="004469D7">
        <w:tc>
          <w:tcPr>
            <w:tcW w:w="1728" w:type="dxa"/>
            <w:tcBorders>
              <w:top w:val="single" w:sz="4" w:space="0" w:color="auto"/>
              <w:left w:val="double" w:sz="4" w:space="0" w:color="auto"/>
              <w:bottom w:val="single" w:sz="4" w:space="0" w:color="auto"/>
              <w:right w:val="single" w:sz="4" w:space="0" w:color="auto"/>
            </w:tcBorders>
            <w:hideMark/>
          </w:tcPr>
          <w:p w14:paraId="76112721" w14:textId="6A42A324" w:rsidR="00890C36" w:rsidRPr="00494ACF" w:rsidRDefault="00890C36" w:rsidP="004469D7">
            <w:r w:rsidRPr="00494ACF">
              <w:t>DM-</w:t>
            </w:r>
            <w:r w:rsidR="000A59E1">
              <w:t>745</w:t>
            </w:r>
          </w:p>
        </w:tc>
        <w:tc>
          <w:tcPr>
            <w:tcW w:w="5940" w:type="dxa"/>
            <w:tcBorders>
              <w:top w:val="single" w:sz="4" w:space="0" w:color="auto"/>
              <w:left w:val="single" w:sz="4" w:space="0" w:color="auto"/>
              <w:bottom w:val="single" w:sz="4" w:space="0" w:color="auto"/>
              <w:right w:val="single" w:sz="4" w:space="0" w:color="auto"/>
            </w:tcBorders>
            <w:hideMark/>
          </w:tcPr>
          <w:p w14:paraId="0B170C1C" w14:textId="77777777" w:rsidR="00890C36" w:rsidRPr="00437055" w:rsidRDefault="00890C36" w:rsidP="004469D7">
            <w:r w:rsidRPr="00437055">
              <w:t>Decolonizing Spirituality</w:t>
            </w:r>
          </w:p>
        </w:tc>
        <w:tc>
          <w:tcPr>
            <w:tcW w:w="900" w:type="dxa"/>
            <w:tcBorders>
              <w:top w:val="single" w:sz="4" w:space="0" w:color="auto"/>
              <w:left w:val="single" w:sz="4" w:space="0" w:color="auto"/>
              <w:bottom w:val="single" w:sz="4" w:space="0" w:color="auto"/>
              <w:right w:val="single" w:sz="4" w:space="0" w:color="auto"/>
            </w:tcBorders>
            <w:hideMark/>
          </w:tcPr>
          <w:p w14:paraId="0E38500A" w14:textId="77777777" w:rsidR="00890C36" w:rsidRPr="00494ACF" w:rsidRDefault="00890C36" w:rsidP="004469D7">
            <w:r w:rsidRPr="00494ACF">
              <w:rPr>
                <w:color w:val="00008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350" w:type="dxa"/>
            <w:tcBorders>
              <w:top w:val="single" w:sz="4" w:space="0" w:color="auto"/>
              <w:left w:val="single" w:sz="4" w:space="0" w:color="auto"/>
              <w:bottom w:val="single" w:sz="4" w:space="0" w:color="auto"/>
              <w:right w:val="double" w:sz="4" w:space="0" w:color="auto"/>
            </w:tcBorders>
            <w:hideMark/>
          </w:tcPr>
          <w:p w14:paraId="21633626" w14:textId="77777777" w:rsidR="00890C36" w:rsidRPr="00494ACF" w:rsidRDefault="00890C36" w:rsidP="004469D7">
            <w:pPr>
              <w:jc w:val="center"/>
            </w:pPr>
            <w:r w:rsidRPr="00494ACF">
              <w:t>3</w:t>
            </w:r>
          </w:p>
        </w:tc>
      </w:tr>
      <w:tr w:rsidR="00890C36" w:rsidRPr="00494ACF" w14:paraId="03DAC506" w14:textId="77777777" w:rsidTr="004469D7">
        <w:trPr>
          <w:trHeight w:val="260"/>
        </w:trPr>
        <w:tc>
          <w:tcPr>
            <w:tcW w:w="1728" w:type="dxa"/>
            <w:tcBorders>
              <w:top w:val="single" w:sz="4" w:space="0" w:color="auto"/>
              <w:left w:val="double" w:sz="4" w:space="0" w:color="auto"/>
              <w:bottom w:val="double" w:sz="4" w:space="0" w:color="auto"/>
              <w:right w:val="single" w:sz="4" w:space="0" w:color="auto"/>
            </w:tcBorders>
            <w:hideMark/>
          </w:tcPr>
          <w:p w14:paraId="6D9E5AC5" w14:textId="52413049" w:rsidR="00890C36" w:rsidRPr="00494ACF" w:rsidRDefault="00890C36" w:rsidP="004469D7">
            <w:pPr>
              <w:rPr>
                <w:color w:val="FF0000"/>
              </w:rPr>
            </w:pPr>
            <w:r w:rsidRPr="00494ACF">
              <w:t>DM-</w:t>
            </w:r>
            <w:r w:rsidR="000A59E1">
              <w:t>718</w:t>
            </w:r>
          </w:p>
        </w:tc>
        <w:tc>
          <w:tcPr>
            <w:tcW w:w="5940" w:type="dxa"/>
            <w:tcBorders>
              <w:top w:val="single" w:sz="4" w:space="0" w:color="auto"/>
              <w:left w:val="single" w:sz="4" w:space="0" w:color="auto"/>
              <w:bottom w:val="double" w:sz="4" w:space="0" w:color="auto"/>
              <w:right w:val="single" w:sz="4" w:space="0" w:color="auto"/>
            </w:tcBorders>
            <w:hideMark/>
          </w:tcPr>
          <w:p w14:paraId="6F0D3811" w14:textId="77777777" w:rsidR="00890C36" w:rsidRPr="00437055" w:rsidRDefault="00890C36" w:rsidP="004469D7">
            <w:r w:rsidRPr="00437055">
              <w:t>Theories and Practices of Non-Violent Social Change</w:t>
            </w:r>
          </w:p>
        </w:tc>
        <w:tc>
          <w:tcPr>
            <w:tcW w:w="900" w:type="dxa"/>
            <w:tcBorders>
              <w:top w:val="single" w:sz="4" w:space="0" w:color="auto"/>
              <w:left w:val="single" w:sz="4" w:space="0" w:color="auto"/>
              <w:bottom w:val="double" w:sz="4" w:space="0" w:color="auto"/>
              <w:right w:val="single" w:sz="4" w:space="0" w:color="auto"/>
            </w:tcBorders>
            <w:hideMark/>
          </w:tcPr>
          <w:p w14:paraId="692CD1CB" w14:textId="77777777" w:rsidR="00890C36" w:rsidRPr="00494ACF" w:rsidRDefault="00890C36" w:rsidP="004469D7">
            <w:r w:rsidRPr="00494ACF">
              <w:rPr>
                <w:color w:val="00008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350" w:type="dxa"/>
            <w:tcBorders>
              <w:top w:val="single" w:sz="4" w:space="0" w:color="auto"/>
              <w:left w:val="single" w:sz="4" w:space="0" w:color="auto"/>
              <w:bottom w:val="double" w:sz="4" w:space="0" w:color="auto"/>
              <w:right w:val="double" w:sz="4" w:space="0" w:color="auto"/>
            </w:tcBorders>
            <w:hideMark/>
          </w:tcPr>
          <w:p w14:paraId="77794F0E" w14:textId="77777777" w:rsidR="00890C36" w:rsidRPr="00494ACF" w:rsidRDefault="00890C36" w:rsidP="004469D7">
            <w:pPr>
              <w:jc w:val="center"/>
            </w:pPr>
            <w:r w:rsidRPr="00494ACF">
              <w:t>3</w:t>
            </w:r>
          </w:p>
        </w:tc>
      </w:tr>
    </w:tbl>
    <w:p w14:paraId="7AC5313F" w14:textId="77777777" w:rsidR="00890C36" w:rsidRPr="00494ACF" w:rsidRDefault="00890C36" w:rsidP="00890C36">
      <w:pPr>
        <w:rPr>
          <w:sz w:val="16"/>
          <w:szCs w:val="16"/>
        </w:rPr>
      </w:pPr>
    </w:p>
    <w:p w14:paraId="4010FAB1" w14:textId="77777777" w:rsidR="000A59E1" w:rsidRDefault="00890C36" w:rsidP="00890C36">
      <w:pPr>
        <w:jc w:val="center"/>
        <w:rPr>
          <w:b/>
          <w:color w:val="800080"/>
          <w:sz w:val="28"/>
          <w:szCs w:val="28"/>
        </w:rPr>
      </w:pPr>
      <w:r w:rsidRPr="00494ACF">
        <w:rPr>
          <w:b/>
          <w:color w:val="800080"/>
          <w:sz w:val="28"/>
          <w:szCs w:val="28"/>
        </w:rPr>
        <w:t xml:space="preserve">                        </w:t>
      </w:r>
    </w:p>
    <w:p w14:paraId="1F89B0F6" w14:textId="623C5836" w:rsidR="00890C36" w:rsidRPr="00494ACF" w:rsidRDefault="00890C36" w:rsidP="00890C36">
      <w:pPr>
        <w:jc w:val="center"/>
        <w:rPr>
          <w:b/>
          <w:color w:val="800080"/>
          <w:sz w:val="20"/>
        </w:rPr>
      </w:pPr>
      <w:r w:rsidRPr="00494ACF">
        <w:rPr>
          <w:b/>
          <w:color w:val="800080"/>
          <w:sz w:val="28"/>
          <w:szCs w:val="28"/>
          <w:u w:val="single"/>
        </w:rPr>
        <w:t>MIDPROGRAM PHASE</w:t>
      </w:r>
      <w:r w:rsidRPr="00494ACF">
        <w:rPr>
          <w:b/>
          <w:color w:val="800080"/>
          <w:sz w:val="20"/>
        </w:rPr>
        <w:t>- 3 hours</w:t>
      </w:r>
    </w:p>
    <w:p w14:paraId="0056996C" w14:textId="77777777" w:rsidR="00890C36" w:rsidRPr="00494ACF" w:rsidRDefault="00890C36" w:rsidP="00890C36">
      <w:pPr>
        <w:jc w:val="center"/>
        <w:rPr>
          <w:b/>
          <w:color w:val="800080"/>
          <w:sz w:val="20"/>
        </w:rPr>
      </w:pPr>
    </w:p>
    <w:p w14:paraId="154885BA" w14:textId="77777777" w:rsidR="00890C36" w:rsidRPr="00494ACF" w:rsidRDefault="00890C36" w:rsidP="00890C36">
      <w:pPr>
        <w:rPr>
          <w:b/>
          <w:color w:val="800080"/>
          <w:sz w:val="20"/>
        </w:rPr>
      </w:pPr>
      <w:r w:rsidRPr="00494ACF">
        <w:rPr>
          <w:color w:val="000080"/>
          <w:sz w:val="18"/>
          <w:szCs w:val="18"/>
        </w:rPr>
        <w:t>COURSE#</w:t>
      </w:r>
      <w:r w:rsidRPr="00494ACF">
        <w:rPr>
          <w:color w:val="000080"/>
          <w:sz w:val="18"/>
          <w:szCs w:val="18"/>
        </w:rPr>
        <w:tab/>
        <w:t xml:space="preserve">                      TITLE</w:t>
      </w:r>
      <w:r w:rsidRPr="00494ACF">
        <w:rPr>
          <w:color w:val="000080"/>
          <w:sz w:val="18"/>
          <w:szCs w:val="18"/>
        </w:rPr>
        <w:tab/>
      </w:r>
      <w:r w:rsidRPr="00494ACF">
        <w:rPr>
          <w:color w:val="000080"/>
          <w:sz w:val="18"/>
          <w:szCs w:val="18"/>
        </w:rPr>
        <w:tab/>
      </w:r>
      <w:r w:rsidRPr="00494ACF">
        <w:rPr>
          <w:color w:val="000080"/>
          <w:sz w:val="18"/>
          <w:szCs w:val="18"/>
        </w:rPr>
        <w:tab/>
        <w:t xml:space="preserve">                                                             GRADE           HOURS</w:t>
      </w:r>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28"/>
        <w:gridCol w:w="5940"/>
        <w:gridCol w:w="900"/>
        <w:gridCol w:w="1350"/>
      </w:tblGrid>
      <w:tr w:rsidR="00890C36" w:rsidRPr="00494ACF" w14:paraId="182FFACC" w14:textId="77777777" w:rsidTr="004469D7">
        <w:tc>
          <w:tcPr>
            <w:tcW w:w="1728" w:type="dxa"/>
          </w:tcPr>
          <w:p w14:paraId="1A3EDA9C" w14:textId="03256CE5" w:rsidR="00890C36" w:rsidRPr="00494ACF" w:rsidRDefault="00890C36" w:rsidP="004469D7">
            <w:r w:rsidRPr="00494ACF">
              <w:t xml:space="preserve">DM-790 </w:t>
            </w:r>
          </w:p>
        </w:tc>
        <w:tc>
          <w:tcPr>
            <w:tcW w:w="5940" w:type="dxa"/>
          </w:tcPr>
          <w:p w14:paraId="785550B1" w14:textId="77777777" w:rsidR="00890C36" w:rsidRPr="00494ACF" w:rsidRDefault="00890C36" w:rsidP="004469D7">
            <w:r w:rsidRPr="00494ACF">
              <w:t xml:space="preserve">Proposal Research and Writing </w:t>
            </w:r>
          </w:p>
        </w:tc>
        <w:tc>
          <w:tcPr>
            <w:tcW w:w="900" w:type="dxa"/>
          </w:tcPr>
          <w:p w14:paraId="7C058745" w14:textId="77777777" w:rsidR="00890C36" w:rsidRPr="00494ACF" w:rsidRDefault="00890C36" w:rsidP="004469D7">
            <w:pPr>
              <w:rPr>
                <w:b/>
              </w:rPr>
            </w:pPr>
            <w:r w:rsidRPr="00494ACF">
              <w:rPr>
                <w:color w:val="000080"/>
              </w:rPr>
              <w:fldChar w:fldCharType="begin">
                <w:ffData>
                  <w:name w:val="Dropdown1"/>
                  <w:enabled/>
                  <w:calcOnExit w:val="0"/>
                  <w:ddList>
                    <w:listEntry w:val="          "/>
                    <w:listEntry w:val="P"/>
                    <w:listEntry w:val="F"/>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350" w:type="dxa"/>
          </w:tcPr>
          <w:p w14:paraId="7B2366E9" w14:textId="77777777" w:rsidR="00890C36" w:rsidRPr="00494ACF" w:rsidRDefault="00890C36" w:rsidP="004469D7">
            <w:pPr>
              <w:jc w:val="center"/>
            </w:pPr>
            <w:r w:rsidRPr="00494ACF">
              <w:t>3</w:t>
            </w:r>
          </w:p>
        </w:tc>
      </w:tr>
    </w:tbl>
    <w:p w14:paraId="03B52B38" w14:textId="77777777" w:rsidR="00890C36" w:rsidRPr="00494ACF" w:rsidRDefault="00890C36" w:rsidP="00890C36">
      <w:pPr>
        <w:rPr>
          <w:sz w:val="20"/>
        </w:rPr>
      </w:pPr>
    </w:p>
    <w:p w14:paraId="2A055D97" w14:textId="77777777" w:rsidR="000A59E1" w:rsidRDefault="00890C36" w:rsidP="00890C36">
      <w:pPr>
        <w:jc w:val="center"/>
        <w:rPr>
          <w:b/>
          <w:color w:val="800080"/>
          <w:sz w:val="28"/>
          <w:szCs w:val="28"/>
        </w:rPr>
      </w:pPr>
      <w:r w:rsidRPr="00494ACF">
        <w:rPr>
          <w:b/>
          <w:color w:val="800080"/>
          <w:sz w:val="28"/>
          <w:szCs w:val="28"/>
        </w:rPr>
        <w:t xml:space="preserve">             </w:t>
      </w:r>
    </w:p>
    <w:p w14:paraId="5847C548" w14:textId="666E216E" w:rsidR="00890C36" w:rsidRPr="00494ACF" w:rsidRDefault="00890C36" w:rsidP="00890C36">
      <w:pPr>
        <w:jc w:val="center"/>
        <w:rPr>
          <w:color w:val="800080"/>
          <w:sz w:val="20"/>
        </w:rPr>
      </w:pPr>
      <w:r w:rsidRPr="00494ACF">
        <w:rPr>
          <w:b/>
          <w:color w:val="800080"/>
          <w:sz w:val="28"/>
          <w:szCs w:val="28"/>
          <w:u w:val="single"/>
        </w:rPr>
        <w:t>CANDIDACY PHASE</w:t>
      </w:r>
      <w:r w:rsidRPr="00494ACF">
        <w:rPr>
          <w:b/>
          <w:color w:val="800080"/>
          <w:sz w:val="20"/>
        </w:rPr>
        <w:t>- 3 hours</w:t>
      </w:r>
      <w:r w:rsidRPr="00494ACF">
        <w:rPr>
          <w:color w:val="800080"/>
          <w:sz w:val="20"/>
        </w:rPr>
        <w:t xml:space="preserve"> </w:t>
      </w:r>
    </w:p>
    <w:p w14:paraId="54682F00" w14:textId="77777777" w:rsidR="00890C36" w:rsidRPr="00494ACF" w:rsidRDefault="00890C36" w:rsidP="00890C36">
      <w:pPr>
        <w:jc w:val="center"/>
        <w:rPr>
          <w:color w:val="800080"/>
          <w:sz w:val="20"/>
        </w:rPr>
      </w:pPr>
    </w:p>
    <w:p w14:paraId="3BDFF6A8" w14:textId="77777777" w:rsidR="00890C36" w:rsidRPr="00494ACF" w:rsidRDefault="00890C36" w:rsidP="00890C36">
      <w:pPr>
        <w:rPr>
          <w:color w:val="800080"/>
          <w:sz w:val="20"/>
        </w:rPr>
      </w:pPr>
      <w:r w:rsidRPr="00494ACF">
        <w:rPr>
          <w:color w:val="000080"/>
          <w:sz w:val="18"/>
          <w:szCs w:val="18"/>
        </w:rPr>
        <w:t>COURSE#</w:t>
      </w:r>
      <w:r w:rsidRPr="00494ACF">
        <w:rPr>
          <w:color w:val="000080"/>
          <w:sz w:val="18"/>
          <w:szCs w:val="18"/>
        </w:rPr>
        <w:tab/>
        <w:t xml:space="preserve">     </w:t>
      </w:r>
      <w:r w:rsidRPr="00494ACF">
        <w:rPr>
          <w:color w:val="000080"/>
          <w:sz w:val="18"/>
          <w:szCs w:val="18"/>
        </w:rPr>
        <w:tab/>
        <w:t xml:space="preserve">     TITLE</w:t>
      </w:r>
      <w:r w:rsidRPr="00494ACF">
        <w:rPr>
          <w:color w:val="000080"/>
          <w:sz w:val="18"/>
          <w:szCs w:val="18"/>
        </w:rPr>
        <w:tab/>
      </w:r>
      <w:r w:rsidRPr="00494ACF">
        <w:rPr>
          <w:color w:val="000080"/>
          <w:sz w:val="18"/>
          <w:szCs w:val="18"/>
        </w:rPr>
        <w:tab/>
      </w:r>
      <w:r w:rsidRPr="00494ACF">
        <w:rPr>
          <w:color w:val="000080"/>
          <w:sz w:val="18"/>
          <w:szCs w:val="18"/>
        </w:rPr>
        <w:tab/>
        <w:t xml:space="preserve">                                                             GRADE           HOURS</w:t>
      </w:r>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28"/>
        <w:gridCol w:w="5940"/>
        <w:gridCol w:w="900"/>
        <w:gridCol w:w="1350"/>
      </w:tblGrid>
      <w:tr w:rsidR="00890C36" w:rsidRPr="00494ACF" w14:paraId="5B1138BC" w14:textId="77777777" w:rsidTr="004469D7">
        <w:tc>
          <w:tcPr>
            <w:tcW w:w="1728" w:type="dxa"/>
          </w:tcPr>
          <w:p w14:paraId="1A0654D7" w14:textId="02B689B2" w:rsidR="00890C36" w:rsidRPr="00494ACF" w:rsidRDefault="00890C36" w:rsidP="004469D7">
            <w:r w:rsidRPr="00494ACF">
              <w:t>DM-795</w:t>
            </w:r>
          </w:p>
        </w:tc>
        <w:tc>
          <w:tcPr>
            <w:tcW w:w="5940" w:type="dxa"/>
          </w:tcPr>
          <w:p w14:paraId="7FF16C5B" w14:textId="77777777" w:rsidR="00890C36" w:rsidRPr="00494ACF" w:rsidRDefault="00890C36" w:rsidP="004469D7">
            <w:r w:rsidRPr="00494ACF">
              <w:t>Project Research and Writing</w:t>
            </w:r>
          </w:p>
        </w:tc>
        <w:tc>
          <w:tcPr>
            <w:tcW w:w="900" w:type="dxa"/>
          </w:tcPr>
          <w:p w14:paraId="6BD6DE5C" w14:textId="77777777" w:rsidR="00890C36" w:rsidRPr="00494ACF" w:rsidRDefault="00890C36" w:rsidP="004469D7">
            <w:pPr>
              <w:rPr>
                <w:b/>
                <w:color w:val="333399"/>
              </w:rPr>
            </w:pPr>
            <w:r w:rsidRPr="00494ACF">
              <w:rPr>
                <w:color w:val="000080"/>
              </w:rPr>
              <w:fldChar w:fldCharType="begin">
                <w:ffData>
                  <w:name w:val=""/>
                  <w:enabled/>
                  <w:calcOnExit w:val="0"/>
                  <w:ddList>
                    <w:listEntry w:val="          "/>
                    <w:listEntry w:val="P"/>
                    <w:listEntry w:val="F"/>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350" w:type="dxa"/>
          </w:tcPr>
          <w:p w14:paraId="2D1D60A4" w14:textId="77777777" w:rsidR="00890C36" w:rsidRPr="00494ACF" w:rsidRDefault="00890C36" w:rsidP="004469D7">
            <w:pPr>
              <w:jc w:val="center"/>
            </w:pPr>
            <w:r w:rsidRPr="00494ACF">
              <w:t>3</w:t>
            </w:r>
          </w:p>
        </w:tc>
      </w:tr>
    </w:tbl>
    <w:p w14:paraId="3EBA773D" w14:textId="77777777" w:rsidR="00890C36" w:rsidRPr="00494ACF" w:rsidRDefault="00890C36" w:rsidP="00890C36">
      <w:pPr>
        <w:rPr>
          <w:b/>
          <w:sz w:val="20"/>
        </w:rPr>
      </w:pPr>
      <w:r w:rsidRPr="00494ACF">
        <w:rPr>
          <w:b/>
          <w:sz w:val="20"/>
        </w:rPr>
        <w:t xml:space="preserve">                                                                                                                                       </w:t>
      </w:r>
      <w:r w:rsidRPr="00494ACF">
        <w:rPr>
          <w:b/>
          <w:sz w:val="20"/>
        </w:rPr>
        <w:tab/>
        <w:t xml:space="preserve">           </w:t>
      </w:r>
    </w:p>
    <w:p w14:paraId="127D2B11" w14:textId="77777777" w:rsidR="00890C36" w:rsidRPr="00494ACF" w:rsidRDefault="00890C36" w:rsidP="00890C36">
      <w:pPr>
        <w:ind w:left="6480" w:firstLine="720"/>
        <w:rPr>
          <w:b/>
          <w:sz w:val="22"/>
          <w:szCs w:val="22"/>
        </w:rPr>
      </w:pPr>
      <w:r w:rsidRPr="00494ACF">
        <w:rPr>
          <w:b/>
          <w:sz w:val="22"/>
          <w:szCs w:val="22"/>
        </w:rPr>
        <w:t xml:space="preserve">TOTAL </w:t>
      </w:r>
      <w:r w:rsidRPr="00494ACF">
        <w:rPr>
          <w:sz w:val="22"/>
          <w:szCs w:val="22"/>
        </w:rPr>
        <w:t>Semester Hours:</w:t>
      </w:r>
      <w:r w:rsidRPr="00494ACF">
        <w:rPr>
          <w:b/>
          <w:sz w:val="22"/>
          <w:szCs w:val="22"/>
        </w:rPr>
        <w:t xml:space="preserve">  30</w:t>
      </w:r>
    </w:p>
    <w:p w14:paraId="5D682CCF" w14:textId="77777777" w:rsidR="00BF7E7F" w:rsidRDefault="00BF7E7F" w:rsidP="00890C36">
      <w:pPr>
        <w:rPr>
          <w:b/>
          <w:sz w:val="18"/>
          <w:szCs w:val="18"/>
        </w:rPr>
      </w:pPr>
    </w:p>
    <w:p w14:paraId="66E9DEB9" w14:textId="544E5D8F" w:rsidR="00890C36" w:rsidRPr="00494ACF" w:rsidRDefault="00890C36" w:rsidP="00890C36">
      <w:pPr>
        <w:rPr>
          <w:b/>
          <w:sz w:val="18"/>
          <w:szCs w:val="18"/>
        </w:rPr>
      </w:pPr>
      <w:r w:rsidRPr="00494ACF">
        <w:rPr>
          <w:b/>
          <w:sz w:val="18"/>
          <w:szCs w:val="18"/>
        </w:rPr>
        <w:t xml:space="preserve">Research Project Title: </w:t>
      </w:r>
      <w:r w:rsidRPr="00494ACF">
        <w:rPr>
          <w:b/>
          <w:sz w:val="18"/>
          <w:szCs w:val="18"/>
        </w:rPr>
        <w:fldChar w:fldCharType="begin">
          <w:ffData>
            <w:name w:val="Text7"/>
            <w:enabled/>
            <w:calcOnExit w:val="0"/>
            <w:textInput/>
          </w:ffData>
        </w:fldChar>
      </w:r>
      <w:r w:rsidRPr="00494ACF">
        <w:rPr>
          <w:b/>
          <w:sz w:val="18"/>
          <w:szCs w:val="18"/>
        </w:rPr>
        <w:instrText xml:space="preserve"> FORMTEXT </w:instrText>
      </w:r>
      <w:r w:rsidRPr="00494ACF">
        <w:rPr>
          <w:b/>
          <w:sz w:val="18"/>
          <w:szCs w:val="18"/>
        </w:rPr>
      </w:r>
      <w:r w:rsidRPr="00494ACF">
        <w:rPr>
          <w:b/>
          <w:sz w:val="18"/>
          <w:szCs w:val="18"/>
        </w:rPr>
        <w:fldChar w:fldCharType="separate"/>
      </w:r>
      <w:r w:rsidRPr="00494ACF">
        <w:rPr>
          <w:b/>
          <w:noProof/>
          <w:sz w:val="18"/>
          <w:szCs w:val="18"/>
        </w:rPr>
        <w:t> </w:t>
      </w:r>
      <w:r w:rsidRPr="00494ACF">
        <w:rPr>
          <w:b/>
          <w:noProof/>
          <w:sz w:val="18"/>
          <w:szCs w:val="18"/>
        </w:rPr>
        <w:t> </w:t>
      </w:r>
      <w:r w:rsidRPr="00494ACF">
        <w:rPr>
          <w:b/>
          <w:noProof/>
          <w:sz w:val="18"/>
          <w:szCs w:val="18"/>
        </w:rPr>
        <w:t> </w:t>
      </w:r>
      <w:r w:rsidRPr="00494ACF">
        <w:rPr>
          <w:b/>
          <w:noProof/>
          <w:sz w:val="18"/>
          <w:szCs w:val="18"/>
        </w:rPr>
        <w:t> </w:t>
      </w:r>
      <w:r w:rsidRPr="00494ACF">
        <w:rPr>
          <w:b/>
          <w:noProof/>
          <w:sz w:val="18"/>
          <w:szCs w:val="18"/>
        </w:rPr>
        <w:t> </w:t>
      </w:r>
      <w:r w:rsidRPr="00494ACF">
        <w:rPr>
          <w:b/>
          <w:sz w:val="18"/>
          <w:szCs w:val="18"/>
        </w:rPr>
        <w:fldChar w:fldCharType="end"/>
      </w:r>
    </w:p>
    <w:p w14:paraId="35125E36" w14:textId="77777777" w:rsidR="00890C36" w:rsidRPr="00494ACF" w:rsidRDefault="00890C36" w:rsidP="00890C36">
      <w:pPr>
        <w:rPr>
          <w:b/>
          <w:sz w:val="18"/>
          <w:szCs w:val="18"/>
        </w:rPr>
      </w:pPr>
    </w:p>
    <w:p w14:paraId="45968832" w14:textId="77777777" w:rsidR="000A59E1" w:rsidRPr="00494ACF" w:rsidRDefault="00890C36" w:rsidP="000A59E1">
      <w:pPr>
        <w:rPr>
          <w:b/>
          <w:sz w:val="18"/>
          <w:szCs w:val="18"/>
        </w:rPr>
      </w:pPr>
      <w:r w:rsidRPr="00494ACF">
        <w:rPr>
          <w:b/>
          <w:sz w:val="18"/>
          <w:szCs w:val="18"/>
        </w:rPr>
        <w:t>Research Project Defense Date</w:t>
      </w:r>
      <w:r w:rsidR="000A59E1" w:rsidRPr="00494ACF">
        <w:rPr>
          <w:b/>
          <w:sz w:val="18"/>
          <w:szCs w:val="18"/>
        </w:rPr>
        <w:t xml:space="preserve">: </w:t>
      </w:r>
      <w:bookmarkStart w:id="83" w:name="_Hlk100321680"/>
      <w:r w:rsidR="000A59E1" w:rsidRPr="00494ACF">
        <w:rPr>
          <w:b/>
          <w:sz w:val="18"/>
          <w:szCs w:val="18"/>
        </w:rPr>
        <w:fldChar w:fldCharType="begin">
          <w:ffData>
            <w:name w:val="Text7"/>
            <w:enabled/>
            <w:calcOnExit w:val="0"/>
            <w:textInput/>
          </w:ffData>
        </w:fldChar>
      </w:r>
      <w:r w:rsidR="000A59E1" w:rsidRPr="00494ACF">
        <w:rPr>
          <w:b/>
          <w:sz w:val="18"/>
          <w:szCs w:val="18"/>
        </w:rPr>
        <w:instrText xml:space="preserve"> FORMTEXT </w:instrText>
      </w:r>
      <w:r w:rsidR="000A59E1" w:rsidRPr="00494ACF">
        <w:rPr>
          <w:b/>
          <w:sz w:val="18"/>
          <w:szCs w:val="18"/>
        </w:rPr>
      </w:r>
      <w:r w:rsidR="000A59E1" w:rsidRPr="00494ACF">
        <w:rPr>
          <w:b/>
          <w:sz w:val="18"/>
          <w:szCs w:val="18"/>
        </w:rPr>
        <w:fldChar w:fldCharType="separate"/>
      </w:r>
      <w:r w:rsidR="000A59E1" w:rsidRPr="00494ACF">
        <w:rPr>
          <w:b/>
          <w:noProof/>
          <w:sz w:val="18"/>
          <w:szCs w:val="18"/>
        </w:rPr>
        <w:t> </w:t>
      </w:r>
      <w:r w:rsidR="000A59E1" w:rsidRPr="00494ACF">
        <w:rPr>
          <w:b/>
          <w:noProof/>
          <w:sz w:val="18"/>
          <w:szCs w:val="18"/>
        </w:rPr>
        <w:t> </w:t>
      </w:r>
      <w:r w:rsidR="000A59E1" w:rsidRPr="00494ACF">
        <w:rPr>
          <w:b/>
          <w:noProof/>
          <w:sz w:val="18"/>
          <w:szCs w:val="18"/>
        </w:rPr>
        <w:t> </w:t>
      </w:r>
      <w:r w:rsidR="000A59E1" w:rsidRPr="00494ACF">
        <w:rPr>
          <w:b/>
          <w:noProof/>
          <w:sz w:val="18"/>
          <w:szCs w:val="18"/>
        </w:rPr>
        <w:t> </w:t>
      </w:r>
      <w:r w:rsidR="000A59E1" w:rsidRPr="00494ACF">
        <w:rPr>
          <w:b/>
          <w:noProof/>
          <w:sz w:val="18"/>
          <w:szCs w:val="18"/>
        </w:rPr>
        <w:t> </w:t>
      </w:r>
      <w:r w:rsidR="000A59E1" w:rsidRPr="00494ACF">
        <w:rPr>
          <w:b/>
          <w:sz w:val="18"/>
          <w:szCs w:val="18"/>
        </w:rPr>
        <w:fldChar w:fldCharType="end"/>
      </w:r>
      <w:bookmarkEnd w:id="83"/>
    </w:p>
    <w:p w14:paraId="1CB512E3" w14:textId="3AF3CB51" w:rsidR="00890C36" w:rsidRPr="00494ACF" w:rsidRDefault="00890C36" w:rsidP="00890C36"/>
    <w:p w14:paraId="69A25D10" w14:textId="77777777" w:rsidR="00890C36" w:rsidRDefault="00890C36" w:rsidP="00890C36">
      <w:pPr>
        <w:contextualSpacing/>
      </w:pPr>
    </w:p>
    <w:p w14:paraId="2E80E9B5" w14:textId="77777777" w:rsidR="000A59E1" w:rsidRDefault="000A59E1" w:rsidP="008D3A7A"/>
    <w:p w14:paraId="6C957E76" w14:textId="77777777" w:rsidR="00837E7C" w:rsidRDefault="00837E7C" w:rsidP="008D3A7A">
      <w:pPr>
        <w:rPr>
          <w:b/>
          <w:color w:val="000080"/>
          <w:sz w:val="32"/>
          <w:szCs w:val="32"/>
        </w:rPr>
      </w:pPr>
    </w:p>
    <w:p w14:paraId="5BF9EA5A" w14:textId="404FAA4C" w:rsidR="008D3A7A" w:rsidRPr="00494ACF" w:rsidRDefault="00931895" w:rsidP="008D3A7A">
      <w:pPr>
        <w:rPr>
          <w:b/>
          <w:color w:val="000080"/>
          <w:sz w:val="28"/>
          <w:szCs w:val="28"/>
        </w:rPr>
      </w:pPr>
      <w:r>
        <w:rPr>
          <w:noProof/>
        </w:rPr>
        <w:lastRenderedPageBreak/>
        <w:drawing>
          <wp:anchor distT="0" distB="0" distL="114300" distR="114300" simplePos="0" relativeHeight="251665408" behindDoc="1" locked="0" layoutInCell="1" allowOverlap="1" wp14:anchorId="3F7D8279" wp14:editId="32957D99">
            <wp:simplePos x="0" y="0"/>
            <wp:positionH relativeFrom="column">
              <wp:posOffset>4490113</wp:posOffset>
            </wp:positionH>
            <wp:positionV relativeFrom="paragraph">
              <wp:posOffset>-273590</wp:posOffset>
            </wp:positionV>
            <wp:extent cx="1798955" cy="844550"/>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Logo, company nam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8955"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7A" w:rsidRPr="00494ACF">
        <w:rPr>
          <w:b/>
          <w:color w:val="000080"/>
          <w:sz w:val="32"/>
          <w:szCs w:val="32"/>
        </w:rPr>
        <w:t>Doctor of Ministry</w:t>
      </w:r>
      <w:r w:rsidR="008D3A7A" w:rsidRPr="00494ACF">
        <w:rPr>
          <w:b/>
          <w:color w:val="000080"/>
        </w:rPr>
        <w:t xml:space="preserve">- </w:t>
      </w:r>
      <w:r w:rsidR="008D3A7A" w:rsidRPr="00494ACF">
        <w:rPr>
          <w:color w:val="000080"/>
        </w:rPr>
        <w:t xml:space="preserve">Graduation Requirements </w:t>
      </w:r>
      <w:r w:rsidR="008D3A7A" w:rsidRPr="00494ACF">
        <w:rPr>
          <w:b/>
          <w:color w:val="000080"/>
        </w:rPr>
        <w:tab/>
      </w:r>
      <w:r w:rsidR="008D3A7A" w:rsidRPr="00494ACF">
        <w:rPr>
          <w:b/>
          <w:color w:val="000080"/>
        </w:rPr>
        <w:tab/>
      </w:r>
      <w:r w:rsidR="008D3A7A" w:rsidRPr="00494ACF">
        <w:rPr>
          <w:color w:val="000080"/>
        </w:rPr>
        <w:t xml:space="preserve">            </w:t>
      </w:r>
      <w:r w:rsidR="008D3A7A" w:rsidRPr="00494ACF">
        <w:rPr>
          <w:b/>
          <w:noProof/>
          <w:color w:val="000080"/>
          <w:sz w:val="28"/>
          <w:szCs w:val="28"/>
        </w:rPr>
        <w:t xml:space="preserve">          </w:t>
      </w:r>
      <w:r w:rsidR="008D3A7A" w:rsidRPr="00494ACF">
        <w:rPr>
          <w:b/>
          <w:color w:val="000080"/>
          <w:sz w:val="28"/>
          <w:szCs w:val="28"/>
        </w:rPr>
        <w:tab/>
      </w:r>
    </w:p>
    <w:p w14:paraId="6C5EFBA2" w14:textId="77777777" w:rsidR="00931895" w:rsidRDefault="00931895" w:rsidP="008D3A7A">
      <w:pPr>
        <w:pBdr>
          <w:bottom w:val="single" w:sz="12" w:space="1" w:color="auto"/>
        </w:pBdr>
        <w:rPr>
          <w:color w:val="000080"/>
        </w:rPr>
      </w:pPr>
    </w:p>
    <w:p w14:paraId="1DA05C0F" w14:textId="3D4A745D" w:rsidR="008D3A7A" w:rsidRPr="00494ACF" w:rsidRDefault="008D3A7A" w:rsidP="008D3A7A">
      <w:pPr>
        <w:pBdr>
          <w:bottom w:val="single" w:sz="12" w:space="1" w:color="auto"/>
        </w:pBdr>
        <w:rPr>
          <w:color w:val="000080"/>
        </w:rPr>
      </w:pPr>
      <w:r w:rsidRPr="00494ACF">
        <w:rPr>
          <w:color w:val="000080"/>
        </w:rPr>
        <w:t xml:space="preserve">ID#: </w:t>
      </w:r>
      <w:r w:rsidRPr="00494ACF">
        <w:rPr>
          <w:color w:val="000080"/>
        </w:rPr>
        <w:fldChar w:fldCharType="begin">
          <w:ffData>
            <w:name w:val="Text1"/>
            <w:enabled/>
            <w:calcOnExit w:val="0"/>
            <w:textInput/>
          </w:ffData>
        </w:fldChar>
      </w:r>
      <w:r w:rsidRPr="00494ACF">
        <w:rPr>
          <w:color w:val="000080"/>
        </w:rPr>
        <w:instrText xml:space="preserve"> FORMTEXT </w:instrText>
      </w:r>
      <w:r w:rsidRPr="00494ACF">
        <w:rPr>
          <w:color w:val="000080"/>
        </w:rPr>
      </w:r>
      <w:r w:rsidRPr="00494ACF">
        <w:rPr>
          <w:color w:val="000080"/>
        </w:rPr>
        <w:fldChar w:fldCharType="separate"/>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color w:val="000080"/>
        </w:rPr>
        <w:fldChar w:fldCharType="end"/>
      </w:r>
      <w:r w:rsidRPr="00494ACF">
        <w:rPr>
          <w:color w:val="000080"/>
        </w:rPr>
        <w:tab/>
      </w:r>
      <w:r w:rsidRPr="00494ACF">
        <w:rPr>
          <w:color w:val="000080"/>
        </w:rPr>
        <w:tab/>
        <w:t xml:space="preserve">Name:  </w:t>
      </w:r>
      <w:r w:rsidRPr="00494ACF">
        <w:rPr>
          <w:color w:val="000080"/>
        </w:rPr>
        <w:fldChar w:fldCharType="begin">
          <w:ffData>
            <w:name w:val="Text2"/>
            <w:enabled/>
            <w:calcOnExit w:val="0"/>
            <w:textInput/>
          </w:ffData>
        </w:fldChar>
      </w:r>
      <w:r w:rsidRPr="00494ACF">
        <w:rPr>
          <w:color w:val="000080"/>
        </w:rPr>
        <w:instrText xml:space="preserve"> FORMTEXT </w:instrText>
      </w:r>
      <w:r w:rsidRPr="00494ACF">
        <w:rPr>
          <w:color w:val="000080"/>
        </w:rPr>
      </w:r>
      <w:r w:rsidRPr="00494ACF">
        <w:rPr>
          <w:color w:val="000080"/>
        </w:rPr>
        <w:fldChar w:fldCharType="separate"/>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color w:val="000080"/>
        </w:rPr>
        <w:fldChar w:fldCharType="end"/>
      </w:r>
      <w:r w:rsidRPr="00494ACF">
        <w:rPr>
          <w:color w:val="000080"/>
        </w:rPr>
        <w:t xml:space="preserve">           </w:t>
      </w:r>
      <w:r w:rsidRPr="00494ACF">
        <w:rPr>
          <w:color w:val="000080"/>
        </w:rPr>
        <w:tab/>
        <w:t xml:space="preserve">Advisor:   </w:t>
      </w:r>
      <w:r w:rsidRPr="00494ACF">
        <w:rPr>
          <w:color w:val="000080"/>
        </w:rPr>
        <w:fldChar w:fldCharType="begin">
          <w:ffData>
            <w:name w:val="Text3"/>
            <w:enabled/>
            <w:calcOnExit w:val="0"/>
            <w:textInput/>
          </w:ffData>
        </w:fldChar>
      </w:r>
      <w:r w:rsidRPr="00494ACF">
        <w:rPr>
          <w:color w:val="000080"/>
        </w:rPr>
        <w:instrText xml:space="preserve"> FORMTEXT </w:instrText>
      </w:r>
      <w:r w:rsidRPr="00494ACF">
        <w:rPr>
          <w:color w:val="000080"/>
        </w:rPr>
      </w:r>
      <w:r w:rsidRPr="00494ACF">
        <w:rPr>
          <w:color w:val="000080"/>
        </w:rPr>
        <w:fldChar w:fldCharType="separate"/>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color w:val="000080"/>
        </w:rPr>
        <w:fldChar w:fldCharType="end"/>
      </w:r>
      <w:r w:rsidRPr="00494ACF">
        <w:rPr>
          <w:color w:val="000080"/>
        </w:rPr>
        <w:t xml:space="preserve">       </w:t>
      </w:r>
    </w:p>
    <w:p w14:paraId="2BF86B5D" w14:textId="77777777" w:rsidR="008D3A7A" w:rsidRPr="00494ACF" w:rsidRDefault="008D3A7A" w:rsidP="008D3A7A">
      <w:pPr>
        <w:jc w:val="center"/>
        <w:rPr>
          <w:b/>
          <w:color w:val="800080"/>
          <w:sz w:val="28"/>
          <w:szCs w:val="28"/>
        </w:rPr>
      </w:pPr>
    </w:p>
    <w:p w14:paraId="6E85D56B" w14:textId="298DCD4A" w:rsidR="008E7234" w:rsidRDefault="008E7234" w:rsidP="008D3A7A">
      <w:pPr>
        <w:jc w:val="center"/>
        <w:rPr>
          <w:b/>
          <w:color w:val="800080"/>
          <w:sz w:val="28"/>
          <w:szCs w:val="28"/>
        </w:rPr>
      </w:pPr>
      <w:r>
        <w:rPr>
          <w:b/>
          <w:color w:val="800080"/>
          <w:sz w:val="28"/>
          <w:szCs w:val="28"/>
          <w:highlight w:val="lightGray"/>
        </w:rPr>
        <w:t>PREACHING AS LEADERSHIP IN HISPANIC/LATINX CONGREGATIONS</w:t>
      </w:r>
    </w:p>
    <w:p w14:paraId="40095378" w14:textId="77777777" w:rsidR="008E7234" w:rsidRPr="00494ACF" w:rsidRDefault="008E7234" w:rsidP="008D3A7A">
      <w:pPr>
        <w:jc w:val="center"/>
        <w:rPr>
          <w:b/>
          <w:color w:val="800080"/>
          <w:sz w:val="28"/>
          <w:szCs w:val="28"/>
          <w:u w:val="single"/>
        </w:rPr>
      </w:pPr>
    </w:p>
    <w:p w14:paraId="39033FF7" w14:textId="1804776A" w:rsidR="008D3A7A" w:rsidRPr="00494ACF" w:rsidRDefault="008D3A7A" w:rsidP="008D3A7A">
      <w:pPr>
        <w:tabs>
          <w:tab w:val="left" w:pos="720"/>
          <w:tab w:val="left" w:pos="2520"/>
          <w:tab w:val="left" w:pos="4950"/>
          <w:tab w:val="left" w:pos="5670"/>
        </w:tabs>
        <w:jc w:val="center"/>
        <w:rPr>
          <w:b/>
          <w:color w:val="800080"/>
          <w:sz w:val="20"/>
          <w:szCs w:val="20"/>
        </w:rPr>
      </w:pPr>
      <w:r w:rsidRPr="00BD40F2">
        <w:rPr>
          <w:b/>
          <w:color w:val="800080"/>
          <w:u w:val="single"/>
        </w:rPr>
        <w:t>YEAR</w:t>
      </w:r>
      <w:r w:rsidRPr="00494ACF">
        <w:rPr>
          <w:b/>
          <w:color w:val="800080"/>
          <w:u w:val="single"/>
        </w:rPr>
        <w:t xml:space="preserve"> 1</w:t>
      </w:r>
      <w:r w:rsidR="004A64E6" w:rsidRPr="00494ACF">
        <w:rPr>
          <w:b/>
          <w:color w:val="800080"/>
          <w:u w:val="single"/>
        </w:rPr>
        <w:t xml:space="preserve"> </w:t>
      </w:r>
      <w:r w:rsidRPr="00494ACF">
        <w:rPr>
          <w:b/>
          <w:color w:val="800080"/>
        </w:rPr>
        <w:t xml:space="preserve">- </w:t>
      </w:r>
      <w:r w:rsidR="004A64E6" w:rsidRPr="00494ACF">
        <w:rPr>
          <w:b/>
          <w:color w:val="800080"/>
          <w:sz w:val="20"/>
          <w:szCs w:val="20"/>
        </w:rPr>
        <w:t>12</w:t>
      </w:r>
      <w:r w:rsidRPr="00494ACF">
        <w:rPr>
          <w:b/>
          <w:color w:val="800080"/>
          <w:sz w:val="20"/>
          <w:szCs w:val="20"/>
        </w:rPr>
        <w:t xml:space="preserve"> hours</w:t>
      </w:r>
    </w:p>
    <w:p w14:paraId="4CB9B04F" w14:textId="77777777" w:rsidR="008D3A7A" w:rsidRPr="00494ACF" w:rsidRDefault="008D3A7A" w:rsidP="008D3A7A">
      <w:pPr>
        <w:tabs>
          <w:tab w:val="left" w:pos="720"/>
          <w:tab w:val="left" w:pos="2520"/>
          <w:tab w:val="left" w:pos="4950"/>
          <w:tab w:val="left" w:pos="5670"/>
        </w:tabs>
        <w:jc w:val="center"/>
        <w:rPr>
          <w:b/>
          <w:color w:val="800080"/>
          <w:u w:val="single"/>
        </w:rPr>
      </w:pPr>
    </w:p>
    <w:p w14:paraId="0AADAEC7" w14:textId="77777777" w:rsidR="008D3A7A" w:rsidRPr="00494ACF" w:rsidRDefault="008D3A7A" w:rsidP="008D3A7A">
      <w:pPr>
        <w:rPr>
          <w:color w:val="000080"/>
          <w:sz w:val="18"/>
          <w:szCs w:val="18"/>
        </w:rPr>
      </w:pPr>
      <w:r w:rsidRPr="00494ACF">
        <w:rPr>
          <w:color w:val="000080"/>
          <w:sz w:val="18"/>
          <w:szCs w:val="18"/>
        </w:rPr>
        <w:t>COURSE#</w:t>
      </w:r>
      <w:r w:rsidRPr="00494ACF">
        <w:rPr>
          <w:color w:val="000080"/>
          <w:sz w:val="18"/>
          <w:szCs w:val="18"/>
        </w:rPr>
        <w:tab/>
        <w:t xml:space="preserve">                      TITLE</w:t>
      </w:r>
      <w:r w:rsidRPr="00494ACF">
        <w:rPr>
          <w:color w:val="000080"/>
          <w:sz w:val="18"/>
          <w:szCs w:val="18"/>
        </w:rPr>
        <w:tab/>
      </w:r>
      <w:r w:rsidRPr="00494ACF">
        <w:rPr>
          <w:color w:val="000080"/>
          <w:sz w:val="18"/>
          <w:szCs w:val="18"/>
        </w:rPr>
        <w:tab/>
      </w:r>
      <w:r w:rsidRPr="00494ACF">
        <w:rPr>
          <w:color w:val="000080"/>
          <w:sz w:val="18"/>
          <w:szCs w:val="18"/>
        </w:rPr>
        <w:tab/>
        <w:t xml:space="preserve">                                                             GRADE           HOURS</w:t>
      </w:r>
    </w:p>
    <w:tbl>
      <w:tblPr>
        <w:tblW w:w="9900"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123"/>
        <w:gridCol w:w="5650"/>
        <w:gridCol w:w="777"/>
        <w:gridCol w:w="1350"/>
      </w:tblGrid>
      <w:tr w:rsidR="008D3A7A" w:rsidRPr="00494ACF" w14:paraId="25B09510" w14:textId="77777777" w:rsidTr="009919EE">
        <w:trPr>
          <w:trHeight w:val="297"/>
        </w:trPr>
        <w:tc>
          <w:tcPr>
            <w:tcW w:w="2123" w:type="dxa"/>
          </w:tcPr>
          <w:p w14:paraId="4416C73C" w14:textId="77777777" w:rsidR="008D3A7A" w:rsidRPr="00494ACF" w:rsidRDefault="008D3A7A" w:rsidP="009919EE">
            <w:r w:rsidRPr="00494ACF">
              <w:t>DM-750</w:t>
            </w:r>
          </w:p>
        </w:tc>
        <w:tc>
          <w:tcPr>
            <w:tcW w:w="5650" w:type="dxa"/>
          </w:tcPr>
          <w:p w14:paraId="38E61274" w14:textId="77777777" w:rsidR="008D3A7A" w:rsidRPr="00494ACF" w:rsidRDefault="008D3A7A" w:rsidP="009919EE">
            <w:pPr>
              <w:rPr>
                <w:iCs/>
              </w:rPr>
            </w:pPr>
            <w:r w:rsidRPr="00494ACF">
              <w:t>Preaching as Testimony</w:t>
            </w:r>
          </w:p>
        </w:tc>
        <w:tc>
          <w:tcPr>
            <w:tcW w:w="777" w:type="dxa"/>
            <w:shd w:val="clear" w:color="auto" w:fill="auto"/>
          </w:tcPr>
          <w:p w14:paraId="6D5EB4D2" w14:textId="77777777" w:rsidR="008D3A7A" w:rsidRPr="00494ACF" w:rsidRDefault="008D3A7A" w:rsidP="009919EE">
            <w:r w:rsidRPr="00494ACF">
              <w:fldChar w:fldCharType="begin">
                <w:ffData>
                  <w:name w:val="Dropdown1"/>
                  <w:enabled/>
                  <w:calcOnExit w:val="0"/>
                  <w:ddList>
                    <w:listEntry w:val="        "/>
                    <w:listEntry w:val="P"/>
                    <w:listEntry w:val="F"/>
                    <w:listEntry w:val="Y"/>
                    <w:listEntry w:val="RW"/>
                  </w:ddList>
                </w:ffData>
              </w:fldChar>
            </w:r>
            <w:r w:rsidRPr="00494ACF">
              <w:instrText xml:space="preserve"> FORMDROPDOWN </w:instrText>
            </w:r>
            <w:r w:rsidR="007D21DF">
              <w:fldChar w:fldCharType="separate"/>
            </w:r>
            <w:r w:rsidRPr="00494ACF">
              <w:fldChar w:fldCharType="end"/>
            </w:r>
          </w:p>
        </w:tc>
        <w:tc>
          <w:tcPr>
            <w:tcW w:w="1350" w:type="dxa"/>
          </w:tcPr>
          <w:p w14:paraId="654BBD78" w14:textId="77777777" w:rsidR="008D3A7A" w:rsidRPr="00494ACF" w:rsidRDefault="008D3A7A" w:rsidP="009919EE">
            <w:pPr>
              <w:jc w:val="center"/>
            </w:pPr>
            <w:r w:rsidRPr="00494ACF">
              <w:t>3</w:t>
            </w:r>
          </w:p>
        </w:tc>
      </w:tr>
      <w:tr w:rsidR="008D3A7A" w:rsidRPr="00494ACF" w14:paraId="6921EBCE" w14:textId="77777777" w:rsidTr="009919EE">
        <w:trPr>
          <w:trHeight w:val="255"/>
        </w:trPr>
        <w:tc>
          <w:tcPr>
            <w:tcW w:w="2123" w:type="dxa"/>
          </w:tcPr>
          <w:p w14:paraId="025352F2" w14:textId="77777777" w:rsidR="008D3A7A" w:rsidRPr="00494ACF" w:rsidRDefault="008D3A7A" w:rsidP="009919EE">
            <w:r w:rsidRPr="00494ACF">
              <w:t>DM-751</w:t>
            </w:r>
          </w:p>
        </w:tc>
        <w:tc>
          <w:tcPr>
            <w:tcW w:w="5650" w:type="dxa"/>
          </w:tcPr>
          <w:p w14:paraId="51A1B001" w14:textId="77777777" w:rsidR="008D3A7A" w:rsidRPr="00494ACF" w:rsidRDefault="008D3A7A" w:rsidP="009919EE">
            <w:pPr>
              <w:rPr>
                <w:iCs/>
              </w:rPr>
            </w:pPr>
            <w:r w:rsidRPr="00494ACF">
              <w:rPr>
                <w:iCs/>
              </w:rPr>
              <w:t>Performance in Preaching</w:t>
            </w:r>
          </w:p>
        </w:tc>
        <w:tc>
          <w:tcPr>
            <w:tcW w:w="777" w:type="dxa"/>
          </w:tcPr>
          <w:p w14:paraId="42EA0902" w14:textId="77777777" w:rsidR="008D3A7A" w:rsidRPr="00494ACF" w:rsidRDefault="008D3A7A" w:rsidP="009919EE">
            <w:r w:rsidRPr="00494ACF">
              <w:fldChar w:fldCharType="begin">
                <w:ffData>
                  <w:name w:val="Dropdown1"/>
                  <w:enabled/>
                  <w:calcOnExit w:val="0"/>
                  <w:ddList>
                    <w:listEntry w:val="        "/>
                    <w:listEntry w:val="P"/>
                    <w:listEntry w:val="F"/>
                    <w:listEntry w:val="Y"/>
                    <w:listEntry w:val="RW"/>
                  </w:ddList>
                </w:ffData>
              </w:fldChar>
            </w:r>
            <w:r w:rsidRPr="00494ACF">
              <w:instrText xml:space="preserve"> FORMDROPDOWN </w:instrText>
            </w:r>
            <w:r w:rsidR="007D21DF">
              <w:fldChar w:fldCharType="separate"/>
            </w:r>
            <w:r w:rsidRPr="00494ACF">
              <w:fldChar w:fldCharType="end"/>
            </w:r>
          </w:p>
        </w:tc>
        <w:tc>
          <w:tcPr>
            <w:tcW w:w="1350" w:type="dxa"/>
          </w:tcPr>
          <w:p w14:paraId="276858C3" w14:textId="77777777" w:rsidR="008D3A7A" w:rsidRPr="00494ACF" w:rsidRDefault="008D3A7A" w:rsidP="009919EE">
            <w:pPr>
              <w:jc w:val="center"/>
            </w:pPr>
            <w:r w:rsidRPr="00494ACF">
              <w:t>3</w:t>
            </w:r>
          </w:p>
        </w:tc>
      </w:tr>
      <w:tr w:rsidR="008D3A7A" w:rsidRPr="00494ACF" w14:paraId="1D67F2A4" w14:textId="77777777" w:rsidTr="009919EE">
        <w:trPr>
          <w:trHeight w:val="237"/>
        </w:trPr>
        <w:tc>
          <w:tcPr>
            <w:tcW w:w="2123" w:type="dxa"/>
          </w:tcPr>
          <w:p w14:paraId="55603C2A" w14:textId="25FDA0FF" w:rsidR="008D3A7A" w:rsidRPr="00494ACF" w:rsidRDefault="008D3A7A" w:rsidP="009919EE">
            <w:r w:rsidRPr="00494ACF">
              <w:t>DM-75</w:t>
            </w:r>
            <w:r w:rsidR="004A64E6" w:rsidRPr="00494ACF">
              <w:t>2</w:t>
            </w:r>
          </w:p>
        </w:tc>
        <w:tc>
          <w:tcPr>
            <w:tcW w:w="5650" w:type="dxa"/>
          </w:tcPr>
          <w:p w14:paraId="67F0FA89" w14:textId="608EAA0E" w:rsidR="008D3A7A" w:rsidRPr="00494ACF" w:rsidRDefault="004A64E6" w:rsidP="009919EE">
            <w:pPr>
              <w:rPr>
                <w:iCs/>
              </w:rPr>
            </w:pPr>
            <w:r w:rsidRPr="00494ACF">
              <w:rPr>
                <w:iCs/>
              </w:rPr>
              <w:t>Contemporary Biblical Interpretation for Preaching</w:t>
            </w:r>
          </w:p>
        </w:tc>
        <w:tc>
          <w:tcPr>
            <w:tcW w:w="777" w:type="dxa"/>
          </w:tcPr>
          <w:p w14:paraId="22C84D76" w14:textId="77777777" w:rsidR="008D3A7A" w:rsidRPr="00494ACF" w:rsidRDefault="008D3A7A" w:rsidP="009919EE">
            <w:r w:rsidRPr="00494ACF">
              <w:fldChar w:fldCharType="begin">
                <w:ffData>
                  <w:name w:val="Dropdown1"/>
                  <w:enabled/>
                  <w:calcOnExit w:val="0"/>
                  <w:ddList>
                    <w:listEntry w:val="        "/>
                    <w:listEntry w:val="P"/>
                    <w:listEntry w:val="F"/>
                    <w:listEntry w:val="Y"/>
                    <w:listEntry w:val="RW"/>
                  </w:ddList>
                </w:ffData>
              </w:fldChar>
            </w:r>
            <w:r w:rsidRPr="00494ACF">
              <w:instrText xml:space="preserve"> FORMDROPDOWN </w:instrText>
            </w:r>
            <w:r w:rsidR="007D21DF">
              <w:fldChar w:fldCharType="separate"/>
            </w:r>
            <w:r w:rsidRPr="00494ACF">
              <w:fldChar w:fldCharType="end"/>
            </w:r>
          </w:p>
        </w:tc>
        <w:tc>
          <w:tcPr>
            <w:tcW w:w="1350" w:type="dxa"/>
          </w:tcPr>
          <w:p w14:paraId="79506CB9" w14:textId="77777777" w:rsidR="008D3A7A" w:rsidRPr="00494ACF" w:rsidRDefault="008D3A7A" w:rsidP="009919EE">
            <w:pPr>
              <w:jc w:val="center"/>
            </w:pPr>
            <w:r w:rsidRPr="00494ACF">
              <w:t>3</w:t>
            </w:r>
          </w:p>
        </w:tc>
      </w:tr>
      <w:tr w:rsidR="004A64E6" w:rsidRPr="00494ACF" w14:paraId="7F2AC031" w14:textId="77777777" w:rsidTr="004A64E6">
        <w:trPr>
          <w:trHeight w:val="237"/>
        </w:trPr>
        <w:tc>
          <w:tcPr>
            <w:tcW w:w="2123" w:type="dxa"/>
            <w:tcBorders>
              <w:top w:val="single" w:sz="6" w:space="0" w:color="000000"/>
              <w:left w:val="double" w:sz="6" w:space="0" w:color="000000"/>
              <w:bottom w:val="double" w:sz="6" w:space="0" w:color="000000"/>
              <w:right w:val="single" w:sz="6" w:space="0" w:color="000000"/>
            </w:tcBorders>
          </w:tcPr>
          <w:p w14:paraId="374F52C4" w14:textId="77777777" w:rsidR="004A64E6" w:rsidRPr="00494ACF" w:rsidRDefault="004A64E6" w:rsidP="00E801F1">
            <w:r w:rsidRPr="00494ACF">
              <w:t>DM-753</w:t>
            </w:r>
          </w:p>
        </w:tc>
        <w:tc>
          <w:tcPr>
            <w:tcW w:w="5650" w:type="dxa"/>
            <w:tcBorders>
              <w:top w:val="single" w:sz="6" w:space="0" w:color="000000"/>
              <w:left w:val="single" w:sz="6" w:space="0" w:color="000000"/>
              <w:bottom w:val="double" w:sz="6" w:space="0" w:color="000000"/>
              <w:right w:val="single" w:sz="6" w:space="0" w:color="000000"/>
            </w:tcBorders>
          </w:tcPr>
          <w:p w14:paraId="7926F062" w14:textId="77777777" w:rsidR="004A64E6" w:rsidRPr="00494ACF" w:rsidRDefault="004A64E6" w:rsidP="00E801F1">
            <w:pPr>
              <w:rPr>
                <w:iCs/>
              </w:rPr>
            </w:pPr>
            <w:r w:rsidRPr="00494ACF">
              <w:rPr>
                <w:iCs/>
              </w:rPr>
              <w:t>Contemporary Theology for Preaching</w:t>
            </w:r>
          </w:p>
        </w:tc>
        <w:tc>
          <w:tcPr>
            <w:tcW w:w="777" w:type="dxa"/>
            <w:tcBorders>
              <w:top w:val="single" w:sz="6" w:space="0" w:color="000000"/>
              <w:left w:val="single" w:sz="6" w:space="0" w:color="000000"/>
              <w:bottom w:val="double" w:sz="6" w:space="0" w:color="000000"/>
              <w:right w:val="single" w:sz="6" w:space="0" w:color="000000"/>
            </w:tcBorders>
          </w:tcPr>
          <w:p w14:paraId="65E0CEDE" w14:textId="77777777" w:rsidR="004A64E6" w:rsidRPr="00494ACF" w:rsidRDefault="004A64E6" w:rsidP="00E801F1">
            <w:r w:rsidRPr="00494ACF">
              <w:fldChar w:fldCharType="begin">
                <w:ffData>
                  <w:name w:val="Dropdown1"/>
                  <w:enabled/>
                  <w:calcOnExit w:val="0"/>
                  <w:ddList>
                    <w:listEntry w:val="        "/>
                    <w:listEntry w:val="P"/>
                    <w:listEntry w:val="F"/>
                    <w:listEntry w:val="Y"/>
                    <w:listEntry w:val="RW"/>
                  </w:ddList>
                </w:ffData>
              </w:fldChar>
            </w:r>
            <w:r w:rsidRPr="00494ACF">
              <w:instrText xml:space="preserve"> FORMDROPDOWN </w:instrText>
            </w:r>
            <w:r w:rsidR="007D21DF">
              <w:fldChar w:fldCharType="separate"/>
            </w:r>
            <w:r w:rsidRPr="00494ACF">
              <w:fldChar w:fldCharType="end"/>
            </w:r>
          </w:p>
        </w:tc>
        <w:tc>
          <w:tcPr>
            <w:tcW w:w="1350" w:type="dxa"/>
            <w:tcBorders>
              <w:top w:val="single" w:sz="6" w:space="0" w:color="000000"/>
              <w:left w:val="single" w:sz="6" w:space="0" w:color="000000"/>
              <w:bottom w:val="double" w:sz="6" w:space="0" w:color="000000"/>
              <w:right w:val="double" w:sz="6" w:space="0" w:color="000000"/>
            </w:tcBorders>
          </w:tcPr>
          <w:p w14:paraId="7C6D10CF" w14:textId="77777777" w:rsidR="004A64E6" w:rsidRPr="00494ACF" w:rsidRDefault="004A64E6" w:rsidP="00E801F1">
            <w:pPr>
              <w:jc w:val="center"/>
            </w:pPr>
            <w:r w:rsidRPr="00494ACF">
              <w:t>3</w:t>
            </w:r>
          </w:p>
        </w:tc>
      </w:tr>
    </w:tbl>
    <w:p w14:paraId="37D433C1" w14:textId="65414F0F" w:rsidR="008D3A7A" w:rsidRPr="00494ACF" w:rsidRDefault="008D3A7A" w:rsidP="008D3A7A">
      <w:pPr>
        <w:rPr>
          <w:b/>
          <w:color w:val="000080"/>
          <w:sz w:val="18"/>
          <w:szCs w:val="18"/>
        </w:rPr>
      </w:pPr>
    </w:p>
    <w:p w14:paraId="1582EF48" w14:textId="77777777" w:rsidR="00D722F4" w:rsidRPr="00494ACF" w:rsidRDefault="00D722F4" w:rsidP="008D3A7A">
      <w:pPr>
        <w:rPr>
          <w:b/>
          <w:color w:val="000080"/>
          <w:sz w:val="18"/>
          <w:szCs w:val="18"/>
        </w:rPr>
      </w:pPr>
    </w:p>
    <w:p w14:paraId="17935A18" w14:textId="27229646" w:rsidR="00376F55" w:rsidRPr="00494ACF" w:rsidRDefault="00376F55" w:rsidP="00376F55">
      <w:pPr>
        <w:tabs>
          <w:tab w:val="left" w:pos="720"/>
          <w:tab w:val="left" w:pos="2520"/>
          <w:tab w:val="left" w:pos="4950"/>
          <w:tab w:val="left" w:pos="5670"/>
        </w:tabs>
        <w:jc w:val="center"/>
        <w:rPr>
          <w:b/>
          <w:color w:val="800080"/>
          <w:sz w:val="20"/>
          <w:szCs w:val="20"/>
        </w:rPr>
      </w:pPr>
      <w:r w:rsidRPr="00494ACF">
        <w:rPr>
          <w:b/>
          <w:color w:val="800080"/>
          <w:u w:val="single"/>
        </w:rPr>
        <w:t>YEAR 2</w:t>
      </w:r>
      <w:r w:rsidR="004A64E6" w:rsidRPr="00494ACF">
        <w:rPr>
          <w:b/>
          <w:color w:val="800080"/>
          <w:u w:val="single"/>
        </w:rPr>
        <w:t xml:space="preserve"> </w:t>
      </w:r>
      <w:r w:rsidRPr="00494ACF">
        <w:rPr>
          <w:b/>
          <w:color w:val="800080"/>
        </w:rPr>
        <w:t xml:space="preserve">- </w:t>
      </w:r>
      <w:r w:rsidRPr="00494ACF">
        <w:rPr>
          <w:b/>
          <w:color w:val="800080"/>
          <w:sz w:val="20"/>
          <w:szCs w:val="20"/>
        </w:rPr>
        <w:t>1</w:t>
      </w:r>
      <w:r w:rsidR="004A64E6" w:rsidRPr="00494ACF">
        <w:rPr>
          <w:b/>
          <w:color w:val="800080"/>
          <w:sz w:val="20"/>
          <w:szCs w:val="20"/>
        </w:rPr>
        <w:t>2</w:t>
      </w:r>
      <w:r w:rsidRPr="00494ACF">
        <w:rPr>
          <w:b/>
          <w:color w:val="800080"/>
          <w:sz w:val="20"/>
          <w:szCs w:val="20"/>
        </w:rPr>
        <w:t xml:space="preserve"> hours</w:t>
      </w:r>
    </w:p>
    <w:p w14:paraId="2F962F36" w14:textId="77777777" w:rsidR="00376F55" w:rsidRPr="00494ACF" w:rsidRDefault="00376F55" w:rsidP="00376F55">
      <w:pPr>
        <w:tabs>
          <w:tab w:val="left" w:pos="720"/>
          <w:tab w:val="left" w:pos="2520"/>
          <w:tab w:val="left" w:pos="4950"/>
          <w:tab w:val="left" w:pos="5670"/>
        </w:tabs>
        <w:jc w:val="center"/>
        <w:rPr>
          <w:b/>
          <w:color w:val="800080"/>
          <w:sz w:val="20"/>
          <w:szCs w:val="20"/>
        </w:rPr>
      </w:pPr>
    </w:p>
    <w:p w14:paraId="40EA682C" w14:textId="20861EAA" w:rsidR="008D3A7A" w:rsidRPr="00494ACF" w:rsidRDefault="00376F55" w:rsidP="008D3A7A">
      <w:pPr>
        <w:rPr>
          <w:color w:val="000080"/>
          <w:sz w:val="18"/>
          <w:szCs w:val="18"/>
        </w:rPr>
      </w:pPr>
      <w:r w:rsidRPr="00494ACF">
        <w:rPr>
          <w:color w:val="000080"/>
          <w:sz w:val="18"/>
          <w:szCs w:val="18"/>
        </w:rPr>
        <w:t>COURSE#</w:t>
      </w:r>
      <w:r w:rsidRPr="00494ACF">
        <w:rPr>
          <w:color w:val="000080"/>
          <w:sz w:val="18"/>
          <w:szCs w:val="18"/>
        </w:rPr>
        <w:tab/>
        <w:t xml:space="preserve">                      TITLE</w:t>
      </w:r>
      <w:r w:rsidRPr="00494ACF">
        <w:rPr>
          <w:color w:val="000080"/>
          <w:sz w:val="18"/>
          <w:szCs w:val="18"/>
        </w:rPr>
        <w:tab/>
      </w:r>
      <w:r w:rsidRPr="00494ACF">
        <w:rPr>
          <w:color w:val="000080"/>
          <w:sz w:val="18"/>
          <w:szCs w:val="18"/>
        </w:rPr>
        <w:tab/>
      </w:r>
      <w:r w:rsidRPr="00494ACF">
        <w:rPr>
          <w:color w:val="000080"/>
          <w:sz w:val="18"/>
          <w:szCs w:val="18"/>
        </w:rPr>
        <w:tab/>
        <w:t xml:space="preserve">                                                             GRADE           HOURS</w:t>
      </w:r>
    </w:p>
    <w:tbl>
      <w:tblPr>
        <w:tblW w:w="9900"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124"/>
        <w:gridCol w:w="5706"/>
        <w:gridCol w:w="720"/>
        <w:gridCol w:w="1350"/>
      </w:tblGrid>
      <w:tr w:rsidR="008D3A7A" w:rsidRPr="00494ACF" w14:paraId="607ECF5E" w14:textId="77777777" w:rsidTr="009919EE">
        <w:trPr>
          <w:trHeight w:val="237"/>
        </w:trPr>
        <w:tc>
          <w:tcPr>
            <w:tcW w:w="2124" w:type="dxa"/>
          </w:tcPr>
          <w:p w14:paraId="71BF43CA" w14:textId="160FC28B" w:rsidR="008D3A7A" w:rsidRPr="00494ACF" w:rsidRDefault="008D3A7A" w:rsidP="009919EE">
            <w:r w:rsidRPr="00494ACF">
              <w:t>DM-75</w:t>
            </w:r>
            <w:r w:rsidR="004A64E6" w:rsidRPr="00494ACF">
              <w:t>4</w:t>
            </w:r>
          </w:p>
        </w:tc>
        <w:tc>
          <w:tcPr>
            <w:tcW w:w="5706" w:type="dxa"/>
          </w:tcPr>
          <w:p w14:paraId="5198A0A1" w14:textId="7628921F" w:rsidR="008D3A7A" w:rsidRPr="00494ACF" w:rsidRDefault="00D722F4" w:rsidP="009919EE">
            <w:pPr>
              <w:rPr>
                <w:iCs/>
              </w:rPr>
            </w:pPr>
            <w:r w:rsidRPr="00494ACF">
              <w:rPr>
                <w:iCs/>
              </w:rPr>
              <w:t>Preaching for Discipleship</w:t>
            </w:r>
          </w:p>
        </w:tc>
        <w:tc>
          <w:tcPr>
            <w:tcW w:w="720" w:type="dxa"/>
          </w:tcPr>
          <w:p w14:paraId="67573141" w14:textId="77777777" w:rsidR="008D3A7A" w:rsidRPr="00494ACF" w:rsidRDefault="008D3A7A" w:rsidP="009919EE">
            <w:r w:rsidRPr="00494ACF">
              <w:fldChar w:fldCharType="begin">
                <w:ffData>
                  <w:name w:val="Dropdown1"/>
                  <w:enabled/>
                  <w:calcOnExit w:val="0"/>
                  <w:ddList>
                    <w:listEntry w:val="        "/>
                    <w:listEntry w:val="P"/>
                    <w:listEntry w:val="F"/>
                    <w:listEntry w:val="Y"/>
                    <w:listEntry w:val="RW"/>
                  </w:ddList>
                </w:ffData>
              </w:fldChar>
            </w:r>
            <w:r w:rsidRPr="00494ACF">
              <w:instrText xml:space="preserve"> FORMDROPDOWN </w:instrText>
            </w:r>
            <w:r w:rsidR="007D21DF">
              <w:fldChar w:fldCharType="separate"/>
            </w:r>
            <w:r w:rsidRPr="00494ACF">
              <w:fldChar w:fldCharType="end"/>
            </w:r>
          </w:p>
        </w:tc>
        <w:tc>
          <w:tcPr>
            <w:tcW w:w="1350" w:type="dxa"/>
          </w:tcPr>
          <w:p w14:paraId="1709729E" w14:textId="77777777" w:rsidR="008D3A7A" w:rsidRPr="00494ACF" w:rsidRDefault="008D3A7A" w:rsidP="009919EE">
            <w:pPr>
              <w:jc w:val="center"/>
            </w:pPr>
            <w:r w:rsidRPr="00494ACF">
              <w:t>3</w:t>
            </w:r>
          </w:p>
        </w:tc>
      </w:tr>
      <w:tr w:rsidR="008D3A7A" w:rsidRPr="00494ACF" w14:paraId="7A385EA7" w14:textId="77777777" w:rsidTr="009919EE">
        <w:trPr>
          <w:trHeight w:val="237"/>
        </w:trPr>
        <w:tc>
          <w:tcPr>
            <w:tcW w:w="2124" w:type="dxa"/>
          </w:tcPr>
          <w:p w14:paraId="7BE63D49" w14:textId="77777777" w:rsidR="008D3A7A" w:rsidRPr="00494ACF" w:rsidRDefault="008D3A7A" w:rsidP="009919EE">
            <w:r w:rsidRPr="00494ACF">
              <w:t>DM-756</w:t>
            </w:r>
          </w:p>
        </w:tc>
        <w:tc>
          <w:tcPr>
            <w:tcW w:w="5706" w:type="dxa"/>
          </w:tcPr>
          <w:p w14:paraId="4ACA0830" w14:textId="77777777" w:rsidR="008D3A7A" w:rsidRPr="00494ACF" w:rsidRDefault="008D3A7A" w:rsidP="009919EE">
            <w:pPr>
              <w:rPr>
                <w:iCs/>
              </w:rPr>
            </w:pPr>
            <w:r w:rsidRPr="00494ACF">
              <w:rPr>
                <w:iCs/>
              </w:rPr>
              <w:t xml:space="preserve">Narrative Preaching as Social Transformation </w:t>
            </w:r>
          </w:p>
        </w:tc>
        <w:tc>
          <w:tcPr>
            <w:tcW w:w="720" w:type="dxa"/>
          </w:tcPr>
          <w:p w14:paraId="43A8FE37" w14:textId="77777777" w:rsidR="008D3A7A" w:rsidRPr="00494ACF" w:rsidRDefault="008D3A7A" w:rsidP="009919EE">
            <w:r w:rsidRPr="00494ACF">
              <w:fldChar w:fldCharType="begin">
                <w:ffData>
                  <w:name w:val="Dropdown1"/>
                  <w:enabled/>
                  <w:calcOnExit w:val="0"/>
                  <w:ddList>
                    <w:listEntry w:val="        "/>
                    <w:listEntry w:val="P"/>
                    <w:listEntry w:val="F"/>
                    <w:listEntry w:val="Y"/>
                    <w:listEntry w:val="RW"/>
                  </w:ddList>
                </w:ffData>
              </w:fldChar>
            </w:r>
            <w:r w:rsidRPr="00494ACF">
              <w:instrText xml:space="preserve"> FORMDROPDOWN </w:instrText>
            </w:r>
            <w:r w:rsidR="007D21DF">
              <w:fldChar w:fldCharType="separate"/>
            </w:r>
            <w:r w:rsidRPr="00494ACF">
              <w:fldChar w:fldCharType="end"/>
            </w:r>
          </w:p>
        </w:tc>
        <w:tc>
          <w:tcPr>
            <w:tcW w:w="1350" w:type="dxa"/>
          </w:tcPr>
          <w:p w14:paraId="452D6995" w14:textId="77777777" w:rsidR="008D3A7A" w:rsidRPr="00494ACF" w:rsidRDefault="008D3A7A" w:rsidP="009919EE">
            <w:pPr>
              <w:jc w:val="center"/>
            </w:pPr>
            <w:r w:rsidRPr="00494ACF">
              <w:t>3</w:t>
            </w:r>
          </w:p>
        </w:tc>
      </w:tr>
      <w:tr w:rsidR="004A64E6" w:rsidRPr="00494ACF" w14:paraId="5E4566E1" w14:textId="77777777" w:rsidTr="004A64E6">
        <w:trPr>
          <w:trHeight w:val="208"/>
        </w:trPr>
        <w:tc>
          <w:tcPr>
            <w:tcW w:w="2124" w:type="dxa"/>
          </w:tcPr>
          <w:p w14:paraId="29984DA9" w14:textId="0D8F9D56" w:rsidR="004A64E6" w:rsidRPr="00494ACF" w:rsidRDefault="004A64E6" w:rsidP="00E801F1">
            <w:r w:rsidRPr="00494ACF">
              <w:t>DM-757</w:t>
            </w:r>
          </w:p>
        </w:tc>
        <w:tc>
          <w:tcPr>
            <w:tcW w:w="5706" w:type="dxa"/>
          </w:tcPr>
          <w:p w14:paraId="52E818F8" w14:textId="1923C58B" w:rsidR="004A64E6" w:rsidRPr="00494ACF" w:rsidRDefault="004A64E6" w:rsidP="00E801F1">
            <w:pPr>
              <w:rPr>
                <w:iCs/>
              </w:rPr>
            </w:pPr>
            <w:r w:rsidRPr="00494ACF">
              <w:rPr>
                <w:iCs/>
              </w:rPr>
              <w:t xml:space="preserve">Pastoral Preaching </w:t>
            </w:r>
          </w:p>
        </w:tc>
        <w:tc>
          <w:tcPr>
            <w:tcW w:w="720" w:type="dxa"/>
          </w:tcPr>
          <w:p w14:paraId="2D12D45C" w14:textId="77777777" w:rsidR="004A64E6" w:rsidRPr="00494ACF" w:rsidRDefault="004A64E6" w:rsidP="00E801F1">
            <w:r w:rsidRPr="00494ACF">
              <w:fldChar w:fldCharType="begin">
                <w:ffData>
                  <w:name w:val="Dropdown1"/>
                  <w:enabled/>
                  <w:calcOnExit w:val="0"/>
                  <w:ddList>
                    <w:listEntry w:val="        "/>
                    <w:listEntry w:val="P"/>
                    <w:listEntry w:val="F"/>
                    <w:listEntry w:val="Y"/>
                    <w:listEntry w:val="RW"/>
                  </w:ddList>
                </w:ffData>
              </w:fldChar>
            </w:r>
            <w:r w:rsidRPr="00494ACF">
              <w:instrText xml:space="preserve"> FORMDROPDOWN </w:instrText>
            </w:r>
            <w:r w:rsidR="007D21DF">
              <w:fldChar w:fldCharType="separate"/>
            </w:r>
            <w:r w:rsidRPr="00494ACF">
              <w:fldChar w:fldCharType="end"/>
            </w:r>
          </w:p>
        </w:tc>
        <w:tc>
          <w:tcPr>
            <w:tcW w:w="1350" w:type="dxa"/>
          </w:tcPr>
          <w:p w14:paraId="4669A756" w14:textId="147D3144" w:rsidR="004A64E6" w:rsidRPr="00494ACF" w:rsidRDefault="004A64E6" w:rsidP="00E801F1">
            <w:pPr>
              <w:jc w:val="center"/>
            </w:pPr>
            <w:r w:rsidRPr="00494ACF">
              <w:t>3</w:t>
            </w:r>
          </w:p>
        </w:tc>
      </w:tr>
      <w:tr w:rsidR="008D3A7A" w:rsidRPr="00494ACF" w14:paraId="61E84A68" w14:textId="77777777" w:rsidTr="009919EE">
        <w:trPr>
          <w:trHeight w:val="219"/>
        </w:trPr>
        <w:tc>
          <w:tcPr>
            <w:tcW w:w="2124" w:type="dxa"/>
            <w:tcBorders>
              <w:top w:val="single" w:sz="6" w:space="0" w:color="000000"/>
              <w:left w:val="double" w:sz="6" w:space="0" w:color="000000"/>
              <w:bottom w:val="single" w:sz="6" w:space="0" w:color="000000"/>
              <w:right w:val="single" w:sz="6" w:space="0" w:color="000000"/>
            </w:tcBorders>
          </w:tcPr>
          <w:p w14:paraId="5F943197" w14:textId="10ADB8A5" w:rsidR="008D3A7A" w:rsidRPr="00494ACF" w:rsidRDefault="008D3A7A" w:rsidP="009919EE">
            <w:r w:rsidRPr="00494ACF">
              <w:t>DM-77</w:t>
            </w:r>
            <w:r w:rsidR="004A64E6" w:rsidRPr="00494ACF">
              <w:t>0</w:t>
            </w:r>
          </w:p>
        </w:tc>
        <w:tc>
          <w:tcPr>
            <w:tcW w:w="5706" w:type="dxa"/>
            <w:tcBorders>
              <w:top w:val="single" w:sz="6" w:space="0" w:color="000000"/>
              <w:left w:val="single" w:sz="6" w:space="0" w:color="000000"/>
              <w:bottom w:val="single" w:sz="6" w:space="0" w:color="000000"/>
              <w:right w:val="single" w:sz="6" w:space="0" w:color="000000"/>
            </w:tcBorders>
          </w:tcPr>
          <w:p w14:paraId="533F50AF" w14:textId="62CB1FB2" w:rsidR="008D3A7A" w:rsidRPr="00494ACF" w:rsidRDefault="004A64E6" w:rsidP="009919EE">
            <w:pPr>
              <w:rPr>
                <w:iCs/>
              </w:rPr>
            </w:pPr>
            <w:r w:rsidRPr="00494ACF">
              <w:rPr>
                <w:iCs/>
              </w:rPr>
              <w:t xml:space="preserve">Practical Theology for </w:t>
            </w:r>
            <w:proofErr w:type="spellStart"/>
            <w:r w:rsidRPr="00494ACF">
              <w:rPr>
                <w:iCs/>
              </w:rPr>
              <w:t>LatinX</w:t>
            </w:r>
            <w:proofErr w:type="spellEnd"/>
            <w:r w:rsidRPr="00494ACF">
              <w:rPr>
                <w:iCs/>
              </w:rPr>
              <w:t xml:space="preserve"> Congregations</w:t>
            </w:r>
          </w:p>
        </w:tc>
        <w:tc>
          <w:tcPr>
            <w:tcW w:w="720" w:type="dxa"/>
            <w:tcBorders>
              <w:top w:val="single" w:sz="6" w:space="0" w:color="000000"/>
              <w:left w:val="single" w:sz="6" w:space="0" w:color="000000"/>
              <w:bottom w:val="single" w:sz="6" w:space="0" w:color="000000"/>
              <w:right w:val="single" w:sz="6" w:space="0" w:color="000000"/>
            </w:tcBorders>
          </w:tcPr>
          <w:p w14:paraId="3F0739D1" w14:textId="77777777" w:rsidR="008D3A7A" w:rsidRPr="00494ACF" w:rsidRDefault="008D3A7A" w:rsidP="009919EE">
            <w:r w:rsidRPr="00494ACF">
              <w:fldChar w:fldCharType="begin">
                <w:ffData>
                  <w:name w:val="Dropdown1"/>
                  <w:enabled/>
                  <w:calcOnExit w:val="0"/>
                  <w:ddList>
                    <w:listEntry w:val="        "/>
                    <w:listEntry w:val="P"/>
                    <w:listEntry w:val="F"/>
                    <w:listEntry w:val="Y"/>
                    <w:listEntry w:val="RW"/>
                  </w:ddList>
                </w:ffData>
              </w:fldChar>
            </w:r>
            <w:r w:rsidRPr="00494ACF">
              <w:instrText xml:space="preserve"> FORMDROPDOWN </w:instrText>
            </w:r>
            <w:r w:rsidR="007D21DF">
              <w:fldChar w:fldCharType="separate"/>
            </w:r>
            <w:r w:rsidRPr="00494ACF">
              <w:fldChar w:fldCharType="end"/>
            </w:r>
          </w:p>
        </w:tc>
        <w:tc>
          <w:tcPr>
            <w:tcW w:w="1350" w:type="dxa"/>
            <w:tcBorders>
              <w:top w:val="single" w:sz="6" w:space="0" w:color="000000"/>
              <w:left w:val="single" w:sz="6" w:space="0" w:color="000000"/>
              <w:bottom w:val="single" w:sz="6" w:space="0" w:color="000000"/>
              <w:right w:val="double" w:sz="6" w:space="0" w:color="000000"/>
            </w:tcBorders>
          </w:tcPr>
          <w:p w14:paraId="1341E484" w14:textId="77777777" w:rsidR="008D3A7A" w:rsidRPr="00494ACF" w:rsidRDefault="008D3A7A" w:rsidP="009919EE">
            <w:pPr>
              <w:jc w:val="center"/>
            </w:pPr>
            <w:r w:rsidRPr="00494ACF">
              <w:t>3</w:t>
            </w:r>
          </w:p>
        </w:tc>
      </w:tr>
    </w:tbl>
    <w:p w14:paraId="3F9A0BC8" w14:textId="72374810" w:rsidR="008D3A7A" w:rsidRPr="00494ACF" w:rsidRDefault="008D3A7A" w:rsidP="008D3A7A">
      <w:pPr>
        <w:rPr>
          <w:b/>
          <w:color w:val="000080"/>
          <w:sz w:val="18"/>
          <w:szCs w:val="18"/>
        </w:rPr>
      </w:pPr>
    </w:p>
    <w:p w14:paraId="4DD47FC7" w14:textId="77777777" w:rsidR="00376F55" w:rsidRPr="00494ACF" w:rsidRDefault="00376F55" w:rsidP="008D3A7A">
      <w:pPr>
        <w:rPr>
          <w:color w:val="000080"/>
          <w:sz w:val="18"/>
          <w:szCs w:val="18"/>
        </w:rPr>
      </w:pPr>
    </w:p>
    <w:p w14:paraId="13C2C31D" w14:textId="284AD93E" w:rsidR="008D3A7A" w:rsidRPr="00494ACF" w:rsidRDefault="008D3A7A" w:rsidP="008D3A7A">
      <w:pPr>
        <w:jc w:val="center"/>
        <w:rPr>
          <w:b/>
          <w:color w:val="800080"/>
          <w:u w:val="single"/>
        </w:rPr>
      </w:pPr>
      <w:r w:rsidRPr="00494ACF">
        <w:rPr>
          <w:b/>
          <w:color w:val="800080"/>
          <w:u w:val="single"/>
        </w:rPr>
        <w:t>YEAR 3</w:t>
      </w:r>
      <w:r w:rsidR="004A64E6" w:rsidRPr="00494ACF">
        <w:rPr>
          <w:b/>
          <w:color w:val="800080"/>
          <w:u w:val="single"/>
        </w:rPr>
        <w:t xml:space="preserve"> </w:t>
      </w:r>
      <w:r w:rsidRPr="00494ACF">
        <w:rPr>
          <w:b/>
          <w:color w:val="800080"/>
        </w:rPr>
        <w:t xml:space="preserve">- </w:t>
      </w:r>
      <w:r w:rsidR="004A64E6" w:rsidRPr="00494ACF">
        <w:rPr>
          <w:b/>
          <w:color w:val="800080"/>
          <w:sz w:val="20"/>
          <w:szCs w:val="20"/>
        </w:rPr>
        <w:t>6</w:t>
      </w:r>
      <w:r w:rsidRPr="00494ACF">
        <w:rPr>
          <w:b/>
          <w:color w:val="800080"/>
          <w:sz w:val="20"/>
          <w:szCs w:val="20"/>
        </w:rPr>
        <w:t xml:space="preserve"> hours</w:t>
      </w:r>
    </w:p>
    <w:p w14:paraId="31C3EB1B" w14:textId="77777777" w:rsidR="008D3A7A" w:rsidRPr="00494ACF" w:rsidRDefault="008D3A7A" w:rsidP="008D3A7A">
      <w:pPr>
        <w:jc w:val="center"/>
        <w:rPr>
          <w:b/>
          <w:color w:val="800080"/>
        </w:rPr>
      </w:pPr>
    </w:p>
    <w:p w14:paraId="441F2DCB" w14:textId="77777777" w:rsidR="008D3A7A" w:rsidRPr="00494ACF" w:rsidRDefault="008D3A7A" w:rsidP="008D3A7A">
      <w:pPr>
        <w:rPr>
          <w:color w:val="000080"/>
          <w:sz w:val="18"/>
          <w:szCs w:val="18"/>
        </w:rPr>
      </w:pPr>
      <w:r w:rsidRPr="00494ACF">
        <w:rPr>
          <w:color w:val="000080"/>
          <w:sz w:val="18"/>
          <w:szCs w:val="18"/>
        </w:rPr>
        <w:t>COURSE#</w:t>
      </w:r>
      <w:r w:rsidRPr="00494ACF">
        <w:rPr>
          <w:color w:val="000080"/>
          <w:sz w:val="18"/>
          <w:szCs w:val="18"/>
        </w:rPr>
        <w:tab/>
        <w:t xml:space="preserve">                      TITLE</w:t>
      </w:r>
      <w:r w:rsidRPr="00494ACF">
        <w:rPr>
          <w:color w:val="000080"/>
          <w:sz w:val="18"/>
          <w:szCs w:val="18"/>
        </w:rPr>
        <w:tab/>
      </w:r>
      <w:r w:rsidRPr="00494ACF">
        <w:rPr>
          <w:color w:val="000080"/>
          <w:sz w:val="18"/>
          <w:szCs w:val="18"/>
        </w:rPr>
        <w:tab/>
      </w:r>
      <w:r w:rsidRPr="00494ACF">
        <w:rPr>
          <w:color w:val="000080"/>
          <w:sz w:val="18"/>
          <w:szCs w:val="18"/>
        </w:rPr>
        <w:tab/>
        <w:t xml:space="preserve">                                                             GRADE           HOURS</w:t>
      </w:r>
    </w:p>
    <w:tbl>
      <w:tblPr>
        <w:tblW w:w="9900" w:type="dxa"/>
        <w:tblInd w:w="-2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123"/>
        <w:gridCol w:w="5707"/>
        <w:gridCol w:w="720"/>
        <w:gridCol w:w="1350"/>
      </w:tblGrid>
      <w:tr w:rsidR="008D3A7A" w:rsidRPr="00494ACF" w14:paraId="5AB29480" w14:textId="77777777" w:rsidTr="009919EE">
        <w:trPr>
          <w:trHeight w:val="291"/>
        </w:trPr>
        <w:tc>
          <w:tcPr>
            <w:tcW w:w="2123" w:type="dxa"/>
          </w:tcPr>
          <w:p w14:paraId="463C6412" w14:textId="77777777" w:rsidR="008D3A7A" w:rsidRPr="00494ACF" w:rsidRDefault="008D3A7A" w:rsidP="009919EE">
            <w:r w:rsidRPr="00494ACF">
              <w:t>DM-791</w:t>
            </w:r>
          </w:p>
        </w:tc>
        <w:tc>
          <w:tcPr>
            <w:tcW w:w="5707" w:type="dxa"/>
          </w:tcPr>
          <w:p w14:paraId="15D7E5ED" w14:textId="77777777" w:rsidR="008D3A7A" w:rsidRPr="00494ACF" w:rsidRDefault="008D3A7A" w:rsidP="009919EE">
            <w:pPr>
              <w:rPr>
                <w:iCs/>
              </w:rPr>
            </w:pPr>
            <w:r w:rsidRPr="00494ACF">
              <w:rPr>
                <w:iCs/>
              </w:rPr>
              <w:t>Project Design and Methodology</w:t>
            </w:r>
          </w:p>
        </w:tc>
        <w:tc>
          <w:tcPr>
            <w:tcW w:w="720" w:type="dxa"/>
          </w:tcPr>
          <w:p w14:paraId="169C7158" w14:textId="77777777" w:rsidR="008D3A7A" w:rsidRPr="00494ACF" w:rsidRDefault="008D3A7A" w:rsidP="009919EE">
            <w:r w:rsidRPr="00494ACF">
              <w:fldChar w:fldCharType="begin">
                <w:ffData>
                  <w:name w:val="Dropdown1"/>
                  <w:enabled/>
                  <w:calcOnExit w:val="0"/>
                  <w:ddList>
                    <w:listEntry w:val="        "/>
                    <w:listEntry w:val="P"/>
                    <w:listEntry w:val="F"/>
                    <w:listEntry w:val="Y"/>
                    <w:listEntry w:val="RW"/>
                  </w:ddList>
                </w:ffData>
              </w:fldChar>
            </w:r>
            <w:r w:rsidRPr="00494ACF">
              <w:instrText xml:space="preserve"> FORMDROPDOWN </w:instrText>
            </w:r>
            <w:r w:rsidR="007D21DF">
              <w:fldChar w:fldCharType="separate"/>
            </w:r>
            <w:r w:rsidRPr="00494ACF">
              <w:fldChar w:fldCharType="end"/>
            </w:r>
          </w:p>
        </w:tc>
        <w:tc>
          <w:tcPr>
            <w:tcW w:w="1350" w:type="dxa"/>
          </w:tcPr>
          <w:p w14:paraId="0AB4F1F2" w14:textId="6AF44089" w:rsidR="008D3A7A" w:rsidRPr="00494ACF" w:rsidRDefault="004A64E6" w:rsidP="009919EE">
            <w:pPr>
              <w:jc w:val="center"/>
            </w:pPr>
            <w:r w:rsidRPr="00494ACF">
              <w:t>3</w:t>
            </w:r>
          </w:p>
        </w:tc>
      </w:tr>
      <w:tr w:rsidR="008D3A7A" w:rsidRPr="00494ACF" w14:paraId="1BB42678" w14:textId="77777777" w:rsidTr="009919EE">
        <w:trPr>
          <w:trHeight w:val="291"/>
        </w:trPr>
        <w:tc>
          <w:tcPr>
            <w:tcW w:w="2123" w:type="dxa"/>
            <w:tcBorders>
              <w:top w:val="single" w:sz="6" w:space="0" w:color="000000"/>
              <w:left w:val="double" w:sz="6" w:space="0" w:color="000000"/>
              <w:bottom w:val="double" w:sz="6" w:space="0" w:color="000000"/>
              <w:right w:val="single" w:sz="6" w:space="0" w:color="000000"/>
            </w:tcBorders>
          </w:tcPr>
          <w:p w14:paraId="0FF7C633" w14:textId="77777777" w:rsidR="008D3A7A" w:rsidRPr="00494ACF" w:rsidRDefault="008D3A7A" w:rsidP="009919EE">
            <w:r w:rsidRPr="00494ACF">
              <w:t>DM-795</w:t>
            </w:r>
          </w:p>
        </w:tc>
        <w:tc>
          <w:tcPr>
            <w:tcW w:w="5707" w:type="dxa"/>
            <w:tcBorders>
              <w:top w:val="single" w:sz="6" w:space="0" w:color="000000"/>
              <w:left w:val="single" w:sz="6" w:space="0" w:color="000000"/>
              <w:bottom w:val="double" w:sz="6" w:space="0" w:color="000000"/>
              <w:right w:val="single" w:sz="6" w:space="0" w:color="000000"/>
            </w:tcBorders>
          </w:tcPr>
          <w:p w14:paraId="2F7B41E2" w14:textId="77777777" w:rsidR="008D3A7A" w:rsidRPr="00494ACF" w:rsidRDefault="008D3A7A" w:rsidP="009919EE">
            <w:pPr>
              <w:rPr>
                <w:iCs/>
              </w:rPr>
            </w:pPr>
            <w:r w:rsidRPr="00494ACF">
              <w:rPr>
                <w:iCs/>
              </w:rPr>
              <w:t>Project Research and Writing</w:t>
            </w:r>
          </w:p>
        </w:tc>
        <w:tc>
          <w:tcPr>
            <w:tcW w:w="720" w:type="dxa"/>
            <w:tcBorders>
              <w:top w:val="single" w:sz="6" w:space="0" w:color="000000"/>
              <w:left w:val="single" w:sz="6" w:space="0" w:color="000000"/>
              <w:bottom w:val="double" w:sz="6" w:space="0" w:color="000000"/>
              <w:right w:val="single" w:sz="6" w:space="0" w:color="000000"/>
            </w:tcBorders>
          </w:tcPr>
          <w:p w14:paraId="269B4D26" w14:textId="77777777" w:rsidR="008D3A7A" w:rsidRPr="00494ACF" w:rsidRDefault="008D3A7A" w:rsidP="009919EE">
            <w:r w:rsidRPr="00494ACF">
              <w:fldChar w:fldCharType="begin">
                <w:ffData>
                  <w:name w:val="Dropdown1"/>
                  <w:enabled/>
                  <w:calcOnExit w:val="0"/>
                  <w:ddList>
                    <w:listEntry w:val="        "/>
                    <w:listEntry w:val="P"/>
                    <w:listEntry w:val="F"/>
                    <w:listEntry w:val="Y"/>
                    <w:listEntry w:val="RW"/>
                  </w:ddList>
                </w:ffData>
              </w:fldChar>
            </w:r>
            <w:r w:rsidRPr="00494ACF">
              <w:instrText xml:space="preserve"> FORMDROPDOWN </w:instrText>
            </w:r>
            <w:r w:rsidR="007D21DF">
              <w:fldChar w:fldCharType="separate"/>
            </w:r>
            <w:r w:rsidRPr="00494ACF">
              <w:fldChar w:fldCharType="end"/>
            </w:r>
          </w:p>
        </w:tc>
        <w:tc>
          <w:tcPr>
            <w:tcW w:w="1350" w:type="dxa"/>
            <w:tcBorders>
              <w:top w:val="single" w:sz="6" w:space="0" w:color="000000"/>
              <w:left w:val="single" w:sz="6" w:space="0" w:color="000000"/>
              <w:bottom w:val="double" w:sz="6" w:space="0" w:color="000000"/>
              <w:right w:val="double" w:sz="6" w:space="0" w:color="000000"/>
            </w:tcBorders>
          </w:tcPr>
          <w:p w14:paraId="2EEB80AD" w14:textId="77777777" w:rsidR="008D3A7A" w:rsidRPr="00494ACF" w:rsidRDefault="008D3A7A" w:rsidP="009919EE">
            <w:pPr>
              <w:jc w:val="center"/>
            </w:pPr>
            <w:r w:rsidRPr="00494ACF">
              <w:t>3</w:t>
            </w:r>
          </w:p>
        </w:tc>
      </w:tr>
    </w:tbl>
    <w:p w14:paraId="69349738" w14:textId="77777777" w:rsidR="008D3A7A" w:rsidRPr="00494ACF" w:rsidRDefault="008D3A7A" w:rsidP="008D3A7A">
      <w:pPr>
        <w:rPr>
          <w:color w:val="000080"/>
        </w:rPr>
      </w:pPr>
    </w:p>
    <w:p w14:paraId="219A2014" w14:textId="77777777" w:rsidR="008D3A7A" w:rsidRPr="00494ACF" w:rsidRDefault="008D3A7A" w:rsidP="008D3A7A">
      <w:pPr>
        <w:rPr>
          <w:b/>
          <w:sz w:val="20"/>
        </w:rPr>
      </w:pPr>
      <w:r w:rsidRPr="00494ACF">
        <w:rPr>
          <w:b/>
          <w:sz w:val="20"/>
        </w:rPr>
        <w:tab/>
        <w:t xml:space="preserve">               </w:t>
      </w:r>
    </w:p>
    <w:p w14:paraId="30CD65D9" w14:textId="77777777" w:rsidR="008D3A7A" w:rsidRPr="00494ACF" w:rsidRDefault="008D3A7A" w:rsidP="008D3A7A">
      <w:pPr>
        <w:ind w:left="6480" w:firstLine="720"/>
        <w:rPr>
          <w:b/>
          <w:sz w:val="22"/>
          <w:szCs w:val="22"/>
        </w:rPr>
      </w:pPr>
      <w:r w:rsidRPr="00494ACF">
        <w:rPr>
          <w:b/>
          <w:sz w:val="22"/>
          <w:szCs w:val="22"/>
        </w:rPr>
        <w:t xml:space="preserve">TOTAL </w:t>
      </w:r>
      <w:r w:rsidRPr="00494ACF">
        <w:rPr>
          <w:sz w:val="22"/>
          <w:szCs w:val="22"/>
        </w:rPr>
        <w:t>Semester Hours:</w:t>
      </w:r>
      <w:r w:rsidRPr="00494ACF">
        <w:rPr>
          <w:b/>
          <w:sz w:val="22"/>
          <w:szCs w:val="22"/>
        </w:rPr>
        <w:t xml:space="preserve">  30</w:t>
      </w:r>
    </w:p>
    <w:p w14:paraId="52C913B7" w14:textId="4E7C2D0C" w:rsidR="008D3A7A" w:rsidRDefault="008D3A7A" w:rsidP="008D3A7A">
      <w:pPr>
        <w:jc w:val="center"/>
        <w:rPr>
          <w:b/>
          <w:sz w:val="20"/>
          <w:u w:val="single"/>
        </w:rPr>
      </w:pPr>
    </w:p>
    <w:p w14:paraId="3535D4E9" w14:textId="77777777" w:rsidR="008D3A7A" w:rsidRPr="00494ACF" w:rsidRDefault="008D3A7A" w:rsidP="008D3A7A">
      <w:pPr>
        <w:rPr>
          <w:b/>
          <w:sz w:val="18"/>
          <w:szCs w:val="18"/>
        </w:rPr>
      </w:pPr>
      <w:r w:rsidRPr="00494ACF">
        <w:rPr>
          <w:b/>
          <w:sz w:val="18"/>
          <w:szCs w:val="18"/>
        </w:rPr>
        <w:t xml:space="preserve">Research Project Title: </w:t>
      </w:r>
      <w:r w:rsidRPr="00494ACF">
        <w:rPr>
          <w:b/>
          <w:sz w:val="18"/>
          <w:szCs w:val="18"/>
        </w:rPr>
        <w:fldChar w:fldCharType="begin">
          <w:ffData>
            <w:name w:val="Text7"/>
            <w:enabled/>
            <w:calcOnExit w:val="0"/>
            <w:textInput/>
          </w:ffData>
        </w:fldChar>
      </w:r>
      <w:r w:rsidRPr="00494ACF">
        <w:rPr>
          <w:b/>
          <w:sz w:val="18"/>
          <w:szCs w:val="18"/>
        </w:rPr>
        <w:instrText xml:space="preserve"> FORMTEXT </w:instrText>
      </w:r>
      <w:r w:rsidRPr="00494ACF">
        <w:rPr>
          <w:b/>
          <w:sz w:val="18"/>
          <w:szCs w:val="18"/>
        </w:rPr>
      </w:r>
      <w:r w:rsidRPr="00494ACF">
        <w:rPr>
          <w:b/>
          <w:sz w:val="18"/>
          <w:szCs w:val="18"/>
        </w:rPr>
        <w:fldChar w:fldCharType="separate"/>
      </w:r>
      <w:r w:rsidRPr="00494ACF">
        <w:rPr>
          <w:b/>
          <w:noProof/>
          <w:sz w:val="18"/>
          <w:szCs w:val="18"/>
        </w:rPr>
        <w:t> </w:t>
      </w:r>
      <w:r w:rsidRPr="00494ACF">
        <w:rPr>
          <w:b/>
          <w:noProof/>
          <w:sz w:val="18"/>
          <w:szCs w:val="18"/>
        </w:rPr>
        <w:t> </w:t>
      </w:r>
      <w:r w:rsidRPr="00494ACF">
        <w:rPr>
          <w:b/>
          <w:noProof/>
          <w:sz w:val="18"/>
          <w:szCs w:val="18"/>
        </w:rPr>
        <w:t> </w:t>
      </w:r>
      <w:r w:rsidRPr="00494ACF">
        <w:rPr>
          <w:b/>
          <w:noProof/>
          <w:sz w:val="18"/>
          <w:szCs w:val="18"/>
        </w:rPr>
        <w:t> </w:t>
      </w:r>
      <w:r w:rsidRPr="00494ACF">
        <w:rPr>
          <w:b/>
          <w:noProof/>
          <w:sz w:val="18"/>
          <w:szCs w:val="18"/>
        </w:rPr>
        <w:t> </w:t>
      </w:r>
      <w:r w:rsidRPr="00494ACF">
        <w:rPr>
          <w:b/>
          <w:sz w:val="18"/>
          <w:szCs w:val="18"/>
        </w:rPr>
        <w:fldChar w:fldCharType="end"/>
      </w:r>
    </w:p>
    <w:p w14:paraId="6D35BC0B" w14:textId="77777777" w:rsidR="008D3A7A" w:rsidRPr="00494ACF" w:rsidRDefault="008D3A7A" w:rsidP="008D3A7A">
      <w:pPr>
        <w:rPr>
          <w:b/>
          <w:sz w:val="18"/>
          <w:szCs w:val="18"/>
        </w:rPr>
      </w:pPr>
    </w:p>
    <w:p w14:paraId="417BE430" w14:textId="28009FA7" w:rsidR="008D3A7A" w:rsidRPr="00494ACF" w:rsidRDefault="008D3A7A" w:rsidP="008D3A7A">
      <w:pPr>
        <w:rPr>
          <w:b/>
          <w:sz w:val="18"/>
          <w:szCs w:val="18"/>
        </w:rPr>
      </w:pPr>
      <w:r w:rsidRPr="00494ACF">
        <w:rPr>
          <w:b/>
          <w:sz w:val="18"/>
          <w:szCs w:val="18"/>
        </w:rPr>
        <w:t>Research Project Defens</w:t>
      </w:r>
      <w:r w:rsidR="0057241D">
        <w:rPr>
          <w:b/>
          <w:sz w:val="18"/>
          <w:szCs w:val="18"/>
        </w:rPr>
        <w:t xml:space="preserve">e </w:t>
      </w:r>
      <w:r w:rsidRPr="00494ACF">
        <w:rPr>
          <w:b/>
          <w:sz w:val="18"/>
          <w:szCs w:val="18"/>
        </w:rPr>
        <w:t xml:space="preserve">Date: </w:t>
      </w:r>
      <w:r w:rsidRPr="00494ACF">
        <w:rPr>
          <w:b/>
          <w:sz w:val="18"/>
          <w:szCs w:val="18"/>
        </w:rPr>
        <w:fldChar w:fldCharType="begin">
          <w:ffData>
            <w:name w:val="Text8"/>
            <w:enabled/>
            <w:calcOnExit w:val="0"/>
            <w:textInput/>
          </w:ffData>
        </w:fldChar>
      </w:r>
      <w:r w:rsidRPr="00494ACF">
        <w:rPr>
          <w:b/>
          <w:sz w:val="18"/>
          <w:szCs w:val="18"/>
        </w:rPr>
        <w:instrText xml:space="preserve"> FORMTEXT </w:instrText>
      </w:r>
      <w:r w:rsidRPr="00494ACF">
        <w:rPr>
          <w:b/>
          <w:sz w:val="18"/>
          <w:szCs w:val="18"/>
        </w:rPr>
      </w:r>
      <w:r w:rsidRPr="00494ACF">
        <w:rPr>
          <w:b/>
          <w:sz w:val="18"/>
          <w:szCs w:val="18"/>
        </w:rPr>
        <w:fldChar w:fldCharType="separate"/>
      </w:r>
      <w:r w:rsidRPr="00494ACF">
        <w:rPr>
          <w:b/>
          <w:noProof/>
          <w:sz w:val="18"/>
          <w:szCs w:val="18"/>
        </w:rPr>
        <w:t> </w:t>
      </w:r>
      <w:r w:rsidRPr="00494ACF">
        <w:rPr>
          <w:b/>
          <w:noProof/>
          <w:sz w:val="18"/>
          <w:szCs w:val="18"/>
        </w:rPr>
        <w:t> </w:t>
      </w:r>
      <w:r w:rsidRPr="00494ACF">
        <w:rPr>
          <w:b/>
          <w:noProof/>
          <w:sz w:val="18"/>
          <w:szCs w:val="18"/>
        </w:rPr>
        <w:t> </w:t>
      </w:r>
      <w:r w:rsidRPr="00494ACF">
        <w:rPr>
          <w:b/>
          <w:noProof/>
          <w:sz w:val="18"/>
          <w:szCs w:val="18"/>
        </w:rPr>
        <w:t> </w:t>
      </w:r>
      <w:r w:rsidRPr="00494ACF">
        <w:rPr>
          <w:b/>
          <w:noProof/>
          <w:sz w:val="18"/>
          <w:szCs w:val="18"/>
        </w:rPr>
        <w:t> </w:t>
      </w:r>
      <w:r w:rsidRPr="00494ACF">
        <w:rPr>
          <w:b/>
          <w:sz w:val="18"/>
          <w:szCs w:val="18"/>
        </w:rPr>
        <w:fldChar w:fldCharType="end"/>
      </w:r>
    </w:p>
    <w:p w14:paraId="3488128D" w14:textId="0CB2A36C" w:rsidR="00D722F4" w:rsidRPr="00494ACF" w:rsidRDefault="00D722F4" w:rsidP="008D3A7A"/>
    <w:p w14:paraId="3C341AE9" w14:textId="35F92AB9" w:rsidR="00E801F1" w:rsidRPr="00494ACF" w:rsidRDefault="00E801F1" w:rsidP="008D3A7A"/>
    <w:p w14:paraId="32E8B906" w14:textId="77D98344" w:rsidR="00E801F1" w:rsidRDefault="00E801F1" w:rsidP="008D3A7A"/>
    <w:p w14:paraId="6E8DBA44" w14:textId="77777777" w:rsidR="00931895" w:rsidRDefault="00931895" w:rsidP="008D3A7A"/>
    <w:p w14:paraId="623F8C94" w14:textId="5567E13D" w:rsidR="00931895" w:rsidRDefault="00931895" w:rsidP="008D3A7A"/>
    <w:p w14:paraId="0D38D3BB" w14:textId="581F55FE" w:rsidR="00931895" w:rsidRDefault="00931895" w:rsidP="008D3A7A"/>
    <w:p w14:paraId="4532DFCB" w14:textId="4BC04583" w:rsidR="00931895" w:rsidRDefault="00931895" w:rsidP="008D3A7A"/>
    <w:p w14:paraId="2A379978" w14:textId="32075322" w:rsidR="00931895" w:rsidRDefault="00931895" w:rsidP="008D3A7A"/>
    <w:p w14:paraId="5E0CFE37" w14:textId="3472480A" w:rsidR="00931895" w:rsidRDefault="00931895" w:rsidP="008D3A7A"/>
    <w:p w14:paraId="1F4279FB" w14:textId="77777777" w:rsidR="00BF7E7F" w:rsidRDefault="00BF7E7F" w:rsidP="008D3A7A"/>
    <w:p w14:paraId="5E45F91E" w14:textId="77777777" w:rsidR="00BF7E7F" w:rsidRDefault="00BF7E7F" w:rsidP="008D3A7A">
      <w:pPr>
        <w:rPr>
          <w:b/>
          <w:color w:val="000080"/>
          <w:sz w:val="32"/>
          <w:szCs w:val="32"/>
        </w:rPr>
      </w:pPr>
    </w:p>
    <w:p w14:paraId="455A3D55" w14:textId="164E8B62" w:rsidR="008D3A7A" w:rsidRPr="00494ACF" w:rsidRDefault="00931895" w:rsidP="008D3A7A">
      <w:pPr>
        <w:rPr>
          <w:b/>
          <w:color w:val="000080"/>
          <w:sz w:val="28"/>
          <w:szCs w:val="28"/>
        </w:rPr>
      </w:pPr>
      <w:r>
        <w:rPr>
          <w:noProof/>
        </w:rPr>
        <w:lastRenderedPageBreak/>
        <w:drawing>
          <wp:anchor distT="0" distB="0" distL="114300" distR="114300" simplePos="0" relativeHeight="251667456" behindDoc="1" locked="0" layoutInCell="1" allowOverlap="1" wp14:anchorId="273BEFBB" wp14:editId="0ADA6821">
            <wp:simplePos x="0" y="0"/>
            <wp:positionH relativeFrom="column">
              <wp:posOffset>4524205</wp:posOffset>
            </wp:positionH>
            <wp:positionV relativeFrom="paragraph">
              <wp:posOffset>-248181</wp:posOffset>
            </wp:positionV>
            <wp:extent cx="1798955" cy="844550"/>
            <wp:effectExtent l="0" t="0" r="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Logo, company nam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8955"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7A" w:rsidRPr="00494ACF">
        <w:rPr>
          <w:b/>
          <w:color w:val="000080"/>
          <w:sz w:val="32"/>
          <w:szCs w:val="32"/>
        </w:rPr>
        <w:t>Doctor of Ministry</w:t>
      </w:r>
      <w:r w:rsidR="008D3A7A" w:rsidRPr="00494ACF">
        <w:rPr>
          <w:b/>
          <w:color w:val="000080"/>
        </w:rPr>
        <w:t xml:space="preserve">- </w:t>
      </w:r>
      <w:r w:rsidR="008D3A7A" w:rsidRPr="00494ACF">
        <w:rPr>
          <w:color w:val="000080"/>
        </w:rPr>
        <w:t xml:space="preserve">Graduation Requirements              </w:t>
      </w:r>
      <w:r w:rsidR="008D3A7A" w:rsidRPr="00494ACF">
        <w:rPr>
          <w:b/>
          <w:noProof/>
          <w:color w:val="000080"/>
          <w:sz w:val="28"/>
          <w:szCs w:val="28"/>
        </w:rPr>
        <w:t xml:space="preserve">        </w:t>
      </w:r>
      <w:r w:rsidR="00E801F1" w:rsidRPr="00494ACF">
        <w:rPr>
          <w:b/>
          <w:noProof/>
          <w:color w:val="000080"/>
          <w:sz w:val="28"/>
          <w:szCs w:val="28"/>
        </w:rPr>
        <w:t xml:space="preserve">                  </w:t>
      </w:r>
      <w:r w:rsidR="008D3A7A" w:rsidRPr="00494ACF">
        <w:rPr>
          <w:b/>
          <w:noProof/>
          <w:color w:val="000080"/>
          <w:sz w:val="28"/>
          <w:szCs w:val="28"/>
        </w:rPr>
        <w:t xml:space="preserve">  </w:t>
      </w:r>
      <w:r w:rsidR="008D3A7A" w:rsidRPr="00494ACF">
        <w:rPr>
          <w:b/>
          <w:color w:val="000080"/>
          <w:sz w:val="28"/>
          <w:szCs w:val="28"/>
        </w:rPr>
        <w:tab/>
      </w:r>
    </w:p>
    <w:p w14:paraId="1F6F1A1C" w14:textId="77777777" w:rsidR="00931895" w:rsidRDefault="00931895" w:rsidP="008D3A7A">
      <w:pPr>
        <w:pBdr>
          <w:bottom w:val="single" w:sz="12" w:space="1" w:color="auto"/>
        </w:pBdr>
        <w:rPr>
          <w:color w:val="000080"/>
        </w:rPr>
      </w:pPr>
    </w:p>
    <w:p w14:paraId="31EFC2B7" w14:textId="3AD1D898" w:rsidR="008D3A7A" w:rsidRPr="00494ACF" w:rsidRDefault="008D3A7A" w:rsidP="008D3A7A">
      <w:pPr>
        <w:pBdr>
          <w:bottom w:val="single" w:sz="12" w:space="1" w:color="auto"/>
        </w:pBdr>
        <w:rPr>
          <w:color w:val="000080"/>
        </w:rPr>
      </w:pPr>
      <w:r w:rsidRPr="00494ACF">
        <w:rPr>
          <w:color w:val="000080"/>
        </w:rPr>
        <w:t xml:space="preserve">ID#: </w:t>
      </w:r>
      <w:r w:rsidRPr="00494ACF">
        <w:rPr>
          <w:color w:val="000080"/>
        </w:rPr>
        <w:fldChar w:fldCharType="begin">
          <w:ffData>
            <w:name w:val="Text1"/>
            <w:enabled/>
            <w:calcOnExit w:val="0"/>
            <w:textInput/>
          </w:ffData>
        </w:fldChar>
      </w:r>
      <w:r w:rsidRPr="00494ACF">
        <w:rPr>
          <w:color w:val="000080"/>
        </w:rPr>
        <w:instrText xml:space="preserve"> FORMTEXT </w:instrText>
      </w:r>
      <w:r w:rsidRPr="00494ACF">
        <w:rPr>
          <w:color w:val="000080"/>
        </w:rPr>
      </w:r>
      <w:r w:rsidRPr="00494ACF">
        <w:rPr>
          <w:color w:val="000080"/>
        </w:rPr>
        <w:fldChar w:fldCharType="separate"/>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color w:val="000080"/>
        </w:rPr>
        <w:fldChar w:fldCharType="end"/>
      </w:r>
      <w:r w:rsidRPr="00494ACF">
        <w:rPr>
          <w:color w:val="000080"/>
        </w:rPr>
        <w:tab/>
      </w:r>
      <w:r w:rsidRPr="00494ACF">
        <w:rPr>
          <w:color w:val="000080"/>
        </w:rPr>
        <w:tab/>
        <w:t xml:space="preserve">Name:  </w:t>
      </w:r>
      <w:r w:rsidRPr="00494ACF">
        <w:rPr>
          <w:color w:val="000080"/>
        </w:rPr>
        <w:fldChar w:fldCharType="begin">
          <w:ffData>
            <w:name w:val="Text2"/>
            <w:enabled/>
            <w:calcOnExit w:val="0"/>
            <w:textInput/>
          </w:ffData>
        </w:fldChar>
      </w:r>
      <w:r w:rsidRPr="00494ACF">
        <w:rPr>
          <w:color w:val="000080"/>
        </w:rPr>
        <w:instrText xml:space="preserve"> FORMTEXT </w:instrText>
      </w:r>
      <w:r w:rsidRPr="00494ACF">
        <w:rPr>
          <w:color w:val="000080"/>
        </w:rPr>
      </w:r>
      <w:r w:rsidRPr="00494ACF">
        <w:rPr>
          <w:color w:val="000080"/>
        </w:rPr>
        <w:fldChar w:fldCharType="separate"/>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color w:val="000080"/>
        </w:rPr>
        <w:fldChar w:fldCharType="end"/>
      </w:r>
      <w:r w:rsidRPr="00494ACF">
        <w:rPr>
          <w:color w:val="000080"/>
        </w:rPr>
        <w:t xml:space="preserve">           </w:t>
      </w:r>
      <w:r w:rsidRPr="00494ACF">
        <w:rPr>
          <w:color w:val="000080"/>
        </w:rPr>
        <w:tab/>
        <w:t xml:space="preserve">Advisor:   </w:t>
      </w:r>
      <w:r w:rsidRPr="00494ACF">
        <w:rPr>
          <w:color w:val="000080"/>
        </w:rPr>
        <w:fldChar w:fldCharType="begin">
          <w:ffData>
            <w:name w:val="Text3"/>
            <w:enabled/>
            <w:calcOnExit w:val="0"/>
            <w:textInput/>
          </w:ffData>
        </w:fldChar>
      </w:r>
      <w:r w:rsidRPr="00494ACF">
        <w:rPr>
          <w:color w:val="000080"/>
        </w:rPr>
        <w:instrText xml:space="preserve"> FORMTEXT </w:instrText>
      </w:r>
      <w:r w:rsidRPr="00494ACF">
        <w:rPr>
          <w:color w:val="000080"/>
        </w:rPr>
      </w:r>
      <w:r w:rsidRPr="00494ACF">
        <w:rPr>
          <w:color w:val="000080"/>
        </w:rPr>
        <w:fldChar w:fldCharType="separate"/>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color w:val="000080"/>
        </w:rPr>
        <w:fldChar w:fldCharType="end"/>
      </w:r>
      <w:r w:rsidRPr="00494ACF">
        <w:rPr>
          <w:color w:val="000080"/>
        </w:rPr>
        <w:t xml:space="preserve">       </w:t>
      </w:r>
    </w:p>
    <w:p w14:paraId="560DC257" w14:textId="77777777" w:rsidR="008D3A7A" w:rsidRPr="00494ACF" w:rsidRDefault="008D3A7A" w:rsidP="008D3A7A">
      <w:pPr>
        <w:jc w:val="center"/>
        <w:rPr>
          <w:b/>
          <w:color w:val="800080"/>
          <w:sz w:val="28"/>
          <w:szCs w:val="28"/>
        </w:rPr>
      </w:pPr>
    </w:p>
    <w:p w14:paraId="68E577F8" w14:textId="77777777" w:rsidR="008D3A7A" w:rsidRPr="00494ACF" w:rsidRDefault="008D3A7A" w:rsidP="008D3A7A">
      <w:pPr>
        <w:jc w:val="center"/>
        <w:rPr>
          <w:b/>
          <w:color w:val="800080"/>
          <w:sz w:val="28"/>
          <w:szCs w:val="28"/>
        </w:rPr>
      </w:pPr>
      <w:r w:rsidRPr="00494ACF">
        <w:rPr>
          <w:b/>
          <w:color w:val="800080"/>
          <w:sz w:val="28"/>
          <w:szCs w:val="28"/>
          <w:highlight w:val="lightGray"/>
        </w:rPr>
        <w:t>SPIRITUAL DIRECTION</w:t>
      </w:r>
    </w:p>
    <w:p w14:paraId="4638424E" w14:textId="77777777" w:rsidR="008D3A7A" w:rsidRPr="00494ACF" w:rsidRDefault="008D3A7A" w:rsidP="008D3A7A">
      <w:pPr>
        <w:jc w:val="center"/>
        <w:rPr>
          <w:b/>
          <w:color w:val="800080"/>
          <w:sz w:val="28"/>
          <w:szCs w:val="28"/>
          <w:u w:val="single"/>
        </w:rPr>
      </w:pPr>
    </w:p>
    <w:p w14:paraId="775482AC" w14:textId="77777777" w:rsidR="008D3A7A" w:rsidRPr="00494ACF" w:rsidRDefault="008D3A7A" w:rsidP="008D3A7A">
      <w:pPr>
        <w:jc w:val="center"/>
        <w:rPr>
          <w:b/>
          <w:color w:val="800080"/>
          <w:sz w:val="28"/>
          <w:szCs w:val="28"/>
          <w:u w:val="single"/>
        </w:rPr>
      </w:pPr>
      <w:r w:rsidRPr="00494ACF">
        <w:rPr>
          <w:b/>
          <w:color w:val="800080"/>
          <w:sz w:val="28"/>
          <w:szCs w:val="28"/>
          <w:u w:val="single"/>
        </w:rPr>
        <w:t>COURSEWORK PHASE</w:t>
      </w:r>
    </w:p>
    <w:p w14:paraId="0026069C" w14:textId="77777777" w:rsidR="008D3A7A" w:rsidRPr="00494ACF" w:rsidRDefault="008D3A7A" w:rsidP="008D3A7A">
      <w:pPr>
        <w:jc w:val="center"/>
        <w:rPr>
          <w:b/>
          <w:color w:val="800080"/>
          <w:sz w:val="20"/>
          <w:u w:val="single"/>
        </w:rPr>
      </w:pPr>
    </w:p>
    <w:p w14:paraId="4DD8478B" w14:textId="77777777" w:rsidR="008D3A7A" w:rsidRDefault="008D3A7A" w:rsidP="008D3A7A">
      <w:pPr>
        <w:jc w:val="center"/>
        <w:rPr>
          <w:b/>
          <w:color w:val="000080"/>
        </w:rPr>
      </w:pPr>
      <w:r w:rsidRPr="00494ACF">
        <w:rPr>
          <w:b/>
          <w:color w:val="000080"/>
        </w:rPr>
        <w:t xml:space="preserve">             FOUNDATIONAL COURSES- </w:t>
      </w:r>
      <w:r w:rsidRPr="00494ACF">
        <w:rPr>
          <w:b/>
          <w:color w:val="000080"/>
          <w:sz w:val="20"/>
        </w:rPr>
        <w:t>9 hours</w:t>
      </w:r>
      <w:r w:rsidRPr="00494ACF">
        <w:rPr>
          <w:b/>
          <w:color w:val="000080"/>
        </w:rPr>
        <w:t xml:space="preserve">  </w:t>
      </w:r>
    </w:p>
    <w:p w14:paraId="58D191CD" w14:textId="77777777" w:rsidR="00B81A18" w:rsidRPr="00B81A18" w:rsidRDefault="00B81A18" w:rsidP="008D3A7A">
      <w:pPr>
        <w:jc w:val="center"/>
        <w:rPr>
          <w:b/>
          <w:color w:val="000080"/>
          <w:sz w:val="20"/>
          <w:szCs w:val="20"/>
        </w:rPr>
      </w:pPr>
    </w:p>
    <w:p w14:paraId="7D3D742A" w14:textId="77777777" w:rsidR="008D3A7A" w:rsidRPr="00494ACF" w:rsidRDefault="008D3A7A" w:rsidP="008D3A7A">
      <w:pPr>
        <w:rPr>
          <w:color w:val="000080"/>
          <w:sz w:val="18"/>
          <w:szCs w:val="18"/>
        </w:rPr>
      </w:pPr>
      <w:r w:rsidRPr="00494ACF">
        <w:rPr>
          <w:color w:val="000080"/>
          <w:sz w:val="18"/>
          <w:szCs w:val="18"/>
        </w:rPr>
        <w:t>COURSE#</w:t>
      </w:r>
      <w:r w:rsidRPr="00494ACF">
        <w:rPr>
          <w:color w:val="000080"/>
          <w:sz w:val="18"/>
          <w:szCs w:val="18"/>
        </w:rPr>
        <w:tab/>
        <w:t xml:space="preserve">                      TITLE</w:t>
      </w:r>
      <w:r w:rsidRPr="00494ACF">
        <w:rPr>
          <w:color w:val="000080"/>
          <w:sz w:val="18"/>
          <w:szCs w:val="18"/>
        </w:rPr>
        <w:tab/>
      </w:r>
      <w:r w:rsidRPr="00494ACF">
        <w:rPr>
          <w:color w:val="000080"/>
          <w:sz w:val="18"/>
          <w:szCs w:val="18"/>
        </w:rPr>
        <w:tab/>
      </w:r>
      <w:r w:rsidRPr="00494ACF">
        <w:rPr>
          <w:color w:val="000080"/>
          <w:sz w:val="18"/>
          <w:szCs w:val="18"/>
        </w:rPr>
        <w:tab/>
        <w:t xml:space="preserve">                                              </w:t>
      </w:r>
      <w:r w:rsidRPr="00494ACF">
        <w:rPr>
          <w:color w:val="000080"/>
          <w:sz w:val="18"/>
          <w:szCs w:val="18"/>
        </w:rPr>
        <w:tab/>
      </w:r>
      <w:r w:rsidRPr="00494ACF">
        <w:rPr>
          <w:color w:val="000080"/>
          <w:sz w:val="18"/>
          <w:szCs w:val="18"/>
        </w:rPr>
        <w:tab/>
        <w:t>GRADE           HOURS</w:t>
      </w:r>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35"/>
        <w:gridCol w:w="5433"/>
        <w:gridCol w:w="900"/>
        <w:gridCol w:w="1350"/>
      </w:tblGrid>
      <w:tr w:rsidR="0066444C" w:rsidRPr="00494ACF" w14:paraId="3B324021" w14:textId="77777777" w:rsidTr="009919EE">
        <w:tc>
          <w:tcPr>
            <w:tcW w:w="2235" w:type="dxa"/>
          </w:tcPr>
          <w:p w14:paraId="399E6139" w14:textId="2F43D705" w:rsidR="0066444C" w:rsidRPr="00494ACF" w:rsidRDefault="0066444C" w:rsidP="0066444C">
            <w:r w:rsidRPr="00494ACF">
              <w:t>DM-7</w:t>
            </w:r>
            <w:r>
              <w:t>16</w:t>
            </w:r>
            <w:r w:rsidRPr="00494ACF">
              <w:t xml:space="preserve"> </w:t>
            </w:r>
          </w:p>
        </w:tc>
        <w:tc>
          <w:tcPr>
            <w:tcW w:w="5433" w:type="dxa"/>
          </w:tcPr>
          <w:p w14:paraId="0C04AC30" w14:textId="738A572C" w:rsidR="0066444C" w:rsidRPr="00494ACF" w:rsidRDefault="0066444C" w:rsidP="0066444C">
            <w:r w:rsidRPr="00895EFA">
              <w:t xml:space="preserve">Trauma-Informed Leadership </w:t>
            </w:r>
          </w:p>
        </w:tc>
        <w:tc>
          <w:tcPr>
            <w:tcW w:w="900" w:type="dxa"/>
          </w:tcPr>
          <w:p w14:paraId="2A4E772B" w14:textId="1D5C2199" w:rsidR="0066444C" w:rsidRPr="00494ACF" w:rsidRDefault="0066444C" w:rsidP="0066444C">
            <w:pPr>
              <w:rPr>
                <w:color w:val="000080"/>
              </w:rPr>
            </w:pPr>
            <w:r w:rsidRPr="00494ACF">
              <w:rPr>
                <w:color w:val="000080"/>
              </w:rPr>
              <w:fldChar w:fldCharType="begin">
                <w:ffData>
                  <w:name w:val="Dropdown1"/>
                  <w:enabled/>
                  <w:calcOnExit w:val="0"/>
                  <w:ddList>
                    <w:listEntry w:val="          "/>
                    <w:listEntry w:val="P"/>
                    <w:listEntry w:val="F"/>
                    <w:listEntry w:val="FA-IP"/>
                    <w:listEntry w:val="J-IP"/>
                    <w:listEntry w:val="SP-IP"/>
                    <w:listEntry w:val="SU-IP"/>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350" w:type="dxa"/>
          </w:tcPr>
          <w:p w14:paraId="1F3E7C46" w14:textId="727C8CE7" w:rsidR="0066444C" w:rsidRPr="00494ACF" w:rsidRDefault="0066444C" w:rsidP="0066444C">
            <w:pPr>
              <w:jc w:val="center"/>
            </w:pPr>
            <w:r w:rsidRPr="00494ACF">
              <w:t>3</w:t>
            </w:r>
          </w:p>
        </w:tc>
      </w:tr>
      <w:tr w:rsidR="0066444C" w:rsidRPr="00494ACF" w14:paraId="0675F4C4" w14:textId="77777777" w:rsidTr="009919EE">
        <w:tc>
          <w:tcPr>
            <w:tcW w:w="2235" w:type="dxa"/>
          </w:tcPr>
          <w:p w14:paraId="11D2FC65" w14:textId="7D01205F" w:rsidR="0066444C" w:rsidRPr="00494ACF" w:rsidRDefault="0066444C" w:rsidP="0066444C">
            <w:r w:rsidRPr="00494ACF">
              <w:t>DM-702</w:t>
            </w:r>
          </w:p>
        </w:tc>
        <w:tc>
          <w:tcPr>
            <w:tcW w:w="5433" w:type="dxa"/>
          </w:tcPr>
          <w:p w14:paraId="66297054" w14:textId="15C1AC99" w:rsidR="0066444C" w:rsidRPr="00494ACF" w:rsidRDefault="0066444C" w:rsidP="0066444C">
            <w:r w:rsidRPr="00494ACF">
              <w:t>Research Design and Methodology</w:t>
            </w:r>
          </w:p>
        </w:tc>
        <w:tc>
          <w:tcPr>
            <w:tcW w:w="900" w:type="dxa"/>
          </w:tcPr>
          <w:p w14:paraId="5EC724D9" w14:textId="25B91CB6" w:rsidR="0066444C" w:rsidRPr="00494ACF" w:rsidRDefault="0066444C" w:rsidP="0066444C">
            <w:pPr>
              <w:rPr>
                <w:color w:val="000080"/>
              </w:rPr>
            </w:pPr>
            <w:r w:rsidRPr="00494ACF">
              <w:rPr>
                <w:color w:val="000080"/>
              </w:rPr>
              <w:fldChar w:fldCharType="begin">
                <w:ffData>
                  <w:name w:val=""/>
                  <w:enabled/>
                  <w:calcOnExit w:val="0"/>
                  <w:ddList>
                    <w:listEntry w:val="          "/>
                    <w:listEntry w:val="P"/>
                    <w:listEntry w:val="F"/>
                    <w:listEntry w:val="FA-IP"/>
                    <w:listEntry w:val="J-IP"/>
                    <w:listEntry w:val="SP-IP"/>
                    <w:listEntry w:val="SU-IP"/>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350" w:type="dxa"/>
          </w:tcPr>
          <w:p w14:paraId="18DD8CF9" w14:textId="146B40D7" w:rsidR="0066444C" w:rsidRPr="00494ACF" w:rsidRDefault="0066444C" w:rsidP="0066444C">
            <w:pPr>
              <w:jc w:val="center"/>
            </w:pPr>
            <w:r w:rsidRPr="00494ACF">
              <w:t>3</w:t>
            </w:r>
          </w:p>
        </w:tc>
      </w:tr>
      <w:tr w:rsidR="0066444C" w:rsidRPr="00494ACF" w14:paraId="59B7BB04" w14:textId="77777777" w:rsidTr="009919EE">
        <w:trPr>
          <w:trHeight w:val="368"/>
        </w:trPr>
        <w:tc>
          <w:tcPr>
            <w:tcW w:w="2235" w:type="dxa"/>
          </w:tcPr>
          <w:p w14:paraId="1E7DA5C4" w14:textId="77777777" w:rsidR="0066444C" w:rsidRDefault="0066444C" w:rsidP="0066444C">
            <w:r w:rsidRPr="00494ACF">
              <w:t>DM-703</w:t>
            </w:r>
          </w:p>
          <w:p w14:paraId="763BC18A" w14:textId="71A33D90" w:rsidR="0066444C" w:rsidRPr="00494ACF" w:rsidRDefault="0066444C" w:rsidP="0066444C"/>
        </w:tc>
        <w:tc>
          <w:tcPr>
            <w:tcW w:w="5433" w:type="dxa"/>
          </w:tcPr>
          <w:p w14:paraId="6D7CD021" w14:textId="558A92AF" w:rsidR="0066444C" w:rsidRPr="00494ACF" w:rsidRDefault="0066444C" w:rsidP="0066444C">
            <w:pPr>
              <w:rPr>
                <w:iCs/>
              </w:rPr>
            </w:pPr>
            <w:r w:rsidRPr="00494ACF">
              <w:rPr>
                <w:iCs/>
              </w:rPr>
              <w:t>Biblical and Theological Foundations for Practical Ministry</w:t>
            </w:r>
          </w:p>
        </w:tc>
        <w:tc>
          <w:tcPr>
            <w:tcW w:w="900" w:type="dxa"/>
          </w:tcPr>
          <w:p w14:paraId="68496BB6" w14:textId="294A2D9B" w:rsidR="0066444C" w:rsidRPr="00494ACF" w:rsidRDefault="0066444C" w:rsidP="0066444C">
            <w:pPr>
              <w:rPr>
                <w:color w:val="000080"/>
                <w:highlight w:val="green"/>
              </w:rPr>
            </w:pPr>
            <w:r w:rsidRPr="00494ACF">
              <w:rPr>
                <w:color w:val="000080"/>
              </w:rPr>
              <w:fldChar w:fldCharType="begin">
                <w:ffData>
                  <w:name w:val=""/>
                  <w:enabled/>
                  <w:calcOnExit w:val="0"/>
                  <w:ddList>
                    <w:listEntry w:val="          "/>
                    <w:listEntry w:val="P"/>
                    <w:listEntry w:val="F"/>
                    <w:listEntry w:val="FA-IP"/>
                    <w:listEntry w:val="J-IP"/>
                    <w:listEntry w:val="SP-IP"/>
                    <w:listEntry w:val="SU-IP"/>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350" w:type="dxa"/>
          </w:tcPr>
          <w:p w14:paraId="63B60A58" w14:textId="117CD4EC" w:rsidR="0066444C" w:rsidRPr="00494ACF" w:rsidRDefault="0066444C" w:rsidP="0066444C">
            <w:pPr>
              <w:jc w:val="center"/>
            </w:pPr>
            <w:r w:rsidRPr="00494ACF">
              <w:t>3</w:t>
            </w:r>
          </w:p>
        </w:tc>
      </w:tr>
    </w:tbl>
    <w:p w14:paraId="788E7B9D" w14:textId="77777777" w:rsidR="008D3A7A" w:rsidRPr="00494ACF" w:rsidRDefault="008D3A7A" w:rsidP="008D3A7A">
      <w:pPr>
        <w:rPr>
          <w:color w:val="002060"/>
          <w:sz w:val="18"/>
          <w:szCs w:val="18"/>
        </w:rPr>
      </w:pPr>
    </w:p>
    <w:p w14:paraId="0D293D36" w14:textId="77777777" w:rsidR="008D3A7A" w:rsidRPr="00494ACF" w:rsidRDefault="008D3A7A" w:rsidP="008D3A7A">
      <w:pPr>
        <w:jc w:val="center"/>
        <w:rPr>
          <w:b/>
          <w:color w:val="002060"/>
          <w:sz w:val="20"/>
        </w:rPr>
      </w:pPr>
      <w:r w:rsidRPr="00494ACF">
        <w:rPr>
          <w:b/>
          <w:color w:val="002060"/>
        </w:rPr>
        <w:t xml:space="preserve">     TRACK</w:t>
      </w:r>
      <w:r w:rsidRPr="00494ACF">
        <w:rPr>
          <w:b/>
          <w:color w:val="800080"/>
          <w:sz w:val="20"/>
        </w:rPr>
        <w:t xml:space="preserve"> </w:t>
      </w:r>
      <w:r w:rsidRPr="00494ACF">
        <w:rPr>
          <w:b/>
          <w:color w:val="002060"/>
        </w:rPr>
        <w:t>COURSES</w:t>
      </w:r>
      <w:r w:rsidRPr="00494ACF">
        <w:rPr>
          <w:color w:val="002060"/>
        </w:rPr>
        <w:t xml:space="preserve">- </w:t>
      </w:r>
      <w:r w:rsidRPr="00494ACF">
        <w:rPr>
          <w:color w:val="002060"/>
          <w:sz w:val="20"/>
        </w:rPr>
        <w:t>15 hours</w:t>
      </w:r>
      <w:r w:rsidRPr="00494ACF">
        <w:rPr>
          <w:b/>
          <w:color w:val="002060"/>
          <w:sz w:val="20"/>
        </w:rPr>
        <w:t xml:space="preserve"> </w:t>
      </w:r>
    </w:p>
    <w:p w14:paraId="021DE7CF" w14:textId="77777777" w:rsidR="008D3A7A" w:rsidRPr="00494ACF" w:rsidRDefault="008D3A7A" w:rsidP="008D3A7A">
      <w:pPr>
        <w:jc w:val="center"/>
        <w:rPr>
          <w:b/>
          <w:color w:val="002060"/>
          <w:sz w:val="20"/>
        </w:rPr>
      </w:pPr>
      <w:r w:rsidRPr="00494ACF">
        <w:rPr>
          <w:b/>
          <w:color w:val="002060"/>
          <w:sz w:val="20"/>
        </w:rPr>
        <w:t xml:space="preserve">     (</w:t>
      </w:r>
      <w:proofErr w:type="gramStart"/>
      <w:r w:rsidRPr="00494ACF">
        <w:rPr>
          <w:b/>
          <w:color w:val="002060"/>
          <w:sz w:val="20"/>
        </w:rPr>
        <w:t>classes</w:t>
      </w:r>
      <w:proofErr w:type="gramEnd"/>
      <w:r w:rsidRPr="00494ACF">
        <w:rPr>
          <w:b/>
          <w:color w:val="002060"/>
          <w:sz w:val="20"/>
        </w:rPr>
        <w:t xml:space="preserve"> must be taken in order)</w:t>
      </w:r>
    </w:p>
    <w:p w14:paraId="5052A399" w14:textId="77777777" w:rsidR="008D3A7A" w:rsidRPr="00494ACF" w:rsidRDefault="008D3A7A" w:rsidP="008D3A7A">
      <w:pPr>
        <w:jc w:val="center"/>
        <w:rPr>
          <w:b/>
          <w:color w:val="002060"/>
          <w:sz w:val="20"/>
        </w:rPr>
      </w:pPr>
    </w:p>
    <w:p w14:paraId="0D5B15A8" w14:textId="77777777" w:rsidR="008D3A7A" w:rsidRPr="00494ACF" w:rsidRDefault="008D3A7A" w:rsidP="008D3A7A">
      <w:pPr>
        <w:rPr>
          <w:b/>
          <w:color w:val="800080"/>
          <w:sz w:val="18"/>
          <w:szCs w:val="18"/>
        </w:rPr>
      </w:pPr>
      <w:r w:rsidRPr="00494ACF">
        <w:rPr>
          <w:color w:val="000080"/>
          <w:sz w:val="18"/>
          <w:szCs w:val="18"/>
        </w:rPr>
        <w:t>COURSE#</w:t>
      </w:r>
      <w:r w:rsidRPr="00494ACF">
        <w:rPr>
          <w:color w:val="000080"/>
          <w:sz w:val="18"/>
          <w:szCs w:val="18"/>
        </w:rPr>
        <w:tab/>
        <w:t xml:space="preserve">                      TITLE</w:t>
      </w:r>
      <w:r w:rsidRPr="00494ACF">
        <w:rPr>
          <w:color w:val="000080"/>
          <w:sz w:val="18"/>
          <w:szCs w:val="18"/>
        </w:rPr>
        <w:tab/>
      </w:r>
      <w:r w:rsidRPr="00494ACF">
        <w:rPr>
          <w:color w:val="000080"/>
          <w:sz w:val="18"/>
          <w:szCs w:val="18"/>
        </w:rPr>
        <w:tab/>
      </w:r>
      <w:r w:rsidRPr="00494ACF">
        <w:rPr>
          <w:color w:val="000080"/>
          <w:sz w:val="18"/>
          <w:szCs w:val="18"/>
        </w:rPr>
        <w:tab/>
        <w:t xml:space="preserve">                                         </w:t>
      </w:r>
      <w:r w:rsidRPr="00494ACF">
        <w:rPr>
          <w:color w:val="000080"/>
          <w:sz w:val="18"/>
          <w:szCs w:val="18"/>
        </w:rPr>
        <w:tab/>
      </w:r>
      <w:r w:rsidRPr="00494ACF">
        <w:rPr>
          <w:color w:val="000080"/>
          <w:sz w:val="18"/>
          <w:szCs w:val="18"/>
        </w:rPr>
        <w:tab/>
        <w:t>GRADE            HOURS</w:t>
      </w:r>
    </w:p>
    <w:tbl>
      <w:tblPr>
        <w:tblW w:w="9913"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34"/>
        <w:gridCol w:w="5430"/>
        <w:gridCol w:w="900"/>
        <w:gridCol w:w="1349"/>
      </w:tblGrid>
      <w:tr w:rsidR="0066444C" w:rsidRPr="00494ACF" w14:paraId="621FCDEB" w14:textId="77777777" w:rsidTr="009919EE">
        <w:tc>
          <w:tcPr>
            <w:tcW w:w="2234" w:type="dxa"/>
            <w:tcBorders>
              <w:top w:val="double" w:sz="4" w:space="0" w:color="auto"/>
              <w:left w:val="double" w:sz="4" w:space="0" w:color="auto"/>
              <w:bottom w:val="single" w:sz="4" w:space="0" w:color="auto"/>
              <w:right w:val="single" w:sz="4" w:space="0" w:color="auto"/>
            </w:tcBorders>
            <w:hideMark/>
          </w:tcPr>
          <w:p w14:paraId="278E2D07" w14:textId="77777777" w:rsidR="0066444C" w:rsidRDefault="0066444C" w:rsidP="0066444C">
            <w:r w:rsidRPr="00494ACF">
              <w:t>DM-740</w:t>
            </w:r>
          </w:p>
          <w:p w14:paraId="14621EB7" w14:textId="77777777" w:rsidR="0066444C" w:rsidRDefault="0066444C" w:rsidP="0066444C"/>
          <w:p w14:paraId="7A5A75D1" w14:textId="5F324BAE" w:rsidR="0066444C" w:rsidRPr="00494ACF" w:rsidRDefault="0066444C" w:rsidP="0066444C"/>
        </w:tc>
        <w:tc>
          <w:tcPr>
            <w:tcW w:w="5430" w:type="dxa"/>
            <w:tcBorders>
              <w:top w:val="double" w:sz="4" w:space="0" w:color="auto"/>
              <w:left w:val="single" w:sz="4" w:space="0" w:color="auto"/>
              <w:bottom w:val="single" w:sz="4" w:space="0" w:color="auto"/>
              <w:right w:val="single" w:sz="4" w:space="0" w:color="auto"/>
            </w:tcBorders>
            <w:hideMark/>
          </w:tcPr>
          <w:p w14:paraId="7B66BE12" w14:textId="43F5527D" w:rsidR="0066444C" w:rsidRPr="0066444C" w:rsidRDefault="0066444C" w:rsidP="0066444C">
            <w:r w:rsidRPr="0066444C">
              <w:t xml:space="preserve">Foundations of Spiritual Direction </w:t>
            </w:r>
          </w:p>
        </w:tc>
        <w:tc>
          <w:tcPr>
            <w:tcW w:w="900" w:type="dxa"/>
            <w:tcBorders>
              <w:top w:val="double" w:sz="4" w:space="0" w:color="auto"/>
              <w:left w:val="single" w:sz="4" w:space="0" w:color="auto"/>
              <w:bottom w:val="single" w:sz="4" w:space="0" w:color="auto"/>
              <w:right w:val="single" w:sz="4" w:space="0" w:color="auto"/>
            </w:tcBorders>
            <w:hideMark/>
          </w:tcPr>
          <w:p w14:paraId="2F96AF27" w14:textId="4F5BAED3" w:rsidR="0066444C" w:rsidRPr="00494ACF" w:rsidRDefault="0066444C" w:rsidP="0066444C">
            <w:r w:rsidRPr="00494ACF">
              <w:rPr>
                <w:color w:val="00008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349" w:type="dxa"/>
            <w:tcBorders>
              <w:top w:val="double" w:sz="4" w:space="0" w:color="auto"/>
              <w:left w:val="single" w:sz="4" w:space="0" w:color="auto"/>
              <w:bottom w:val="single" w:sz="4" w:space="0" w:color="auto"/>
              <w:right w:val="double" w:sz="4" w:space="0" w:color="auto"/>
            </w:tcBorders>
            <w:hideMark/>
          </w:tcPr>
          <w:p w14:paraId="42CA3353" w14:textId="637D9579" w:rsidR="0066444C" w:rsidRPr="00494ACF" w:rsidRDefault="0066444C" w:rsidP="0066444C">
            <w:pPr>
              <w:jc w:val="center"/>
            </w:pPr>
            <w:r w:rsidRPr="00494ACF">
              <w:t>3</w:t>
            </w:r>
          </w:p>
        </w:tc>
      </w:tr>
      <w:tr w:rsidR="0066444C" w:rsidRPr="00494ACF" w14:paraId="048E40FE" w14:textId="77777777" w:rsidTr="009919EE">
        <w:tc>
          <w:tcPr>
            <w:tcW w:w="2234" w:type="dxa"/>
            <w:tcBorders>
              <w:top w:val="single" w:sz="4" w:space="0" w:color="auto"/>
              <w:left w:val="double" w:sz="4" w:space="0" w:color="auto"/>
              <w:bottom w:val="single" w:sz="4" w:space="0" w:color="auto"/>
              <w:right w:val="single" w:sz="4" w:space="0" w:color="auto"/>
            </w:tcBorders>
            <w:hideMark/>
          </w:tcPr>
          <w:p w14:paraId="0E29F135" w14:textId="77777777" w:rsidR="0066444C" w:rsidRDefault="0066444C" w:rsidP="0066444C">
            <w:r w:rsidRPr="00494ACF">
              <w:t>DM-74</w:t>
            </w:r>
            <w:r>
              <w:t>5</w:t>
            </w:r>
          </w:p>
          <w:p w14:paraId="7A17383F" w14:textId="77777777" w:rsidR="0066444C" w:rsidRDefault="0066444C" w:rsidP="0066444C"/>
          <w:p w14:paraId="792B973F" w14:textId="63DC1BF8" w:rsidR="0066444C" w:rsidRPr="00494ACF" w:rsidRDefault="0066444C" w:rsidP="0066444C"/>
        </w:tc>
        <w:tc>
          <w:tcPr>
            <w:tcW w:w="5430" w:type="dxa"/>
            <w:tcBorders>
              <w:top w:val="single" w:sz="4" w:space="0" w:color="auto"/>
              <w:left w:val="single" w:sz="4" w:space="0" w:color="auto"/>
              <w:bottom w:val="single" w:sz="4" w:space="0" w:color="auto"/>
              <w:right w:val="single" w:sz="4" w:space="0" w:color="auto"/>
            </w:tcBorders>
            <w:hideMark/>
          </w:tcPr>
          <w:p w14:paraId="185634CA" w14:textId="0D34A444" w:rsidR="0066444C" w:rsidRPr="00494ACF" w:rsidRDefault="0066444C" w:rsidP="0066444C">
            <w:r w:rsidRPr="0066444C">
              <w:t xml:space="preserve">Decolonizing Spirituality </w:t>
            </w:r>
          </w:p>
        </w:tc>
        <w:tc>
          <w:tcPr>
            <w:tcW w:w="900" w:type="dxa"/>
            <w:tcBorders>
              <w:top w:val="single" w:sz="4" w:space="0" w:color="auto"/>
              <w:left w:val="single" w:sz="4" w:space="0" w:color="auto"/>
              <w:bottom w:val="single" w:sz="4" w:space="0" w:color="auto"/>
              <w:right w:val="single" w:sz="4" w:space="0" w:color="auto"/>
            </w:tcBorders>
            <w:hideMark/>
          </w:tcPr>
          <w:p w14:paraId="3E33E840" w14:textId="6E15C05B" w:rsidR="0066444C" w:rsidRPr="00494ACF" w:rsidRDefault="0066444C" w:rsidP="0066444C">
            <w:r w:rsidRPr="00494ACF">
              <w:rPr>
                <w:color w:val="00008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349" w:type="dxa"/>
            <w:tcBorders>
              <w:top w:val="single" w:sz="4" w:space="0" w:color="auto"/>
              <w:left w:val="single" w:sz="4" w:space="0" w:color="auto"/>
              <w:bottom w:val="single" w:sz="4" w:space="0" w:color="auto"/>
              <w:right w:val="double" w:sz="4" w:space="0" w:color="auto"/>
            </w:tcBorders>
            <w:hideMark/>
          </w:tcPr>
          <w:p w14:paraId="6861A1EF" w14:textId="2553F877" w:rsidR="0066444C" w:rsidRPr="00494ACF" w:rsidRDefault="0066444C" w:rsidP="0066444C">
            <w:pPr>
              <w:jc w:val="center"/>
            </w:pPr>
            <w:r w:rsidRPr="00494ACF">
              <w:t>3</w:t>
            </w:r>
          </w:p>
        </w:tc>
      </w:tr>
      <w:tr w:rsidR="0066444C" w:rsidRPr="00494ACF" w14:paraId="30A7DBD7" w14:textId="77777777" w:rsidTr="009919EE">
        <w:tc>
          <w:tcPr>
            <w:tcW w:w="2234" w:type="dxa"/>
            <w:tcBorders>
              <w:top w:val="single" w:sz="4" w:space="0" w:color="auto"/>
              <w:left w:val="double" w:sz="4" w:space="0" w:color="auto"/>
              <w:bottom w:val="single" w:sz="4" w:space="0" w:color="auto"/>
              <w:right w:val="single" w:sz="4" w:space="0" w:color="auto"/>
            </w:tcBorders>
            <w:hideMark/>
          </w:tcPr>
          <w:p w14:paraId="56CD7F60" w14:textId="77777777" w:rsidR="0066444C" w:rsidRDefault="0066444C" w:rsidP="0066444C">
            <w:r w:rsidRPr="00494ACF">
              <w:t>DM-742</w:t>
            </w:r>
          </w:p>
          <w:p w14:paraId="249C6FAD" w14:textId="77777777" w:rsidR="0066444C" w:rsidRDefault="0066444C" w:rsidP="0066444C"/>
          <w:p w14:paraId="60600AB7" w14:textId="216FBDB5" w:rsidR="0066444C" w:rsidRPr="00494ACF" w:rsidRDefault="0066444C" w:rsidP="0066444C"/>
        </w:tc>
        <w:tc>
          <w:tcPr>
            <w:tcW w:w="5430" w:type="dxa"/>
            <w:tcBorders>
              <w:top w:val="single" w:sz="4" w:space="0" w:color="auto"/>
              <w:left w:val="single" w:sz="4" w:space="0" w:color="auto"/>
              <w:bottom w:val="single" w:sz="4" w:space="0" w:color="auto"/>
              <w:right w:val="single" w:sz="4" w:space="0" w:color="auto"/>
            </w:tcBorders>
            <w:hideMark/>
          </w:tcPr>
          <w:p w14:paraId="5F880265" w14:textId="4464E945" w:rsidR="0066444C" w:rsidRPr="00494ACF" w:rsidRDefault="0066444C" w:rsidP="0066444C">
            <w:r w:rsidRPr="0066444C">
              <w:t xml:space="preserve">Self-in-Relation: Exploring the Human </w:t>
            </w:r>
          </w:p>
        </w:tc>
        <w:tc>
          <w:tcPr>
            <w:tcW w:w="900" w:type="dxa"/>
            <w:tcBorders>
              <w:top w:val="single" w:sz="4" w:space="0" w:color="auto"/>
              <w:left w:val="single" w:sz="4" w:space="0" w:color="auto"/>
              <w:bottom w:val="single" w:sz="4" w:space="0" w:color="auto"/>
              <w:right w:val="single" w:sz="4" w:space="0" w:color="auto"/>
            </w:tcBorders>
            <w:hideMark/>
          </w:tcPr>
          <w:p w14:paraId="7FD0B674" w14:textId="6CB445B2" w:rsidR="0066444C" w:rsidRPr="00494ACF" w:rsidRDefault="0066444C" w:rsidP="0066444C">
            <w:r w:rsidRPr="00494ACF">
              <w:rPr>
                <w:color w:val="00008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349" w:type="dxa"/>
            <w:tcBorders>
              <w:top w:val="single" w:sz="4" w:space="0" w:color="auto"/>
              <w:left w:val="single" w:sz="4" w:space="0" w:color="auto"/>
              <w:bottom w:val="single" w:sz="4" w:space="0" w:color="auto"/>
              <w:right w:val="double" w:sz="4" w:space="0" w:color="auto"/>
            </w:tcBorders>
            <w:hideMark/>
          </w:tcPr>
          <w:p w14:paraId="04F47136" w14:textId="4333F217" w:rsidR="0066444C" w:rsidRPr="00494ACF" w:rsidRDefault="0066444C" w:rsidP="0066444C">
            <w:pPr>
              <w:jc w:val="center"/>
            </w:pPr>
            <w:r w:rsidRPr="00494ACF">
              <w:t>3</w:t>
            </w:r>
          </w:p>
        </w:tc>
      </w:tr>
      <w:tr w:rsidR="0066444C" w:rsidRPr="00494ACF" w14:paraId="47B9B48C" w14:textId="77777777" w:rsidTr="009919EE">
        <w:tc>
          <w:tcPr>
            <w:tcW w:w="2234" w:type="dxa"/>
            <w:tcBorders>
              <w:top w:val="single" w:sz="4" w:space="0" w:color="auto"/>
              <w:left w:val="double" w:sz="4" w:space="0" w:color="auto"/>
              <w:bottom w:val="single" w:sz="4" w:space="0" w:color="auto"/>
              <w:right w:val="single" w:sz="4" w:space="0" w:color="auto"/>
            </w:tcBorders>
            <w:hideMark/>
          </w:tcPr>
          <w:p w14:paraId="0855FB59" w14:textId="77777777" w:rsidR="0066444C" w:rsidRDefault="0066444C" w:rsidP="0066444C">
            <w:r w:rsidRPr="00494ACF">
              <w:t>DM-743</w:t>
            </w:r>
          </w:p>
          <w:p w14:paraId="65982A7F" w14:textId="77777777" w:rsidR="0066444C" w:rsidRDefault="0066444C" w:rsidP="0066444C"/>
          <w:p w14:paraId="32A99BED" w14:textId="3ADB40E9" w:rsidR="0066444C" w:rsidRPr="00494ACF" w:rsidRDefault="0066444C" w:rsidP="0066444C"/>
        </w:tc>
        <w:tc>
          <w:tcPr>
            <w:tcW w:w="5430" w:type="dxa"/>
            <w:tcBorders>
              <w:top w:val="single" w:sz="4" w:space="0" w:color="auto"/>
              <w:left w:val="single" w:sz="4" w:space="0" w:color="auto"/>
              <w:bottom w:val="single" w:sz="4" w:space="0" w:color="auto"/>
              <w:right w:val="single" w:sz="4" w:space="0" w:color="auto"/>
            </w:tcBorders>
            <w:hideMark/>
          </w:tcPr>
          <w:p w14:paraId="2331F949" w14:textId="77777777" w:rsidR="0066444C" w:rsidRDefault="0066444C" w:rsidP="0066444C">
            <w:r w:rsidRPr="00305150">
              <w:t xml:space="preserve">Practicum in Spiritual Direction I </w:t>
            </w:r>
          </w:p>
          <w:p w14:paraId="2FCF9E41" w14:textId="19A32793" w:rsidR="0066444C" w:rsidRPr="00494ACF" w:rsidRDefault="0066444C" w:rsidP="0066444C"/>
        </w:tc>
        <w:tc>
          <w:tcPr>
            <w:tcW w:w="900" w:type="dxa"/>
            <w:tcBorders>
              <w:top w:val="single" w:sz="4" w:space="0" w:color="auto"/>
              <w:left w:val="single" w:sz="4" w:space="0" w:color="auto"/>
              <w:bottom w:val="single" w:sz="4" w:space="0" w:color="auto"/>
              <w:right w:val="single" w:sz="4" w:space="0" w:color="auto"/>
            </w:tcBorders>
            <w:hideMark/>
          </w:tcPr>
          <w:p w14:paraId="4AF6DE35" w14:textId="47D54937" w:rsidR="0066444C" w:rsidRPr="00494ACF" w:rsidRDefault="0066444C" w:rsidP="0066444C">
            <w:r w:rsidRPr="00494ACF">
              <w:rPr>
                <w:color w:val="00008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349" w:type="dxa"/>
            <w:tcBorders>
              <w:top w:val="single" w:sz="4" w:space="0" w:color="auto"/>
              <w:left w:val="single" w:sz="4" w:space="0" w:color="auto"/>
              <w:bottom w:val="single" w:sz="4" w:space="0" w:color="auto"/>
              <w:right w:val="double" w:sz="4" w:space="0" w:color="auto"/>
            </w:tcBorders>
            <w:hideMark/>
          </w:tcPr>
          <w:p w14:paraId="7BB772BD" w14:textId="68E866F5" w:rsidR="0066444C" w:rsidRPr="00494ACF" w:rsidRDefault="0066444C" w:rsidP="0066444C">
            <w:pPr>
              <w:jc w:val="center"/>
            </w:pPr>
            <w:r w:rsidRPr="00494ACF">
              <w:t>3</w:t>
            </w:r>
          </w:p>
        </w:tc>
      </w:tr>
      <w:tr w:rsidR="0066444C" w:rsidRPr="00494ACF" w14:paraId="41E116FD" w14:textId="77777777" w:rsidTr="009919EE">
        <w:tc>
          <w:tcPr>
            <w:tcW w:w="2234" w:type="dxa"/>
            <w:tcBorders>
              <w:top w:val="single" w:sz="4" w:space="0" w:color="auto"/>
              <w:left w:val="double" w:sz="4" w:space="0" w:color="auto"/>
              <w:bottom w:val="single" w:sz="4" w:space="0" w:color="auto"/>
              <w:right w:val="single" w:sz="4" w:space="0" w:color="auto"/>
            </w:tcBorders>
            <w:hideMark/>
          </w:tcPr>
          <w:p w14:paraId="665CB338" w14:textId="77777777" w:rsidR="0066444C" w:rsidRDefault="0066444C" w:rsidP="0066444C">
            <w:r w:rsidRPr="00494ACF">
              <w:t>DM-744</w:t>
            </w:r>
          </w:p>
          <w:p w14:paraId="0D546AF3" w14:textId="77777777" w:rsidR="0066444C" w:rsidRDefault="0066444C" w:rsidP="0066444C"/>
          <w:p w14:paraId="3A502A50" w14:textId="36C2B313" w:rsidR="0066444C" w:rsidRPr="00494ACF" w:rsidRDefault="0066444C" w:rsidP="0066444C"/>
        </w:tc>
        <w:tc>
          <w:tcPr>
            <w:tcW w:w="5430" w:type="dxa"/>
            <w:tcBorders>
              <w:top w:val="single" w:sz="4" w:space="0" w:color="auto"/>
              <w:left w:val="single" w:sz="4" w:space="0" w:color="auto"/>
              <w:bottom w:val="single" w:sz="4" w:space="0" w:color="auto"/>
              <w:right w:val="single" w:sz="4" w:space="0" w:color="auto"/>
            </w:tcBorders>
            <w:hideMark/>
          </w:tcPr>
          <w:p w14:paraId="27C40AAC" w14:textId="77777777" w:rsidR="0066444C" w:rsidRDefault="0066444C" w:rsidP="0066444C">
            <w:r w:rsidRPr="00494ACF">
              <w:t xml:space="preserve">Practicum in </w:t>
            </w:r>
            <w:r>
              <w:t>Spiritual Direction II</w:t>
            </w:r>
            <w:r w:rsidRPr="00494ACF">
              <w:t xml:space="preserve"> </w:t>
            </w:r>
          </w:p>
          <w:p w14:paraId="30741588" w14:textId="7A97AC90" w:rsidR="0066444C" w:rsidRPr="00494ACF" w:rsidRDefault="0066444C" w:rsidP="0066444C"/>
        </w:tc>
        <w:tc>
          <w:tcPr>
            <w:tcW w:w="900" w:type="dxa"/>
            <w:tcBorders>
              <w:top w:val="single" w:sz="4" w:space="0" w:color="auto"/>
              <w:left w:val="single" w:sz="4" w:space="0" w:color="auto"/>
              <w:bottom w:val="single" w:sz="4" w:space="0" w:color="auto"/>
              <w:right w:val="single" w:sz="4" w:space="0" w:color="auto"/>
            </w:tcBorders>
            <w:hideMark/>
          </w:tcPr>
          <w:p w14:paraId="706ACD68" w14:textId="1C0194EA" w:rsidR="0066444C" w:rsidRPr="00494ACF" w:rsidRDefault="0066444C" w:rsidP="0066444C">
            <w:r w:rsidRPr="00494ACF">
              <w:rPr>
                <w:color w:val="00008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349" w:type="dxa"/>
            <w:tcBorders>
              <w:top w:val="single" w:sz="4" w:space="0" w:color="auto"/>
              <w:left w:val="single" w:sz="4" w:space="0" w:color="auto"/>
              <w:bottom w:val="single" w:sz="4" w:space="0" w:color="auto"/>
              <w:right w:val="double" w:sz="4" w:space="0" w:color="auto"/>
            </w:tcBorders>
            <w:hideMark/>
          </w:tcPr>
          <w:p w14:paraId="4C57082A" w14:textId="2AD597E3" w:rsidR="0066444C" w:rsidRPr="00494ACF" w:rsidRDefault="0066444C" w:rsidP="0066444C">
            <w:pPr>
              <w:jc w:val="center"/>
            </w:pPr>
            <w:r w:rsidRPr="00494ACF">
              <w:t>3</w:t>
            </w:r>
          </w:p>
        </w:tc>
      </w:tr>
    </w:tbl>
    <w:p w14:paraId="733BB8AE" w14:textId="77777777" w:rsidR="008D3A7A" w:rsidRPr="00494ACF" w:rsidRDefault="008D3A7A" w:rsidP="008D3A7A">
      <w:pPr>
        <w:jc w:val="center"/>
        <w:rPr>
          <w:sz w:val="16"/>
          <w:szCs w:val="16"/>
        </w:rPr>
      </w:pPr>
    </w:p>
    <w:p w14:paraId="5528E412" w14:textId="77777777" w:rsidR="008D3A7A" w:rsidRPr="00494ACF" w:rsidRDefault="008D3A7A" w:rsidP="008D3A7A">
      <w:pPr>
        <w:rPr>
          <w:sz w:val="16"/>
          <w:szCs w:val="16"/>
        </w:rPr>
      </w:pPr>
    </w:p>
    <w:p w14:paraId="1CC25FEE" w14:textId="77777777" w:rsidR="008D3A7A" w:rsidRPr="00494ACF" w:rsidRDefault="008D3A7A" w:rsidP="008D3A7A">
      <w:pPr>
        <w:jc w:val="center"/>
        <w:rPr>
          <w:b/>
          <w:color w:val="800080"/>
          <w:sz w:val="20"/>
        </w:rPr>
      </w:pPr>
      <w:r w:rsidRPr="00494ACF">
        <w:rPr>
          <w:b/>
          <w:color w:val="800080"/>
          <w:sz w:val="28"/>
          <w:szCs w:val="28"/>
        </w:rPr>
        <w:t xml:space="preserve">            </w:t>
      </w:r>
      <w:r w:rsidRPr="00494ACF">
        <w:rPr>
          <w:b/>
          <w:color w:val="800080"/>
          <w:sz w:val="28"/>
          <w:szCs w:val="28"/>
          <w:u w:val="single"/>
        </w:rPr>
        <w:t>MIDPROGRAM PHASE</w:t>
      </w:r>
      <w:r w:rsidRPr="00494ACF">
        <w:rPr>
          <w:b/>
          <w:color w:val="800080"/>
          <w:sz w:val="20"/>
        </w:rPr>
        <w:t>- 3 hours</w:t>
      </w:r>
    </w:p>
    <w:p w14:paraId="67E6FBAF" w14:textId="77777777" w:rsidR="008D3A7A" w:rsidRPr="00494ACF" w:rsidRDefault="008D3A7A" w:rsidP="008D3A7A">
      <w:pPr>
        <w:jc w:val="center"/>
        <w:rPr>
          <w:b/>
          <w:color w:val="800080"/>
          <w:sz w:val="20"/>
        </w:rPr>
      </w:pPr>
    </w:p>
    <w:p w14:paraId="23525AB1" w14:textId="77777777" w:rsidR="008D3A7A" w:rsidRPr="00494ACF" w:rsidRDefault="008D3A7A" w:rsidP="008D3A7A">
      <w:pPr>
        <w:rPr>
          <w:b/>
          <w:color w:val="800080"/>
          <w:sz w:val="20"/>
        </w:rPr>
      </w:pPr>
      <w:r w:rsidRPr="00494ACF">
        <w:rPr>
          <w:color w:val="000080"/>
          <w:sz w:val="18"/>
          <w:szCs w:val="18"/>
        </w:rPr>
        <w:t>COURSE#</w:t>
      </w:r>
      <w:r w:rsidRPr="00494ACF">
        <w:rPr>
          <w:color w:val="000080"/>
          <w:sz w:val="18"/>
          <w:szCs w:val="18"/>
        </w:rPr>
        <w:tab/>
        <w:t xml:space="preserve">                      TITLE</w:t>
      </w:r>
      <w:r w:rsidRPr="00494ACF">
        <w:rPr>
          <w:color w:val="000080"/>
          <w:sz w:val="18"/>
          <w:szCs w:val="18"/>
        </w:rPr>
        <w:tab/>
        <w:t xml:space="preserve">                                                                          </w:t>
      </w:r>
      <w:r w:rsidRPr="00494ACF">
        <w:rPr>
          <w:color w:val="000080"/>
          <w:sz w:val="18"/>
          <w:szCs w:val="18"/>
        </w:rPr>
        <w:tab/>
      </w:r>
      <w:r w:rsidRPr="00494ACF">
        <w:rPr>
          <w:color w:val="000080"/>
          <w:sz w:val="18"/>
          <w:szCs w:val="18"/>
        </w:rPr>
        <w:tab/>
        <w:t>GRADE           HOURS</w:t>
      </w:r>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35"/>
        <w:gridCol w:w="5433"/>
        <w:gridCol w:w="900"/>
        <w:gridCol w:w="1350"/>
      </w:tblGrid>
      <w:tr w:rsidR="008D3A7A" w:rsidRPr="00494ACF" w14:paraId="28C1F6D3" w14:textId="77777777" w:rsidTr="009919EE">
        <w:trPr>
          <w:trHeight w:val="303"/>
        </w:trPr>
        <w:tc>
          <w:tcPr>
            <w:tcW w:w="2235" w:type="dxa"/>
          </w:tcPr>
          <w:p w14:paraId="296E0448" w14:textId="77777777" w:rsidR="008D3A7A" w:rsidRPr="00494ACF" w:rsidRDefault="008D3A7A" w:rsidP="009919EE">
            <w:r w:rsidRPr="00494ACF">
              <w:t>DM-790 SD</w:t>
            </w:r>
          </w:p>
        </w:tc>
        <w:tc>
          <w:tcPr>
            <w:tcW w:w="5433" w:type="dxa"/>
          </w:tcPr>
          <w:p w14:paraId="7CA6F8AC" w14:textId="77777777" w:rsidR="008D3A7A" w:rsidRPr="00494ACF" w:rsidRDefault="008D3A7A" w:rsidP="009919EE">
            <w:r w:rsidRPr="00494ACF">
              <w:t xml:space="preserve">Proposal Research and Writing </w:t>
            </w:r>
          </w:p>
        </w:tc>
        <w:tc>
          <w:tcPr>
            <w:tcW w:w="900" w:type="dxa"/>
          </w:tcPr>
          <w:p w14:paraId="2C9ED95E" w14:textId="77777777" w:rsidR="008D3A7A" w:rsidRPr="00494ACF" w:rsidRDefault="008D3A7A" w:rsidP="009919EE">
            <w:pPr>
              <w:rPr>
                <w:b/>
              </w:rPr>
            </w:pPr>
            <w:r w:rsidRPr="00494ACF">
              <w:rPr>
                <w:color w:val="000080"/>
              </w:rPr>
              <w:fldChar w:fldCharType="begin">
                <w:ffData>
                  <w:name w:val="Dropdown1"/>
                  <w:enabled/>
                  <w:calcOnExit w:val="0"/>
                  <w:ddList>
                    <w:listEntry w:val="          "/>
                    <w:listEntry w:val="P"/>
                    <w:listEntry w:val="F"/>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350" w:type="dxa"/>
          </w:tcPr>
          <w:p w14:paraId="6505C0CA" w14:textId="77777777" w:rsidR="008D3A7A" w:rsidRPr="00494ACF" w:rsidRDefault="008D3A7A" w:rsidP="009919EE">
            <w:pPr>
              <w:jc w:val="center"/>
            </w:pPr>
            <w:r w:rsidRPr="00494ACF">
              <w:t>3</w:t>
            </w:r>
          </w:p>
        </w:tc>
      </w:tr>
    </w:tbl>
    <w:p w14:paraId="3426D6A4" w14:textId="77777777" w:rsidR="008D3A7A" w:rsidRPr="00494ACF" w:rsidRDefault="008D3A7A" w:rsidP="008D3A7A">
      <w:pPr>
        <w:jc w:val="center"/>
        <w:rPr>
          <w:sz w:val="20"/>
        </w:rPr>
      </w:pPr>
      <w:r w:rsidRPr="00494ACF">
        <w:rPr>
          <w:sz w:val="20"/>
        </w:rPr>
        <w:t xml:space="preserve"> </w:t>
      </w:r>
    </w:p>
    <w:p w14:paraId="51053130" w14:textId="77777777" w:rsidR="008D3A7A" w:rsidRPr="00494ACF" w:rsidRDefault="008D3A7A" w:rsidP="008D3A7A">
      <w:pPr>
        <w:jc w:val="center"/>
        <w:rPr>
          <w:sz w:val="20"/>
        </w:rPr>
      </w:pPr>
    </w:p>
    <w:p w14:paraId="4F3CCF96" w14:textId="77777777" w:rsidR="008D3A7A" w:rsidRPr="00494ACF" w:rsidRDefault="008D3A7A" w:rsidP="008D3A7A">
      <w:pPr>
        <w:jc w:val="center"/>
        <w:rPr>
          <w:color w:val="800080"/>
          <w:sz w:val="20"/>
        </w:rPr>
      </w:pPr>
      <w:r w:rsidRPr="00494ACF">
        <w:rPr>
          <w:b/>
          <w:color w:val="800080"/>
          <w:sz w:val="28"/>
          <w:szCs w:val="28"/>
        </w:rPr>
        <w:t xml:space="preserve">             </w:t>
      </w:r>
      <w:r w:rsidRPr="00494ACF">
        <w:rPr>
          <w:b/>
          <w:color w:val="800080"/>
          <w:sz w:val="28"/>
          <w:szCs w:val="28"/>
          <w:u w:val="single"/>
        </w:rPr>
        <w:t>CANDIDACY PHASE</w:t>
      </w:r>
      <w:r w:rsidRPr="00494ACF">
        <w:rPr>
          <w:b/>
          <w:color w:val="800080"/>
          <w:sz w:val="20"/>
        </w:rPr>
        <w:t>- 3 hours</w:t>
      </w:r>
      <w:r w:rsidRPr="00494ACF">
        <w:rPr>
          <w:color w:val="800080"/>
          <w:sz w:val="20"/>
        </w:rPr>
        <w:t xml:space="preserve"> </w:t>
      </w:r>
    </w:p>
    <w:p w14:paraId="6AF47C77" w14:textId="77777777" w:rsidR="008D3A7A" w:rsidRPr="00494ACF" w:rsidRDefault="008D3A7A" w:rsidP="008D3A7A">
      <w:pPr>
        <w:jc w:val="center"/>
        <w:rPr>
          <w:color w:val="800080"/>
          <w:sz w:val="20"/>
        </w:rPr>
      </w:pPr>
    </w:p>
    <w:p w14:paraId="4057CC4E" w14:textId="77777777" w:rsidR="008D3A7A" w:rsidRPr="00494ACF" w:rsidRDefault="008D3A7A" w:rsidP="008D3A7A">
      <w:pPr>
        <w:rPr>
          <w:color w:val="800080"/>
          <w:sz w:val="20"/>
        </w:rPr>
      </w:pPr>
      <w:r w:rsidRPr="00494ACF">
        <w:rPr>
          <w:color w:val="000080"/>
          <w:sz w:val="18"/>
          <w:szCs w:val="18"/>
        </w:rPr>
        <w:t>COURSE#</w:t>
      </w:r>
      <w:r w:rsidRPr="00494ACF">
        <w:rPr>
          <w:color w:val="000080"/>
          <w:sz w:val="18"/>
          <w:szCs w:val="18"/>
        </w:rPr>
        <w:tab/>
        <w:t xml:space="preserve">     </w:t>
      </w:r>
      <w:r w:rsidRPr="00494ACF">
        <w:rPr>
          <w:color w:val="000080"/>
          <w:sz w:val="18"/>
          <w:szCs w:val="18"/>
        </w:rPr>
        <w:tab/>
        <w:t xml:space="preserve">     TITLE</w:t>
      </w:r>
      <w:r w:rsidRPr="00494ACF">
        <w:rPr>
          <w:color w:val="000080"/>
          <w:sz w:val="18"/>
          <w:szCs w:val="18"/>
        </w:rPr>
        <w:tab/>
      </w:r>
      <w:r w:rsidRPr="00494ACF">
        <w:rPr>
          <w:color w:val="000080"/>
          <w:sz w:val="18"/>
          <w:szCs w:val="18"/>
        </w:rPr>
        <w:tab/>
        <w:t xml:space="preserve">                                                                 </w:t>
      </w:r>
      <w:r w:rsidRPr="00494ACF">
        <w:rPr>
          <w:color w:val="000080"/>
          <w:sz w:val="18"/>
          <w:szCs w:val="18"/>
        </w:rPr>
        <w:tab/>
        <w:t>GRADE           HOURS</w:t>
      </w:r>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35"/>
        <w:gridCol w:w="5400"/>
        <w:gridCol w:w="900"/>
        <w:gridCol w:w="1383"/>
      </w:tblGrid>
      <w:tr w:rsidR="008D3A7A" w:rsidRPr="00494ACF" w14:paraId="2A24C8D1" w14:textId="77777777" w:rsidTr="009919EE">
        <w:trPr>
          <w:trHeight w:val="339"/>
        </w:trPr>
        <w:tc>
          <w:tcPr>
            <w:tcW w:w="2235" w:type="dxa"/>
          </w:tcPr>
          <w:p w14:paraId="0345958B" w14:textId="77777777" w:rsidR="008D3A7A" w:rsidRPr="00494ACF" w:rsidRDefault="008D3A7A" w:rsidP="009919EE">
            <w:r w:rsidRPr="00494ACF">
              <w:t>DM-795 SD</w:t>
            </w:r>
          </w:p>
        </w:tc>
        <w:tc>
          <w:tcPr>
            <w:tcW w:w="5400" w:type="dxa"/>
          </w:tcPr>
          <w:p w14:paraId="1F86BABB" w14:textId="77777777" w:rsidR="008D3A7A" w:rsidRPr="00494ACF" w:rsidRDefault="008D3A7A" w:rsidP="009919EE">
            <w:r w:rsidRPr="00494ACF">
              <w:t>Project Research and Writing</w:t>
            </w:r>
          </w:p>
        </w:tc>
        <w:tc>
          <w:tcPr>
            <w:tcW w:w="900" w:type="dxa"/>
          </w:tcPr>
          <w:p w14:paraId="0EB66B7C" w14:textId="77777777" w:rsidR="008D3A7A" w:rsidRPr="00494ACF" w:rsidRDefault="008D3A7A" w:rsidP="009919EE">
            <w:pPr>
              <w:rPr>
                <w:b/>
                <w:color w:val="333399"/>
              </w:rPr>
            </w:pPr>
            <w:r w:rsidRPr="00494ACF">
              <w:rPr>
                <w:color w:val="000080"/>
              </w:rPr>
              <w:fldChar w:fldCharType="begin">
                <w:ffData>
                  <w:name w:val=""/>
                  <w:enabled/>
                  <w:calcOnExit w:val="0"/>
                  <w:ddList>
                    <w:listEntry w:val="          "/>
                    <w:listEntry w:val="P"/>
                    <w:listEntry w:val="F"/>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383" w:type="dxa"/>
          </w:tcPr>
          <w:p w14:paraId="07462C79" w14:textId="77777777" w:rsidR="008D3A7A" w:rsidRPr="00494ACF" w:rsidRDefault="008D3A7A" w:rsidP="009919EE">
            <w:pPr>
              <w:jc w:val="center"/>
            </w:pPr>
            <w:r w:rsidRPr="00494ACF">
              <w:t>3</w:t>
            </w:r>
          </w:p>
        </w:tc>
      </w:tr>
    </w:tbl>
    <w:p w14:paraId="6038CFDE" w14:textId="77777777" w:rsidR="008D3A7A" w:rsidRPr="00494ACF" w:rsidRDefault="008D3A7A" w:rsidP="008D3A7A">
      <w:pPr>
        <w:rPr>
          <w:b/>
          <w:sz w:val="20"/>
        </w:rPr>
      </w:pPr>
      <w:r w:rsidRPr="00494ACF">
        <w:rPr>
          <w:b/>
          <w:sz w:val="20"/>
        </w:rPr>
        <w:t xml:space="preserve">                                                                                                                                       </w:t>
      </w:r>
      <w:r w:rsidRPr="00494ACF">
        <w:rPr>
          <w:b/>
          <w:sz w:val="20"/>
        </w:rPr>
        <w:tab/>
        <w:t xml:space="preserve">               </w:t>
      </w:r>
    </w:p>
    <w:p w14:paraId="2BC633F6" w14:textId="395245CD" w:rsidR="008D3A7A" w:rsidRPr="00494ACF" w:rsidRDefault="008D3A7A" w:rsidP="008E30B7">
      <w:pPr>
        <w:ind w:left="6480" w:firstLine="720"/>
        <w:rPr>
          <w:b/>
          <w:sz w:val="22"/>
          <w:szCs w:val="22"/>
          <w:u w:val="single"/>
        </w:rPr>
      </w:pPr>
      <w:r w:rsidRPr="00494ACF">
        <w:rPr>
          <w:b/>
          <w:sz w:val="22"/>
          <w:szCs w:val="22"/>
        </w:rPr>
        <w:t xml:space="preserve">TOTAL </w:t>
      </w:r>
      <w:r w:rsidRPr="00494ACF">
        <w:rPr>
          <w:sz w:val="22"/>
          <w:szCs w:val="22"/>
        </w:rPr>
        <w:t>Semester Hours:</w:t>
      </w:r>
      <w:r w:rsidRPr="00494ACF">
        <w:rPr>
          <w:b/>
          <w:sz w:val="22"/>
          <w:szCs w:val="22"/>
        </w:rPr>
        <w:t xml:space="preserve">  30</w:t>
      </w:r>
    </w:p>
    <w:p w14:paraId="6DC42E65" w14:textId="77777777" w:rsidR="008D3A7A" w:rsidRPr="00494ACF" w:rsidRDefault="008D3A7A" w:rsidP="008D3A7A">
      <w:pPr>
        <w:rPr>
          <w:b/>
          <w:sz w:val="20"/>
        </w:rPr>
      </w:pPr>
    </w:p>
    <w:p w14:paraId="1A34C437" w14:textId="77777777" w:rsidR="008D3A7A" w:rsidRPr="00494ACF" w:rsidRDefault="008D3A7A" w:rsidP="008D3A7A">
      <w:pPr>
        <w:rPr>
          <w:b/>
          <w:sz w:val="18"/>
          <w:szCs w:val="18"/>
        </w:rPr>
      </w:pPr>
      <w:r w:rsidRPr="00494ACF">
        <w:rPr>
          <w:b/>
          <w:sz w:val="18"/>
          <w:szCs w:val="18"/>
        </w:rPr>
        <w:t xml:space="preserve">Research Project Title: </w:t>
      </w:r>
      <w:r w:rsidRPr="00494ACF">
        <w:rPr>
          <w:b/>
          <w:sz w:val="18"/>
          <w:szCs w:val="18"/>
        </w:rPr>
        <w:fldChar w:fldCharType="begin">
          <w:ffData>
            <w:name w:val="Text7"/>
            <w:enabled/>
            <w:calcOnExit w:val="0"/>
            <w:textInput/>
          </w:ffData>
        </w:fldChar>
      </w:r>
      <w:r w:rsidRPr="00494ACF">
        <w:rPr>
          <w:b/>
          <w:sz w:val="18"/>
          <w:szCs w:val="18"/>
        </w:rPr>
        <w:instrText xml:space="preserve"> FORMTEXT </w:instrText>
      </w:r>
      <w:r w:rsidRPr="00494ACF">
        <w:rPr>
          <w:b/>
          <w:sz w:val="18"/>
          <w:szCs w:val="18"/>
        </w:rPr>
      </w:r>
      <w:r w:rsidRPr="00494ACF">
        <w:rPr>
          <w:b/>
          <w:sz w:val="18"/>
          <w:szCs w:val="18"/>
        </w:rPr>
        <w:fldChar w:fldCharType="separate"/>
      </w:r>
      <w:r w:rsidRPr="00494ACF">
        <w:rPr>
          <w:b/>
          <w:noProof/>
          <w:sz w:val="18"/>
          <w:szCs w:val="18"/>
        </w:rPr>
        <w:t> </w:t>
      </w:r>
      <w:r w:rsidRPr="00494ACF">
        <w:rPr>
          <w:b/>
          <w:noProof/>
          <w:sz w:val="18"/>
          <w:szCs w:val="18"/>
        </w:rPr>
        <w:t> </w:t>
      </w:r>
      <w:r w:rsidRPr="00494ACF">
        <w:rPr>
          <w:b/>
          <w:noProof/>
          <w:sz w:val="18"/>
          <w:szCs w:val="18"/>
        </w:rPr>
        <w:t> </w:t>
      </w:r>
      <w:r w:rsidRPr="00494ACF">
        <w:rPr>
          <w:b/>
          <w:noProof/>
          <w:sz w:val="18"/>
          <w:szCs w:val="18"/>
        </w:rPr>
        <w:t> </w:t>
      </w:r>
      <w:r w:rsidRPr="00494ACF">
        <w:rPr>
          <w:b/>
          <w:noProof/>
          <w:sz w:val="18"/>
          <w:szCs w:val="18"/>
        </w:rPr>
        <w:t> </w:t>
      </w:r>
      <w:r w:rsidRPr="00494ACF">
        <w:rPr>
          <w:b/>
          <w:sz w:val="18"/>
          <w:szCs w:val="18"/>
        </w:rPr>
        <w:fldChar w:fldCharType="end"/>
      </w:r>
    </w:p>
    <w:p w14:paraId="75583EA1" w14:textId="77777777" w:rsidR="008D3A7A" w:rsidRPr="00494ACF" w:rsidRDefault="008D3A7A" w:rsidP="008D3A7A">
      <w:pPr>
        <w:rPr>
          <w:b/>
          <w:sz w:val="18"/>
          <w:szCs w:val="18"/>
        </w:rPr>
      </w:pPr>
    </w:p>
    <w:p w14:paraId="55679FB9" w14:textId="5CAFFC94" w:rsidR="008D3A7A" w:rsidRDefault="008D3A7A" w:rsidP="008D3A7A">
      <w:pPr>
        <w:rPr>
          <w:b/>
          <w:sz w:val="18"/>
          <w:szCs w:val="18"/>
        </w:rPr>
      </w:pPr>
      <w:r w:rsidRPr="00494ACF">
        <w:rPr>
          <w:b/>
          <w:sz w:val="18"/>
          <w:szCs w:val="18"/>
        </w:rPr>
        <w:t>Research Project Defens</w:t>
      </w:r>
      <w:r w:rsidR="0057241D">
        <w:rPr>
          <w:b/>
          <w:sz w:val="18"/>
          <w:szCs w:val="18"/>
        </w:rPr>
        <w:t xml:space="preserve">e </w:t>
      </w:r>
      <w:r w:rsidRPr="00494ACF">
        <w:rPr>
          <w:b/>
          <w:sz w:val="18"/>
          <w:szCs w:val="18"/>
        </w:rPr>
        <w:t xml:space="preserve">Date: </w:t>
      </w:r>
      <w:r w:rsidRPr="00494ACF">
        <w:rPr>
          <w:b/>
          <w:sz w:val="18"/>
          <w:szCs w:val="18"/>
        </w:rPr>
        <w:fldChar w:fldCharType="begin">
          <w:ffData>
            <w:name w:val="Text8"/>
            <w:enabled/>
            <w:calcOnExit w:val="0"/>
            <w:textInput/>
          </w:ffData>
        </w:fldChar>
      </w:r>
      <w:r w:rsidRPr="00494ACF">
        <w:rPr>
          <w:b/>
          <w:sz w:val="18"/>
          <w:szCs w:val="18"/>
        </w:rPr>
        <w:instrText xml:space="preserve"> FORMTEXT </w:instrText>
      </w:r>
      <w:r w:rsidRPr="00494ACF">
        <w:rPr>
          <w:b/>
          <w:sz w:val="18"/>
          <w:szCs w:val="18"/>
        </w:rPr>
      </w:r>
      <w:r w:rsidRPr="00494ACF">
        <w:rPr>
          <w:b/>
          <w:sz w:val="18"/>
          <w:szCs w:val="18"/>
        </w:rPr>
        <w:fldChar w:fldCharType="separate"/>
      </w:r>
      <w:r w:rsidRPr="00494ACF">
        <w:rPr>
          <w:b/>
          <w:noProof/>
          <w:sz w:val="18"/>
          <w:szCs w:val="18"/>
        </w:rPr>
        <w:t> </w:t>
      </w:r>
      <w:r w:rsidRPr="00494ACF">
        <w:rPr>
          <w:b/>
          <w:noProof/>
          <w:sz w:val="18"/>
          <w:szCs w:val="18"/>
        </w:rPr>
        <w:t> </w:t>
      </w:r>
      <w:r w:rsidRPr="00494ACF">
        <w:rPr>
          <w:b/>
          <w:noProof/>
          <w:sz w:val="18"/>
          <w:szCs w:val="18"/>
        </w:rPr>
        <w:t> </w:t>
      </w:r>
      <w:r w:rsidRPr="00494ACF">
        <w:rPr>
          <w:b/>
          <w:noProof/>
          <w:sz w:val="18"/>
          <w:szCs w:val="18"/>
        </w:rPr>
        <w:t> </w:t>
      </w:r>
      <w:r w:rsidRPr="00494ACF">
        <w:rPr>
          <w:b/>
          <w:noProof/>
          <w:sz w:val="18"/>
          <w:szCs w:val="18"/>
        </w:rPr>
        <w:t> </w:t>
      </w:r>
      <w:r w:rsidRPr="00494ACF">
        <w:rPr>
          <w:b/>
          <w:sz w:val="18"/>
          <w:szCs w:val="18"/>
        </w:rPr>
        <w:fldChar w:fldCharType="end"/>
      </w:r>
    </w:p>
    <w:p w14:paraId="533F05ED" w14:textId="77777777" w:rsidR="00931895" w:rsidRPr="00494ACF" w:rsidRDefault="00931895" w:rsidP="008D3A7A">
      <w:pPr>
        <w:rPr>
          <w:b/>
          <w:sz w:val="18"/>
          <w:szCs w:val="18"/>
        </w:rPr>
      </w:pPr>
    </w:p>
    <w:p w14:paraId="7D5FA7FC" w14:textId="1B475752" w:rsidR="00931895" w:rsidRDefault="00931895" w:rsidP="008D3A7A">
      <w:pPr>
        <w:rPr>
          <w:b/>
          <w:noProof/>
          <w:color w:val="000080"/>
          <w:sz w:val="28"/>
          <w:szCs w:val="28"/>
        </w:rPr>
      </w:pPr>
      <w:r>
        <w:rPr>
          <w:noProof/>
        </w:rPr>
        <w:lastRenderedPageBreak/>
        <w:drawing>
          <wp:anchor distT="0" distB="0" distL="114300" distR="114300" simplePos="0" relativeHeight="251669504" behindDoc="1" locked="0" layoutInCell="1" allowOverlap="1" wp14:anchorId="3A526F4C" wp14:editId="45C056FD">
            <wp:simplePos x="0" y="0"/>
            <wp:positionH relativeFrom="column">
              <wp:posOffset>4531057</wp:posOffset>
            </wp:positionH>
            <wp:positionV relativeFrom="paragraph">
              <wp:posOffset>-218364</wp:posOffset>
            </wp:positionV>
            <wp:extent cx="1798955" cy="844550"/>
            <wp:effectExtent l="0" t="0" r="0"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Logo, company nam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8955"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7A" w:rsidRPr="00494ACF">
        <w:rPr>
          <w:b/>
          <w:color w:val="000080"/>
          <w:sz w:val="32"/>
          <w:szCs w:val="32"/>
        </w:rPr>
        <w:t>Doctor of Ministry</w:t>
      </w:r>
      <w:r w:rsidR="008D3A7A" w:rsidRPr="00494ACF">
        <w:rPr>
          <w:b/>
          <w:color w:val="000080"/>
        </w:rPr>
        <w:t xml:space="preserve">- </w:t>
      </w:r>
      <w:r w:rsidR="008D3A7A" w:rsidRPr="00494ACF">
        <w:rPr>
          <w:color w:val="000080"/>
        </w:rPr>
        <w:t xml:space="preserve">Graduation Requirements </w:t>
      </w:r>
      <w:r w:rsidR="00E801F1" w:rsidRPr="00494ACF">
        <w:rPr>
          <w:b/>
          <w:color w:val="000080"/>
        </w:rPr>
        <w:tab/>
      </w:r>
      <w:r w:rsidR="00E801F1" w:rsidRPr="00494ACF">
        <w:rPr>
          <w:b/>
          <w:color w:val="000080"/>
        </w:rPr>
        <w:tab/>
        <w:t xml:space="preserve">  </w:t>
      </w:r>
      <w:r w:rsidR="008D3A7A" w:rsidRPr="00494ACF">
        <w:rPr>
          <w:color w:val="000080"/>
        </w:rPr>
        <w:t xml:space="preserve">             </w:t>
      </w:r>
      <w:r w:rsidR="008D3A7A" w:rsidRPr="00494ACF">
        <w:rPr>
          <w:b/>
          <w:noProof/>
          <w:color w:val="000080"/>
          <w:sz w:val="28"/>
          <w:szCs w:val="28"/>
        </w:rPr>
        <w:t xml:space="preserve">          </w:t>
      </w:r>
    </w:p>
    <w:p w14:paraId="03675227" w14:textId="17C861E1" w:rsidR="008D3A7A" w:rsidRPr="00494ACF" w:rsidRDefault="008D3A7A" w:rsidP="008D3A7A">
      <w:pPr>
        <w:rPr>
          <w:b/>
          <w:color w:val="000080"/>
          <w:sz w:val="28"/>
          <w:szCs w:val="28"/>
        </w:rPr>
      </w:pPr>
      <w:r w:rsidRPr="00494ACF">
        <w:rPr>
          <w:b/>
          <w:color w:val="000080"/>
          <w:sz w:val="28"/>
          <w:szCs w:val="28"/>
        </w:rPr>
        <w:tab/>
      </w:r>
    </w:p>
    <w:p w14:paraId="2DC762C2" w14:textId="77777777" w:rsidR="008D3A7A" w:rsidRPr="00494ACF" w:rsidRDefault="008D3A7A" w:rsidP="008D3A7A">
      <w:pPr>
        <w:pBdr>
          <w:bottom w:val="single" w:sz="12" w:space="1" w:color="auto"/>
        </w:pBdr>
        <w:rPr>
          <w:color w:val="000080"/>
        </w:rPr>
      </w:pPr>
      <w:r w:rsidRPr="00494ACF">
        <w:rPr>
          <w:color w:val="000080"/>
        </w:rPr>
        <w:t xml:space="preserve">ID#: </w:t>
      </w:r>
      <w:r w:rsidRPr="00494ACF">
        <w:rPr>
          <w:color w:val="000080"/>
        </w:rPr>
        <w:fldChar w:fldCharType="begin">
          <w:ffData>
            <w:name w:val="Text1"/>
            <w:enabled/>
            <w:calcOnExit w:val="0"/>
            <w:textInput/>
          </w:ffData>
        </w:fldChar>
      </w:r>
      <w:r w:rsidRPr="00494ACF">
        <w:rPr>
          <w:color w:val="000080"/>
        </w:rPr>
        <w:instrText xml:space="preserve"> FORMTEXT </w:instrText>
      </w:r>
      <w:r w:rsidRPr="00494ACF">
        <w:rPr>
          <w:color w:val="000080"/>
        </w:rPr>
      </w:r>
      <w:r w:rsidRPr="00494ACF">
        <w:rPr>
          <w:color w:val="000080"/>
        </w:rPr>
        <w:fldChar w:fldCharType="separate"/>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color w:val="000080"/>
        </w:rPr>
        <w:fldChar w:fldCharType="end"/>
      </w:r>
      <w:r w:rsidRPr="00494ACF">
        <w:rPr>
          <w:color w:val="000080"/>
        </w:rPr>
        <w:tab/>
      </w:r>
      <w:r w:rsidRPr="00494ACF">
        <w:rPr>
          <w:color w:val="000080"/>
        </w:rPr>
        <w:tab/>
        <w:t xml:space="preserve">Name:  </w:t>
      </w:r>
      <w:r w:rsidRPr="00494ACF">
        <w:rPr>
          <w:color w:val="000080"/>
        </w:rPr>
        <w:fldChar w:fldCharType="begin">
          <w:ffData>
            <w:name w:val="Text2"/>
            <w:enabled/>
            <w:calcOnExit w:val="0"/>
            <w:textInput/>
          </w:ffData>
        </w:fldChar>
      </w:r>
      <w:r w:rsidRPr="00494ACF">
        <w:rPr>
          <w:color w:val="000080"/>
        </w:rPr>
        <w:instrText xml:space="preserve"> FORMTEXT </w:instrText>
      </w:r>
      <w:r w:rsidRPr="00494ACF">
        <w:rPr>
          <w:color w:val="000080"/>
        </w:rPr>
      </w:r>
      <w:r w:rsidRPr="00494ACF">
        <w:rPr>
          <w:color w:val="000080"/>
        </w:rPr>
        <w:fldChar w:fldCharType="separate"/>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color w:val="000080"/>
        </w:rPr>
        <w:fldChar w:fldCharType="end"/>
      </w:r>
      <w:r w:rsidRPr="00494ACF">
        <w:rPr>
          <w:color w:val="000080"/>
        </w:rPr>
        <w:t xml:space="preserve">           </w:t>
      </w:r>
      <w:r w:rsidRPr="00494ACF">
        <w:rPr>
          <w:color w:val="000080"/>
        </w:rPr>
        <w:tab/>
        <w:t xml:space="preserve">Advisor:   </w:t>
      </w:r>
      <w:r w:rsidRPr="00494ACF">
        <w:rPr>
          <w:color w:val="000080"/>
        </w:rPr>
        <w:fldChar w:fldCharType="begin">
          <w:ffData>
            <w:name w:val="Text3"/>
            <w:enabled/>
            <w:calcOnExit w:val="0"/>
            <w:textInput/>
          </w:ffData>
        </w:fldChar>
      </w:r>
      <w:r w:rsidRPr="00494ACF">
        <w:rPr>
          <w:color w:val="000080"/>
        </w:rPr>
        <w:instrText xml:space="preserve"> FORMTEXT </w:instrText>
      </w:r>
      <w:r w:rsidRPr="00494ACF">
        <w:rPr>
          <w:color w:val="000080"/>
        </w:rPr>
      </w:r>
      <w:r w:rsidRPr="00494ACF">
        <w:rPr>
          <w:color w:val="000080"/>
        </w:rPr>
        <w:fldChar w:fldCharType="separate"/>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color w:val="000080"/>
        </w:rPr>
        <w:fldChar w:fldCharType="end"/>
      </w:r>
      <w:r w:rsidRPr="00494ACF">
        <w:rPr>
          <w:color w:val="000080"/>
        </w:rPr>
        <w:t xml:space="preserve">       </w:t>
      </w:r>
    </w:p>
    <w:p w14:paraId="552475FB" w14:textId="77777777" w:rsidR="008D3A7A" w:rsidRPr="00494ACF" w:rsidRDefault="008D3A7A" w:rsidP="008D3A7A">
      <w:pPr>
        <w:jc w:val="center"/>
        <w:rPr>
          <w:b/>
          <w:color w:val="800080"/>
          <w:sz w:val="28"/>
          <w:szCs w:val="28"/>
        </w:rPr>
      </w:pPr>
    </w:p>
    <w:p w14:paraId="72CEFF4A" w14:textId="77777777" w:rsidR="008D3A7A" w:rsidRPr="00494ACF" w:rsidRDefault="008D3A7A" w:rsidP="008D3A7A">
      <w:pPr>
        <w:jc w:val="center"/>
        <w:rPr>
          <w:b/>
          <w:color w:val="800080"/>
          <w:sz w:val="28"/>
          <w:szCs w:val="28"/>
        </w:rPr>
      </w:pPr>
      <w:r w:rsidRPr="00494ACF">
        <w:rPr>
          <w:b/>
          <w:color w:val="800080"/>
          <w:sz w:val="28"/>
          <w:szCs w:val="28"/>
          <w:highlight w:val="lightGray"/>
        </w:rPr>
        <w:t>STRATEGIC LEADERSHIP IN THE BLACK CONGREGATION</w:t>
      </w:r>
    </w:p>
    <w:p w14:paraId="0A24A34F" w14:textId="77777777" w:rsidR="008D3A7A" w:rsidRPr="00494ACF" w:rsidRDefault="008D3A7A" w:rsidP="008D3A7A">
      <w:pPr>
        <w:jc w:val="center"/>
        <w:rPr>
          <w:b/>
          <w:color w:val="800080"/>
          <w:sz w:val="28"/>
          <w:szCs w:val="28"/>
          <w:u w:val="single"/>
        </w:rPr>
      </w:pPr>
    </w:p>
    <w:p w14:paraId="3A99D70E" w14:textId="77777777" w:rsidR="008D3A7A" w:rsidRPr="00494ACF" w:rsidRDefault="008D3A7A" w:rsidP="008D3A7A">
      <w:pPr>
        <w:jc w:val="center"/>
        <w:rPr>
          <w:b/>
          <w:color w:val="800080"/>
          <w:sz w:val="28"/>
          <w:szCs w:val="28"/>
          <w:u w:val="single"/>
        </w:rPr>
      </w:pPr>
      <w:r w:rsidRPr="00494ACF">
        <w:rPr>
          <w:b/>
          <w:color w:val="800080"/>
          <w:sz w:val="28"/>
          <w:szCs w:val="28"/>
          <w:u w:val="single"/>
        </w:rPr>
        <w:t>COURSEWORK PHASE</w:t>
      </w:r>
    </w:p>
    <w:p w14:paraId="3ADC0742" w14:textId="77777777" w:rsidR="008D3A7A" w:rsidRPr="00494ACF" w:rsidRDefault="008D3A7A" w:rsidP="008D3A7A">
      <w:pPr>
        <w:jc w:val="center"/>
        <w:rPr>
          <w:b/>
          <w:sz w:val="20"/>
          <w:u w:val="single"/>
        </w:rPr>
      </w:pPr>
    </w:p>
    <w:p w14:paraId="260F3A48" w14:textId="77777777" w:rsidR="008D3A7A" w:rsidRDefault="008D3A7A" w:rsidP="008D3A7A">
      <w:pPr>
        <w:jc w:val="center"/>
        <w:rPr>
          <w:b/>
          <w:color w:val="000080"/>
        </w:rPr>
      </w:pPr>
      <w:r w:rsidRPr="00494ACF">
        <w:rPr>
          <w:b/>
          <w:color w:val="000080"/>
        </w:rPr>
        <w:t xml:space="preserve">             </w:t>
      </w:r>
      <w:r w:rsidRPr="00B81A18">
        <w:rPr>
          <w:b/>
          <w:color w:val="000080"/>
        </w:rPr>
        <w:t>FOUNDATIONAL</w:t>
      </w:r>
      <w:r w:rsidRPr="00494ACF">
        <w:rPr>
          <w:b/>
          <w:color w:val="000080"/>
        </w:rPr>
        <w:t xml:space="preserve"> COURSES- </w:t>
      </w:r>
      <w:r w:rsidRPr="00494ACF">
        <w:rPr>
          <w:b/>
          <w:color w:val="000080"/>
          <w:sz w:val="20"/>
        </w:rPr>
        <w:t>9 hours</w:t>
      </w:r>
      <w:r w:rsidRPr="00494ACF">
        <w:rPr>
          <w:b/>
          <w:color w:val="000080"/>
        </w:rPr>
        <w:t xml:space="preserve">  </w:t>
      </w:r>
    </w:p>
    <w:p w14:paraId="62371A95" w14:textId="77777777" w:rsidR="00B81A18" w:rsidRPr="00B81A18" w:rsidRDefault="00B81A18" w:rsidP="008D3A7A">
      <w:pPr>
        <w:jc w:val="center"/>
        <w:rPr>
          <w:b/>
          <w:color w:val="000080"/>
          <w:sz w:val="20"/>
          <w:szCs w:val="20"/>
        </w:rPr>
      </w:pPr>
    </w:p>
    <w:p w14:paraId="313BA4B0" w14:textId="77777777" w:rsidR="008D3A7A" w:rsidRPr="00494ACF" w:rsidRDefault="008D3A7A" w:rsidP="008D3A7A">
      <w:pPr>
        <w:rPr>
          <w:color w:val="000080"/>
          <w:sz w:val="18"/>
          <w:szCs w:val="18"/>
        </w:rPr>
      </w:pPr>
      <w:r w:rsidRPr="00494ACF">
        <w:rPr>
          <w:color w:val="000080"/>
          <w:sz w:val="18"/>
          <w:szCs w:val="18"/>
        </w:rPr>
        <w:t>COURSE#</w:t>
      </w:r>
      <w:r w:rsidRPr="00494ACF">
        <w:rPr>
          <w:color w:val="000080"/>
          <w:sz w:val="18"/>
          <w:szCs w:val="18"/>
        </w:rPr>
        <w:tab/>
        <w:t xml:space="preserve">                      TITLE</w:t>
      </w:r>
      <w:r w:rsidRPr="00494ACF">
        <w:rPr>
          <w:color w:val="000080"/>
          <w:sz w:val="18"/>
          <w:szCs w:val="18"/>
        </w:rPr>
        <w:tab/>
      </w:r>
      <w:r w:rsidRPr="00494ACF">
        <w:rPr>
          <w:color w:val="000080"/>
          <w:sz w:val="18"/>
          <w:szCs w:val="18"/>
        </w:rPr>
        <w:tab/>
      </w:r>
      <w:r w:rsidRPr="00494ACF">
        <w:rPr>
          <w:color w:val="000080"/>
          <w:sz w:val="18"/>
          <w:szCs w:val="18"/>
        </w:rPr>
        <w:tab/>
        <w:t xml:space="preserve">                                                    GRADE                    HOURS</w:t>
      </w:r>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45"/>
        <w:gridCol w:w="5220"/>
        <w:gridCol w:w="900"/>
        <w:gridCol w:w="1653"/>
      </w:tblGrid>
      <w:tr w:rsidR="00E801F1" w:rsidRPr="00494ACF" w14:paraId="40A5B344" w14:textId="77777777" w:rsidTr="009919EE">
        <w:tc>
          <w:tcPr>
            <w:tcW w:w="2145" w:type="dxa"/>
          </w:tcPr>
          <w:p w14:paraId="5FCB6892" w14:textId="2F3B1BFF" w:rsidR="00E801F1" w:rsidRPr="00494ACF" w:rsidRDefault="00E801F1" w:rsidP="00E801F1">
            <w:r w:rsidRPr="00494ACF">
              <w:t>DM-72</w:t>
            </w:r>
            <w:r w:rsidR="00ED2666">
              <w:t>7</w:t>
            </w:r>
          </w:p>
        </w:tc>
        <w:tc>
          <w:tcPr>
            <w:tcW w:w="5220" w:type="dxa"/>
          </w:tcPr>
          <w:p w14:paraId="19779517" w14:textId="76F42625" w:rsidR="00E801F1" w:rsidRPr="00494ACF" w:rsidRDefault="00E801F1" w:rsidP="00E801F1">
            <w:r w:rsidRPr="00494ACF">
              <w:t>Hermeneutics of Race, Class, Gender, Age</w:t>
            </w:r>
          </w:p>
        </w:tc>
        <w:tc>
          <w:tcPr>
            <w:tcW w:w="900" w:type="dxa"/>
          </w:tcPr>
          <w:p w14:paraId="1B9F43FD" w14:textId="44EB7FF1" w:rsidR="00E801F1" w:rsidRPr="00494ACF" w:rsidRDefault="00E801F1" w:rsidP="00E801F1">
            <w:pPr>
              <w:rPr>
                <w:color w:val="000080"/>
              </w:rPr>
            </w:pPr>
            <w:r w:rsidRPr="00494ACF">
              <w:rPr>
                <w:color w:val="000080"/>
              </w:rPr>
              <w:fldChar w:fldCharType="begin">
                <w:ffData>
                  <w:name w:val=""/>
                  <w:enabled/>
                  <w:calcOnExit w:val="0"/>
                  <w:ddList>
                    <w:listEntry w:val="          "/>
                    <w:listEntry w:val="P"/>
                    <w:listEntry w:val="F"/>
                    <w:listEntry w:val="FA-IP"/>
                    <w:listEntry w:val="J-IP"/>
                    <w:listEntry w:val="SP-IP"/>
                    <w:listEntry w:val="SU-IP"/>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653" w:type="dxa"/>
          </w:tcPr>
          <w:p w14:paraId="47FFEFF7" w14:textId="19981D17" w:rsidR="00E801F1" w:rsidRPr="00494ACF" w:rsidRDefault="00E801F1" w:rsidP="00E801F1">
            <w:pPr>
              <w:jc w:val="center"/>
            </w:pPr>
            <w:r w:rsidRPr="00494ACF">
              <w:t>3</w:t>
            </w:r>
          </w:p>
        </w:tc>
      </w:tr>
      <w:tr w:rsidR="00E801F1" w:rsidRPr="00494ACF" w14:paraId="695656B0" w14:textId="77777777" w:rsidTr="009919EE">
        <w:tc>
          <w:tcPr>
            <w:tcW w:w="2145" w:type="dxa"/>
          </w:tcPr>
          <w:p w14:paraId="5829C72F" w14:textId="77777777" w:rsidR="00E801F1" w:rsidRPr="00494ACF" w:rsidRDefault="00E801F1" w:rsidP="00E801F1">
            <w:r w:rsidRPr="00494ACF">
              <w:t>DM-702</w:t>
            </w:r>
          </w:p>
        </w:tc>
        <w:tc>
          <w:tcPr>
            <w:tcW w:w="5220" w:type="dxa"/>
          </w:tcPr>
          <w:p w14:paraId="55CB2858" w14:textId="77777777" w:rsidR="00E801F1" w:rsidRPr="00494ACF" w:rsidRDefault="00E801F1" w:rsidP="00E801F1">
            <w:r w:rsidRPr="00494ACF">
              <w:t>Research Design and Methodology</w:t>
            </w:r>
          </w:p>
        </w:tc>
        <w:tc>
          <w:tcPr>
            <w:tcW w:w="900" w:type="dxa"/>
          </w:tcPr>
          <w:p w14:paraId="6DD7A2BD" w14:textId="77777777" w:rsidR="00E801F1" w:rsidRPr="00494ACF" w:rsidRDefault="00E801F1" w:rsidP="00E801F1">
            <w:pPr>
              <w:rPr>
                <w:color w:val="000080"/>
              </w:rPr>
            </w:pPr>
            <w:r w:rsidRPr="00494ACF">
              <w:rPr>
                <w:color w:val="000080"/>
              </w:rPr>
              <w:fldChar w:fldCharType="begin">
                <w:ffData>
                  <w:name w:val="Dropdown1"/>
                  <w:enabled/>
                  <w:calcOnExit w:val="0"/>
                  <w:ddList>
                    <w:listEntry w:val="          "/>
                    <w:listEntry w:val="P"/>
                    <w:listEntry w:val="F"/>
                    <w:listEntry w:val="FA-IP"/>
                    <w:listEntry w:val="J-IP"/>
                    <w:listEntry w:val="SP-IP"/>
                    <w:listEntry w:val="SU-IP"/>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653" w:type="dxa"/>
          </w:tcPr>
          <w:p w14:paraId="048B26A6" w14:textId="77777777" w:rsidR="00E801F1" w:rsidRPr="00494ACF" w:rsidRDefault="00E801F1" w:rsidP="00E801F1">
            <w:pPr>
              <w:jc w:val="center"/>
            </w:pPr>
            <w:r w:rsidRPr="00494ACF">
              <w:t>3</w:t>
            </w:r>
          </w:p>
        </w:tc>
      </w:tr>
      <w:tr w:rsidR="00E801F1" w:rsidRPr="00494ACF" w14:paraId="35590BDE" w14:textId="77777777" w:rsidTr="009919EE">
        <w:trPr>
          <w:trHeight w:val="368"/>
        </w:trPr>
        <w:tc>
          <w:tcPr>
            <w:tcW w:w="2145" w:type="dxa"/>
          </w:tcPr>
          <w:p w14:paraId="29A0DDCA" w14:textId="77777777" w:rsidR="00E801F1" w:rsidRPr="00494ACF" w:rsidRDefault="00E801F1" w:rsidP="00E801F1">
            <w:r w:rsidRPr="00494ACF">
              <w:t>DM-703</w:t>
            </w:r>
          </w:p>
        </w:tc>
        <w:tc>
          <w:tcPr>
            <w:tcW w:w="5220" w:type="dxa"/>
          </w:tcPr>
          <w:p w14:paraId="1B695C16" w14:textId="77777777" w:rsidR="00E801F1" w:rsidRPr="00494ACF" w:rsidRDefault="00E801F1" w:rsidP="00E801F1">
            <w:pPr>
              <w:rPr>
                <w:iCs/>
              </w:rPr>
            </w:pPr>
            <w:r w:rsidRPr="00494ACF">
              <w:rPr>
                <w:iCs/>
              </w:rPr>
              <w:t>Biblical and Theological Foundations for Practical Ministry</w:t>
            </w:r>
          </w:p>
        </w:tc>
        <w:tc>
          <w:tcPr>
            <w:tcW w:w="900" w:type="dxa"/>
          </w:tcPr>
          <w:p w14:paraId="33FE7955" w14:textId="77777777" w:rsidR="00E801F1" w:rsidRPr="00494ACF" w:rsidRDefault="00E801F1" w:rsidP="00E801F1">
            <w:pPr>
              <w:rPr>
                <w:color w:val="000080"/>
                <w:highlight w:val="green"/>
              </w:rPr>
            </w:pPr>
            <w:r w:rsidRPr="00494ACF">
              <w:rPr>
                <w:color w:val="000080"/>
              </w:rPr>
              <w:fldChar w:fldCharType="begin">
                <w:ffData>
                  <w:name w:val=""/>
                  <w:enabled/>
                  <w:calcOnExit w:val="0"/>
                  <w:ddList>
                    <w:listEntry w:val="          "/>
                    <w:listEntry w:val="P"/>
                    <w:listEntry w:val="F"/>
                    <w:listEntry w:val="FA-IP"/>
                    <w:listEntry w:val="J-IP"/>
                    <w:listEntry w:val="SP-IP"/>
                    <w:listEntry w:val="SU-IP"/>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653" w:type="dxa"/>
          </w:tcPr>
          <w:p w14:paraId="44817457" w14:textId="77777777" w:rsidR="00E801F1" w:rsidRPr="00494ACF" w:rsidRDefault="00E801F1" w:rsidP="00E801F1">
            <w:pPr>
              <w:jc w:val="center"/>
            </w:pPr>
            <w:r w:rsidRPr="00494ACF">
              <w:t>3</w:t>
            </w:r>
          </w:p>
        </w:tc>
      </w:tr>
    </w:tbl>
    <w:p w14:paraId="34290A75" w14:textId="77777777" w:rsidR="008D3A7A" w:rsidRPr="00494ACF" w:rsidRDefault="008D3A7A" w:rsidP="008D3A7A">
      <w:pPr>
        <w:rPr>
          <w:color w:val="002060"/>
          <w:sz w:val="18"/>
          <w:szCs w:val="18"/>
        </w:rPr>
      </w:pPr>
    </w:p>
    <w:p w14:paraId="2582F6EF" w14:textId="77777777" w:rsidR="008D3A7A" w:rsidRPr="00B81A18" w:rsidRDefault="008D3A7A" w:rsidP="008D3A7A">
      <w:pPr>
        <w:jc w:val="center"/>
        <w:rPr>
          <w:b/>
          <w:color w:val="000080"/>
          <w:sz w:val="20"/>
        </w:rPr>
      </w:pPr>
      <w:r w:rsidRPr="00B81A18">
        <w:rPr>
          <w:b/>
          <w:color w:val="000080"/>
        </w:rPr>
        <w:t xml:space="preserve">      TRACK COURSES- </w:t>
      </w:r>
      <w:r w:rsidRPr="00B81A18">
        <w:rPr>
          <w:b/>
          <w:color w:val="000080"/>
          <w:sz w:val="20"/>
        </w:rPr>
        <w:t>15 hours</w:t>
      </w:r>
    </w:p>
    <w:p w14:paraId="2C47ECCB" w14:textId="77777777" w:rsidR="008D3A7A" w:rsidRPr="00494ACF" w:rsidRDefault="008D3A7A" w:rsidP="008D3A7A">
      <w:pPr>
        <w:rPr>
          <w:color w:val="002060"/>
          <w:sz w:val="20"/>
        </w:rPr>
      </w:pPr>
      <w:r w:rsidRPr="00494ACF">
        <w:rPr>
          <w:color w:val="000080"/>
          <w:sz w:val="18"/>
          <w:szCs w:val="18"/>
        </w:rPr>
        <w:t>COURSE#</w:t>
      </w:r>
      <w:r w:rsidRPr="00494ACF">
        <w:rPr>
          <w:color w:val="000080"/>
          <w:sz w:val="18"/>
          <w:szCs w:val="18"/>
        </w:rPr>
        <w:tab/>
        <w:t xml:space="preserve">                      TITLE</w:t>
      </w:r>
      <w:r w:rsidRPr="00494ACF">
        <w:rPr>
          <w:color w:val="000080"/>
          <w:sz w:val="18"/>
          <w:szCs w:val="18"/>
        </w:rPr>
        <w:tab/>
      </w:r>
      <w:r w:rsidRPr="00494ACF">
        <w:rPr>
          <w:color w:val="000080"/>
          <w:sz w:val="18"/>
          <w:szCs w:val="18"/>
        </w:rPr>
        <w:tab/>
      </w:r>
      <w:r w:rsidRPr="00494ACF">
        <w:rPr>
          <w:color w:val="000080"/>
          <w:sz w:val="18"/>
          <w:szCs w:val="18"/>
        </w:rPr>
        <w:tab/>
        <w:t xml:space="preserve">                                                 GRADE                    HOURS</w:t>
      </w:r>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45"/>
        <w:gridCol w:w="5220"/>
        <w:gridCol w:w="900"/>
        <w:gridCol w:w="1653"/>
      </w:tblGrid>
      <w:tr w:rsidR="008D3A7A" w:rsidRPr="00494ACF" w14:paraId="1B5B9932" w14:textId="77777777" w:rsidTr="009919EE">
        <w:tc>
          <w:tcPr>
            <w:tcW w:w="2145" w:type="dxa"/>
          </w:tcPr>
          <w:p w14:paraId="5E53E38A" w14:textId="77777777" w:rsidR="008D3A7A" w:rsidRPr="00494ACF" w:rsidRDefault="008D3A7A" w:rsidP="009919EE">
            <w:r w:rsidRPr="00494ACF">
              <w:t>DM-731</w:t>
            </w:r>
          </w:p>
        </w:tc>
        <w:tc>
          <w:tcPr>
            <w:tcW w:w="5220" w:type="dxa"/>
          </w:tcPr>
          <w:p w14:paraId="534CFD06" w14:textId="0B4C954F" w:rsidR="008D3A7A" w:rsidRPr="00494ACF" w:rsidRDefault="008D3A7A" w:rsidP="009919EE">
            <w:r w:rsidRPr="00494ACF">
              <w:t>Seminar on the Black Church</w:t>
            </w:r>
            <w:r w:rsidR="00376F55" w:rsidRPr="00494ACF">
              <w:t>: History, Theology, Prophetic Voice</w:t>
            </w:r>
          </w:p>
        </w:tc>
        <w:tc>
          <w:tcPr>
            <w:tcW w:w="900" w:type="dxa"/>
          </w:tcPr>
          <w:p w14:paraId="4B93AB7E" w14:textId="77777777" w:rsidR="008D3A7A" w:rsidRPr="00494ACF" w:rsidRDefault="008D3A7A" w:rsidP="009919EE">
            <w:r w:rsidRPr="00494ACF">
              <w:rPr>
                <w:color w:val="00008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653" w:type="dxa"/>
          </w:tcPr>
          <w:p w14:paraId="7B26D238" w14:textId="77777777" w:rsidR="008D3A7A" w:rsidRPr="00494ACF" w:rsidRDefault="008D3A7A" w:rsidP="009919EE">
            <w:pPr>
              <w:jc w:val="center"/>
            </w:pPr>
            <w:r w:rsidRPr="00494ACF">
              <w:t>3</w:t>
            </w:r>
          </w:p>
        </w:tc>
      </w:tr>
      <w:tr w:rsidR="008D3A7A" w:rsidRPr="00494ACF" w14:paraId="27FC8F05" w14:textId="77777777" w:rsidTr="009919EE">
        <w:tc>
          <w:tcPr>
            <w:tcW w:w="2145" w:type="dxa"/>
          </w:tcPr>
          <w:p w14:paraId="2410C78A" w14:textId="4C8D6869" w:rsidR="008D3A7A" w:rsidRPr="00494ACF" w:rsidRDefault="008D3A7A" w:rsidP="009919EE">
            <w:r w:rsidRPr="00494ACF">
              <w:t>DM-7</w:t>
            </w:r>
            <w:r w:rsidR="00386B55">
              <w:t>xx</w:t>
            </w:r>
          </w:p>
        </w:tc>
        <w:tc>
          <w:tcPr>
            <w:tcW w:w="5220" w:type="dxa"/>
          </w:tcPr>
          <w:p w14:paraId="32C3D1B3" w14:textId="41E1EC74" w:rsidR="008D3A7A" w:rsidRPr="00494ACF" w:rsidRDefault="00386B55" w:rsidP="009919EE">
            <w:r>
              <w:t>Disciple</w:t>
            </w:r>
            <w:r w:rsidRPr="00CB7BF3">
              <w:t xml:space="preserve">ship, Entrepreneurship, and </w:t>
            </w:r>
            <w:r>
              <w:t>Social Impact</w:t>
            </w:r>
          </w:p>
        </w:tc>
        <w:tc>
          <w:tcPr>
            <w:tcW w:w="900" w:type="dxa"/>
          </w:tcPr>
          <w:p w14:paraId="1D508E54" w14:textId="77777777" w:rsidR="008D3A7A" w:rsidRPr="00494ACF" w:rsidRDefault="008D3A7A" w:rsidP="009919EE">
            <w:pPr>
              <w:rPr>
                <w:color w:val="000080"/>
              </w:rPr>
            </w:pPr>
            <w:r w:rsidRPr="00494ACF">
              <w:rPr>
                <w:color w:val="00008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653" w:type="dxa"/>
          </w:tcPr>
          <w:p w14:paraId="3670FF3D" w14:textId="77777777" w:rsidR="008D3A7A" w:rsidRPr="00494ACF" w:rsidRDefault="008D3A7A" w:rsidP="009919EE">
            <w:pPr>
              <w:jc w:val="center"/>
            </w:pPr>
            <w:r w:rsidRPr="00494ACF">
              <w:t>3</w:t>
            </w:r>
          </w:p>
        </w:tc>
      </w:tr>
      <w:tr w:rsidR="008D3A7A" w:rsidRPr="00494ACF" w14:paraId="769A4875" w14:textId="77777777" w:rsidTr="009919EE">
        <w:tc>
          <w:tcPr>
            <w:tcW w:w="2145" w:type="dxa"/>
          </w:tcPr>
          <w:p w14:paraId="1F076DB6" w14:textId="780FD174" w:rsidR="008D3A7A" w:rsidRPr="00494ACF" w:rsidRDefault="008D3A7A" w:rsidP="009919EE">
            <w:r w:rsidRPr="00494ACF">
              <w:t>DM-7</w:t>
            </w:r>
            <w:r w:rsidR="003977E8">
              <w:t>17</w:t>
            </w:r>
          </w:p>
        </w:tc>
        <w:tc>
          <w:tcPr>
            <w:tcW w:w="5220" w:type="dxa"/>
          </w:tcPr>
          <w:p w14:paraId="7B08B01D" w14:textId="6822E862" w:rsidR="008D3A7A" w:rsidRPr="00494ACF" w:rsidRDefault="001E624E" w:rsidP="009919EE">
            <w:r w:rsidRPr="00494ACF">
              <w:t>Prophetic Pr</w:t>
            </w:r>
            <w:r w:rsidR="003977E8">
              <w:t>oclamation</w:t>
            </w:r>
            <w:r w:rsidRPr="00494ACF">
              <w:t xml:space="preserve"> for Social Transformation </w:t>
            </w:r>
          </w:p>
        </w:tc>
        <w:tc>
          <w:tcPr>
            <w:tcW w:w="900" w:type="dxa"/>
          </w:tcPr>
          <w:p w14:paraId="17592FF0" w14:textId="77777777" w:rsidR="008D3A7A" w:rsidRPr="00494ACF" w:rsidRDefault="008D3A7A" w:rsidP="009919EE">
            <w:pPr>
              <w:rPr>
                <w:color w:val="000080"/>
              </w:rPr>
            </w:pPr>
            <w:r w:rsidRPr="00494ACF">
              <w:rPr>
                <w:color w:val="00008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653" w:type="dxa"/>
          </w:tcPr>
          <w:p w14:paraId="5390D723" w14:textId="77777777" w:rsidR="008D3A7A" w:rsidRPr="00494ACF" w:rsidRDefault="008D3A7A" w:rsidP="009919EE">
            <w:pPr>
              <w:jc w:val="center"/>
            </w:pPr>
            <w:r w:rsidRPr="00494ACF">
              <w:t>3</w:t>
            </w:r>
          </w:p>
        </w:tc>
      </w:tr>
      <w:tr w:rsidR="008D3A7A" w:rsidRPr="00494ACF" w14:paraId="6B3D3290" w14:textId="77777777" w:rsidTr="009919EE">
        <w:tc>
          <w:tcPr>
            <w:tcW w:w="2145" w:type="dxa"/>
          </w:tcPr>
          <w:p w14:paraId="17DA9C2E" w14:textId="078DEDBB" w:rsidR="008D3A7A" w:rsidRPr="00494ACF" w:rsidRDefault="008D3A7A" w:rsidP="009919EE">
            <w:pPr>
              <w:rPr>
                <w:color w:val="FF0000"/>
              </w:rPr>
            </w:pPr>
            <w:r w:rsidRPr="00494ACF">
              <w:t>DM-</w:t>
            </w:r>
            <w:r w:rsidR="00433422" w:rsidRPr="00494ACF">
              <w:t>7</w:t>
            </w:r>
            <w:r w:rsidR="00A16ACC">
              <w:t>18</w:t>
            </w:r>
          </w:p>
        </w:tc>
        <w:tc>
          <w:tcPr>
            <w:tcW w:w="5220" w:type="dxa"/>
          </w:tcPr>
          <w:p w14:paraId="38A644F0" w14:textId="0A741D38" w:rsidR="008D3A7A" w:rsidRPr="00494ACF" w:rsidRDefault="00A16ACC" w:rsidP="009919EE">
            <w:r>
              <w:t>Theories and Practices of Non</w:t>
            </w:r>
            <w:r w:rsidR="007E162F">
              <w:t>-Violent Social Change</w:t>
            </w:r>
          </w:p>
        </w:tc>
        <w:tc>
          <w:tcPr>
            <w:tcW w:w="900" w:type="dxa"/>
          </w:tcPr>
          <w:p w14:paraId="5DAF75D1" w14:textId="77777777" w:rsidR="008D3A7A" w:rsidRPr="00494ACF" w:rsidRDefault="008D3A7A" w:rsidP="009919EE">
            <w:r w:rsidRPr="00494ACF">
              <w:rPr>
                <w:color w:val="00008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653" w:type="dxa"/>
          </w:tcPr>
          <w:p w14:paraId="2F47A978" w14:textId="77777777" w:rsidR="008D3A7A" w:rsidRPr="00494ACF" w:rsidRDefault="008D3A7A" w:rsidP="009919EE">
            <w:pPr>
              <w:jc w:val="center"/>
            </w:pPr>
            <w:r w:rsidRPr="00494ACF">
              <w:t>3</w:t>
            </w:r>
          </w:p>
        </w:tc>
      </w:tr>
      <w:tr w:rsidR="00376F55" w:rsidRPr="00494ACF" w14:paraId="199C189A" w14:textId="77777777" w:rsidTr="009919EE">
        <w:tc>
          <w:tcPr>
            <w:tcW w:w="2145" w:type="dxa"/>
          </w:tcPr>
          <w:p w14:paraId="2284FED9" w14:textId="244C93BB" w:rsidR="00376F55" w:rsidRPr="00494ACF" w:rsidRDefault="00376F55" w:rsidP="00376F55">
            <w:r w:rsidRPr="00494ACF">
              <w:t>DM-77</w:t>
            </w:r>
            <w:r w:rsidR="008E30B7" w:rsidRPr="00494ACF">
              <w:t>x</w:t>
            </w:r>
          </w:p>
        </w:tc>
        <w:tc>
          <w:tcPr>
            <w:tcW w:w="5220" w:type="dxa"/>
          </w:tcPr>
          <w:p w14:paraId="2A7673A0" w14:textId="77777777" w:rsidR="00376F55" w:rsidRPr="00494ACF" w:rsidRDefault="00376F55" w:rsidP="00376F55">
            <w:pPr>
              <w:contextualSpacing/>
            </w:pPr>
            <w:r w:rsidRPr="00494ACF">
              <w:t xml:space="preserve">Kellogg Certificate </w:t>
            </w:r>
          </w:p>
          <w:p w14:paraId="1D3E94AC" w14:textId="77777777" w:rsidR="00376F55" w:rsidRPr="00494ACF" w:rsidRDefault="00376F55" w:rsidP="000C2756">
            <w:pPr>
              <w:pStyle w:val="ListParagraph"/>
              <w:numPr>
                <w:ilvl w:val="4"/>
                <w:numId w:val="29"/>
              </w:numPr>
              <w:spacing w:line="240" w:lineRule="auto"/>
              <w:ind w:left="401"/>
              <w:rPr>
                <w:rFonts w:ascii="Times New Roman" w:hAnsi="Times New Roman"/>
              </w:rPr>
            </w:pPr>
            <w:r w:rsidRPr="00494ACF">
              <w:rPr>
                <w:rFonts w:ascii="Times New Roman" w:hAnsi="Times New Roman"/>
              </w:rPr>
              <w:t>Leading Change in Nonprofits</w:t>
            </w:r>
          </w:p>
          <w:p w14:paraId="04DA5245" w14:textId="77777777" w:rsidR="00376F55" w:rsidRPr="00494ACF" w:rsidRDefault="00376F55" w:rsidP="000C2756">
            <w:pPr>
              <w:pStyle w:val="ListParagraph"/>
              <w:numPr>
                <w:ilvl w:val="4"/>
                <w:numId w:val="29"/>
              </w:numPr>
              <w:spacing w:line="240" w:lineRule="auto"/>
              <w:ind w:left="401"/>
              <w:rPr>
                <w:rFonts w:ascii="Times New Roman" w:hAnsi="Times New Roman"/>
              </w:rPr>
            </w:pPr>
            <w:r w:rsidRPr="00494ACF">
              <w:rPr>
                <w:rFonts w:ascii="Times New Roman" w:hAnsi="Times New Roman"/>
              </w:rPr>
              <w:t>Nonprofit Finance: Toolkit for Leaders</w:t>
            </w:r>
          </w:p>
          <w:p w14:paraId="4692D4FE" w14:textId="77777777" w:rsidR="00376F55" w:rsidRPr="00494ACF" w:rsidRDefault="00376F55" w:rsidP="000C2756">
            <w:pPr>
              <w:pStyle w:val="ListParagraph"/>
              <w:numPr>
                <w:ilvl w:val="4"/>
                <w:numId w:val="29"/>
              </w:numPr>
              <w:spacing w:line="240" w:lineRule="auto"/>
              <w:ind w:left="401"/>
              <w:rPr>
                <w:rFonts w:ascii="Times New Roman" w:hAnsi="Times New Roman"/>
              </w:rPr>
            </w:pPr>
            <w:r w:rsidRPr="00494ACF">
              <w:rPr>
                <w:rFonts w:ascii="Times New Roman" w:hAnsi="Times New Roman"/>
              </w:rPr>
              <w:t>Leading with Equity: Leaders Activating Change</w:t>
            </w:r>
          </w:p>
          <w:p w14:paraId="0C9F7C24" w14:textId="77777777" w:rsidR="00376F55" w:rsidRPr="00494ACF" w:rsidRDefault="00376F55" w:rsidP="000C2756">
            <w:pPr>
              <w:pStyle w:val="ListParagraph"/>
              <w:numPr>
                <w:ilvl w:val="4"/>
                <w:numId w:val="29"/>
              </w:numPr>
              <w:spacing w:line="240" w:lineRule="auto"/>
              <w:ind w:left="401"/>
              <w:rPr>
                <w:rFonts w:ascii="Times New Roman" w:hAnsi="Times New Roman"/>
              </w:rPr>
            </w:pPr>
            <w:r w:rsidRPr="00494ACF">
              <w:rPr>
                <w:rFonts w:ascii="Times New Roman" w:hAnsi="Times New Roman"/>
              </w:rPr>
              <w:t>Strategic Leadership</w:t>
            </w:r>
          </w:p>
          <w:p w14:paraId="63318340" w14:textId="7F557612" w:rsidR="00376F55" w:rsidRPr="00494ACF" w:rsidRDefault="00376F55" w:rsidP="000C2756">
            <w:pPr>
              <w:pStyle w:val="ListParagraph"/>
              <w:numPr>
                <w:ilvl w:val="4"/>
                <w:numId w:val="29"/>
              </w:numPr>
              <w:spacing w:line="240" w:lineRule="auto"/>
              <w:ind w:left="401"/>
              <w:rPr>
                <w:rFonts w:ascii="Times New Roman" w:hAnsi="Times New Roman"/>
              </w:rPr>
            </w:pPr>
            <w:r w:rsidRPr="00494ACF">
              <w:rPr>
                <w:rFonts w:ascii="Times New Roman" w:hAnsi="Times New Roman"/>
              </w:rPr>
              <w:t xml:space="preserve">Capstone: The Leader Within </w:t>
            </w:r>
          </w:p>
        </w:tc>
        <w:tc>
          <w:tcPr>
            <w:tcW w:w="900" w:type="dxa"/>
          </w:tcPr>
          <w:p w14:paraId="7D8525D5" w14:textId="678FF583" w:rsidR="00376F55" w:rsidRPr="00494ACF" w:rsidRDefault="00376F55" w:rsidP="00376F55">
            <w:pPr>
              <w:rPr>
                <w:color w:val="000080"/>
              </w:rPr>
            </w:pPr>
            <w:r w:rsidRPr="00494ACF">
              <w:rPr>
                <w:color w:val="00008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653" w:type="dxa"/>
          </w:tcPr>
          <w:p w14:paraId="780958AF" w14:textId="3E6055A3" w:rsidR="00376F55" w:rsidRPr="00494ACF" w:rsidRDefault="00376F55" w:rsidP="00376F55">
            <w:pPr>
              <w:jc w:val="center"/>
            </w:pPr>
            <w:r w:rsidRPr="00494ACF">
              <w:t>3</w:t>
            </w:r>
          </w:p>
        </w:tc>
      </w:tr>
    </w:tbl>
    <w:p w14:paraId="25C9B394" w14:textId="77777777" w:rsidR="008D3A7A" w:rsidRPr="00494ACF" w:rsidRDefault="008D3A7A" w:rsidP="008D3A7A">
      <w:pPr>
        <w:rPr>
          <w:sz w:val="16"/>
          <w:szCs w:val="16"/>
        </w:rPr>
      </w:pPr>
    </w:p>
    <w:p w14:paraId="45FAF295" w14:textId="77777777" w:rsidR="008D3A7A" w:rsidRPr="00494ACF" w:rsidRDefault="008D3A7A" w:rsidP="008D3A7A">
      <w:pPr>
        <w:rPr>
          <w:sz w:val="16"/>
          <w:szCs w:val="16"/>
        </w:rPr>
      </w:pPr>
    </w:p>
    <w:p w14:paraId="47391259" w14:textId="77777777" w:rsidR="008D3A7A" w:rsidRPr="00494ACF" w:rsidRDefault="008D3A7A" w:rsidP="008D3A7A">
      <w:pPr>
        <w:jc w:val="center"/>
        <w:rPr>
          <w:b/>
          <w:color w:val="800080"/>
          <w:sz w:val="20"/>
        </w:rPr>
      </w:pPr>
      <w:r w:rsidRPr="00494ACF">
        <w:rPr>
          <w:b/>
          <w:color w:val="800080"/>
          <w:sz w:val="28"/>
          <w:szCs w:val="28"/>
        </w:rPr>
        <w:t xml:space="preserve">            </w:t>
      </w:r>
      <w:r w:rsidRPr="00494ACF">
        <w:rPr>
          <w:b/>
          <w:color w:val="800080"/>
          <w:sz w:val="28"/>
          <w:szCs w:val="28"/>
          <w:u w:val="single"/>
        </w:rPr>
        <w:t>MIDPROGRAM PHASE</w:t>
      </w:r>
      <w:r w:rsidRPr="00494ACF">
        <w:rPr>
          <w:b/>
          <w:color w:val="800080"/>
          <w:sz w:val="20"/>
        </w:rPr>
        <w:t>- 3 hours</w:t>
      </w:r>
    </w:p>
    <w:p w14:paraId="113867A3" w14:textId="77777777" w:rsidR="00376F55" w:rsidRPr="00494ACF" w:rsidRDefault="00376F55" w:rsidP="00376F55">
      <w:pPr>
        <w:rPr>
          <w:b/>
          <w:color w:val="800080"/>
          <w:sz w:val="20"/>
        </w:rPr>
      </w:pPr>
      <w:r w:rsidRPr="00494ACF">
        <w:rPr>
          <w:color w:val="000080"/>
          <w:sz w:val="18"/>
          <w:szCs w:val="18"/>
        </w:rPr>
        <w:t>COURSE#</w:t>
      </w:r>
      <w:r w:rsidRPr="00494ACF">
        <w:rPr>
          <w:color w:val="000080"/>
          <w:sz w:val="18"/>
          <w:szCs w:val="18"/>
        </w:rPr>
        <w:tab/>
        <w:t xml:space="preserve">                      TITLE</w:t>
      </w:r>
      <w:r w:rsidRPr="00494ACF">
        <w:rPr>
          <w:color w:val="000080"/>
          <w:sz w:val="18"/>
          <w:szCs w:val="18"/>
        </w:rPr>
        <w:tab/>
        <w:t xml:space="preserve">                                                                          </w:t>
      </w:r>
      <w:r w:rsidRPr="00494ACF">
        <w:rPr>
          <w:color w:val="000080"/>
          <w:sz w:val="18"/>
          <w:szCs w:val="18"/>
        </w:rPr>
        <w:tab/>
      </w:r>
      <w:r w:rsidRPr="00494ACF">
        <w:rPr>
          <w:color w:val="000080"/>
          <w:sz w:val="18"/>
          <w:szCs w:val="18"/>
        </w:rPr>
        <w:tab/>
        <w:t>GRADE           HOURS</w:t>
      </w:r>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35"/>
        <w:gridCol w:w="5433"/>
        <w:gridCol w:w="900"/>
        <w:gridCol w:w="1350"/>
      </w:tblGrid>
      <w:tr w:rsidR="00376F55" w:rsidRPr="00494ACF" w14:paraId="36FF28C7" w14:textId="77777777" w:rsidTr="003E41D3">
        <w:trPr>
          <w:trHeight w:val="303"/>
        </w:trPr>
        <w:tc>
          <w:tcPr>
            <w:tcW w:w="2235" w:type="dxa"/>
          </w:tcPr>
          <w:p w14:paraId="3BEC9BE0" w14:textId="77777777" w:rsidR="00376F55" w:rsidRPr="00494ACF" w:rsidRDefault="00376F55" w:rsidP="003E41D3">
            <w:r w:rsidRPr="00494ACF">
              <w:t>DM-790 SD</w:t>
            </w:r>
          </w:p>
        </w:tc>
        <w:tc>
          <w:tcPr>
            <w:tcW w:w="5433" w:type="dxa"/>
          </w:tcPr>
          <w:p w14:paraId="7F24BB09" w14:textId="77777777" w:rsidR="00376F55" w:rsidRPr="00494ACF" w:rsidRDefault="00376F55" w:rsidP="003E41D3">
            <w:r w:rsidRPr="00494ACF">
              <w:t xml:space="preserve">Proposal Research and Writing </w:t>
            </w:r>
          </w:p>
        </w:tc>
        <w:tc>
          <w:tcPr>
            <w:tcW w:w="900" w:type="dxa"/>
          </w:tcPr>
          <w:p w14:paraId="3F28403B" w14:textId="77777777" w:rsidR="00376F55" w:rsidRPr="00494ACF" w:rsidRDefault="00376F55" w:rsidP="003E41D3">
            <w:pPr>
              <w:rPr>
                <w:b/>
              </w:rPr>
            </w:pPr>
            <w:r w:rsidRPr="00494ACF">
              <w:rPr>
                <w:color w:val="000080"/>
              </w:rPr>
              <w:fldChar w:fldCharType="begin">
                <w:ffData>
                  <w:name w:val="Dropdown1"/>
                  <w:enabled/>
                  <w:calcOnExit w:val="0"/>
                  <w:ddList>
                    <w:listEntry w:val="          "/>
                    <w:listEntry w:val="P"/>
                    <w:listEntry w:val="F"/>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350" w:type="dxa"/>
          </w:tcPr>
          <w:p w14:paraId="0634E9EF" w14:textId="77777777" w:rsidR="00376F55" w:rsidRPr="00494ACF" w:rsidRDefault="00376F55" w:rsidP="003E41D3">
            <w:pPr>
              <w:jc w:val="center"/>
            </w:pPr>
            <w:r w:rsidRPr="00494ACF">
              <w:t>3</w:t>
            </w:r>
          </w:p>
        </w:tc>
      </w:tr>
    </w:tbl>
    <w:p w14:paraId="75CC218C" w14:textId="77777777" w:rsidR="00376F55" w:rsidRPr="00494ACF" w:rsidRDefault="00376F55" w:rsidP="00376F55">
      <w:pPr>
        <w:jc w:val="center"/>
        <w:rPr>
          <w:sz w:val="20"/>
        </w:rPr>
      </w:pPr>
      <w:r w:rsidRPr="00494ACF">
        <w:rPr>
          <w:sz w:val="20"/>
        </w:rPr>
        <w:t xml:space="preserve"> </w:t>
      </w:r>
    </w:p>
    <w:p w14:paraId="4E0CB93C" w14:textId="77777777" w:rsidR="008D3A7A" w:rsidRPr="00494ACF" w:rsidRDefault="008D3A7A" w:rsidP="008D3A7A">
      <w:pPr>
        <w:jc w:val="center"/>
        <w:rPr>
          <w:sz w:val="20"/>
        </w:rPr>
      </w:pPr>
    </w:p>
    <w:p w14:paraId="592B1B8C" w14:textId="77777777" w:rsidR="008D3A7A" w:rsidRPr="00494ACF" w:rsidRDefault="008D3A7A" w:rsidP="008D3A7A">
      <w:pPr>
        <w:jc w:val="center"/>
        <w:rPr>
          <w:color w:val="800080"/>
          <w:sz w:val="20"/>
        </w:rPr>
      </w:pPr>
      <w:r w:rsidRPr="00494ACF">
        <w:rPr>
          <w:b/>
          <w:color w:val="800080"/>
          <w:sz w:val="28"/>
          <w:szCs w:val="28"/>
        </w:rPr>
        <w:t xml:space="preserve">             </w:t>
      </w:r>
      <w:r w:rsidRPr="00494ACF">
        <w:rPr>
          <w:b/>
          <w:color w:val="800080"/>
          <w:sz w:val="28"/>
          <w:szCs w:val="28"/>
          <w:u w:val="single"/>
        </w:rPr>
        <w:t>CANDIDACY PHASE</w:t>
      </w:r>
      <w:r w:rsidRPr="00494ACF">
        <w:rPr>
          <w:b/>
          <w:color w:val="800080"/>
          <w:sz w:val="20"/>
        </w:rPr>
        <w:t>- 3 hours</w:t>
      </w:r>
      <w:r w:rsidRPr="00494ACF">
        <w:rPr>
          <w:color w:val="800080"/>
          <w:sz w:val="20"/>
        </w:rPr>
        <w:t xml:space="preserve"> </w:t>
      </w:r>
    </w:p>
    <w:p w14:paraId="65CCA126" w14:textId="2EF1DCEB" w:rsidR="008D3A7A" w:rsidRPr="00494ACF" w:rsidRDefault="008D3A7A" w:rsidP="008D3A7A">
      <w:pPr>
        <w:rPr>
          <w:color w:val="800080"/>
          <w:sz w:val="20"/>
        </w:rPr>
      </w:pPr>
      <w:r w:rsidRPr="00494ACF">
        <w:rPr>
          <w:color w:val="000080"/>
          <w:sz w:val="18"/>
          <w:szCs w:val="18"/>
        </w:rPr>
        <w:t>COURSE#</w:t>
      </w:r>
      <w:r w:rsidRPr="00494ACF">
        <w:rPr>
          <w:color w:val="000080"/>
          <w:sz w:val="18"/>
          <w:szCs w:val="18"/>
        </w:rPr>
        <w:tab/>
        <w:t xml:space="preserve">     </w:t>
      </w:r>
      <w:r w:rsidRPr="00494ACF">
        <w:rPr>
          <w:color w:val="000080"/>
          <w:sz w:val="18"/>
          <w:szCs w:val="18"/>
        </w:rPr>
        <w:tab/>
        <w:t xml:space="preserve">     TITLE</w:t>
      </w:r>
      <w:r w:rsidRPr="00494ACF">
        <w:rPr>
          <w:color w:val="000080"/>
          <w:sz w:val="18"/>
          <w:szCs w:val="18"/>
        </w:rPr>
        <w:tab/>
      </w:r>
      <w:r w:rsidRPr="00494ACF">
        <w:rPr>
          <w:color w:val="000080"/>
          <w:sz w:val="18"/>
          <w:szCs w:val="18"/>
        </w:rPr>
        <w:tab/>
      </w:r>
      <w:r w:rsidRPr="00494ACF">
        <w:rPr>
          <w:color w:val="000080"/>
          <w:sz w:val="18"/>
          <w:szCs w:val="18"/>
        </w:rPr>
        <w:tab/>
        <w:t xml:space="preserve">                                                                GRADE           </w:t>
      </w:r>
      <w:r w:rsidR="00376F55" w:rsidRPr="00494ACF">
        <w:rPr>
          <w:color w:val="000080"/>
          <w:sz w:val="18"/>
          <w:szCs w:val="18"/>
        </w:rPr>
        <w:t>HOURS</w:t>
      </w:r>
      <w:r w:rsidRPr="00494ACF">
        <w:rPr>
          <w:color w:val="000080"/>
          <w:sz w:val="18"/>
          <w:szCs w:val="18"/>
        </w:rPr>
        <w:t xml:space="preserve">       </w:t>
      </w:r>
    </w:p>
    <w:tbl>
      <w:tblPr>
        <w:tblW w:w="99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35"/>
        <w:gridCol w:w="5490"/>
        <w:gridCol w:w="900"/>
        <w:gridCol w:w="1350"/>
      </w:tblGrid>
      <w:tr w:rsidR="00376F55" w:rsidRPr="00494ACF" w14:paraId="6B627CCA" w14:textId="77777777" w:rsidTr="00376F55">
        <w:tc>
          <w:tcPr>
            <w:tcW w:w="2235" w:type="dxa"/>
          </w:tcPr>
          <w:p w14:paraId="764F2018" w14:textId="77777777" w:rsidR="008D3A7A" w:rsidRPr="00494ACF" w:rsidRDefault="008D3A7A" w:rsidP="009919EE">
            <w:r w:rsidRPr="00494ACF">
              <w:t>DM-795 AL</w:t>
            </w:r>
          </w:p>
        </w:tc>
        <w:tc>
          <w:tcPr>
            <w:tcW w:w="5490" w:type="dxa"/>
          </w:tcPr>
          <w:p w14:paraId="548F2B22" w14:textId="77777777" w:rsidR="008D3A7A" w:rsidRPr="00494ACF" w:rsidRDefault="008D3A7A" w:rsidP="009919EE">
            <w:r w:rsidRPr="00494ACF">
              <w:t>Project Research and Writing</w:t>
            </w:r>
          </w:p>
        </w:tc>
        <w:tc>
          <w:tcPr>
            <w:tcW w:w="900" w:type="dxa"/>
          </w:tcPr>
          <w:p w14:paraId="13769F48" w14:textId="77777777" w:rsidR="008D3A7A" w:rsidRPr="00494ACF" w:rsidRDefault="008D3A7A" w:rsidP="009919EE">
            <w:pPr>
              <w:rPr>
                <w:b/>
                <w:color w:val="333399"/>
              </w:rPr>
            </w:pPr>
            <w:r w:rsidRPr="00494ACF">
              <w:rPr>
                <w:color w:val="000080"/>
              </w:rPr>
              <w:fldChar w:fldCharType="begin">
                <w:ffData>
                  <w:name w:val=""/>
                  <w:enabled/>
                  <w:calcOnExit w:val="0"/>
                  <w:ddList>
                    <w:listEntry w:val="          "/>
                    <w:listEntry w:val="P"/>
                    <w:listEntry w:val="F"/>
                  </w:ddList>
                </w:ffData>
              </w:fldChar>
            </w:r>
            <w:r w:rsidRPr="00494ACF">
              <w:rPr>
                <w:color w:val="000080"/>
              </w:rPr>
              <w:instrText xml:space="preserve"> FORMDROPDOWN </w:instrText>
            </w:r>
            <w:r w:rsidR="007D21DF">
              <w:rPr>
                <w:color w:val="000080"/>
              </w:rPr>
            </w:r>
            <w:r w:rsidR="007D21DF">
              <w:rPr>
                <w:color w:val="000080"/>
              </w:rPr>
              <w:fldChar w:fldCharType="separate"/>
            </w:r>
            <w:r w:rsidRPr="00494ACF">
              <w:rPr>
                <w:color w:val="000080"/>
              </w:rPr>
              <w:fldChar w:fldCharType="end"/>
            </w:r>
          </w:p>
        </w:tc>
        <w:tc>
          <w:tcPr>
            <w:tcW w:w="1350" w:type="dxa"/>
          </w:tcPr>
          <w:p w14:paraId="48C93E29" w14:textId="77777777" w:rsidR="008D3A7A" w:rsidRPr="00494ACF" w:rsidRDefault="008D3A7A" w:rsidP="009919EE">
            <w:pPr>
              <w:jc w:val="center"/>
            </w:pPr>
            <w:r w:rsidRPr="00494ACF">
              <w:t>3</w:t>
            </w:r>
          </w:p>
        </w:tc>
      </w:tr>
    </w:tbl>
    <w:p w14:paraId="3C5A3FAE" w14:textId="77777777" w:rsidR="008D3A7A" w:rsidRPr="00494ACF" w:rsidRDefault="008D3A7A" w:rsidP="008D3A7A">
      <w:pPr>
        <w:rPr>
          <w:b/>
          <w:sz w:val="20"/>
        </w:rPr>
      </w:pPr>
      <w:r w:rsidRPr="00494ACF">
        <w:rPr>
          <w:b/>
          <w:sz w:val="20"/>
        </w:rPr>
        <w:t xml:space="preserve">                                                                                                                                       </w:t>
      </w:r>
      <w:r w:rsidRPr="00494ACF">
        <w:rPr>
          <w:b/>
          <w:sz w:val="20"/>
        </w:rPr>
        <w:tab/>
        <w:t xml:space="preserve">     </w:t>
      </w:r>
    </w:p>
    <w:p w14:paraId="6D49B812" w14:textId="77777777" w:rsidR="008D3A7A" w:rsidRPr="00494ACF" w:rsidRDefault="008D3A7A" w:rsidP="008D3A7A">
      <w:pPr>
        <w:ind w:left="5760" w:firstLine="720"/>
        <w:rPr>
          <w:b/>
          <w:sz w:val="22"/>
          <w:szCs w:val="22"/>
        </w:rPr>
      </w:pPr>
      <w:r w:rsidRPr="00494ACF">
        <w:rPr>
          <w:b/>
          <w:sz w:val="20"/>
        </w:rPr>
        <w:t xml:space="preserve">               </w:t>
      </w:r>
      <w:r w:rsidRPr="00494ACF">
        <w:rPr>
          <w:b/>
          <w:sz w:val="22"/>
          <w:szCs w:val="22"/>
        </w:rPr>
        <w:t xml:space="preserve">TOTAL </w:t>
      </w:r>
      <w:r w:rsidRPr="00494ACF">
        <w:rPr>
          <w:sz w:val="22"/>
          <w:szCs w:val="22"/>
        </w:rPr>
        <w:t>Semester Hours:</w:t>
      </w:r>
      <w:r w:rsidRPr="00494ACF">
        <w:rPr>
          <w:b/>
          <w:sz w:val="22"/>
          <w:szCs w:val="22"/>
        </w:rPr>
        <w:t xml:space="preserve">  30</w:t>
      </w:r>
    </w:p>
    <w:p w14:paraId="40277DC7" w14:textId="77777777" w:rsidR="008D3A7A" w:rsidRPr="00494ACF" w:rsidRDefault="008D3A7A" w:rsidP="008D3A7A">
      <w:pPr>
        <w:rPr>
          <w:b/>
          <w:sz w:val="20"/>
        </w:rPr>
      </w:pPr>
    </w:p>
    <w:p w14:paraId="46112338" w14:textId="77777777" w:rsidR="008D3A7A" w:rsidRPr="00494ACF" w:rsidRDefault="008D3A7A" w:rsidP="008D3A7A">
      <w:pPr>
        <w:rPr>
          <w:b/>
          <w:sz w:val="18"/>
          <w:szCs w:val="18"/>
        </w:rPr>
      </w:pPr>
      <w:r w:rsidRPr="00494ACF">
        <w:rPr>
          <w:b/>
          <w:sz w:val="18"/>
          <w:szCs w:val="18"/>
        </w:rPr>
        <w:t xml:space="preserve">Research Project Title: </w:t>
      </w:r>
      <w:r w:rsidRPr="00494ACF">
        <w:rPr>
          <w:b/>
          <w:sz w:val="18"/>
          <w:szCs w:val="18"/>
        </w:rPr>
        <w:fldChar w:fldCharType="begin">
          <w:ffData>
            <w:name w:val="Text7"/>
            <w:enabled/>
            <w:calcOnExit w:val="0"/>
            <w:textInput/>
          </w:ffData>
        </w:fldChar>
      </w:r>
      <w:r w:rsidRPr="00494ACF">
        <w:rPr>
          <w:b/>
          <w:sz w:val="18"/>
          <w:szCs w:val="18"/>
        </w:rPr>
        <w:instrText xml:space="preserve"> FORMTEXT </w:instrText>
      </w:r>
      <w:r w:rsidRPr="00494ACF">
        <w:rPr>
          <w:b/>
          <w:sz w:val="18"/>
          <w:szCs w:val="18"/>
        </w:rPr>
      </w:r>
      <w:r w:rsidRPr="00494ACF">
        <w:rPr>
          <w:b/>
          <w:sz w:val="18"/>
          <w:szCs w:val="18"/>
        </w:rPr>
        <w:fldChar w:fldCharType="separate"/>
      </w:r>
      <w:r w:rsidRPr="00494ACF">
        <w:rPr>
          <w:b/>
          <w:noProof/>
          <w:sz w:val="18"/>
          <w:szCs w:val="18"/>
        </w:rPr>
        <w:t> </w:t>
      </w:r>
      <w:r w:rsidRPr="00494ACF">
        <w:rPr>
          <w:b/>
          <w:noProof/>
          <w:sz w:val="18"/>
          <w:szCs w:val="18"/>
        </w:rPr>
        <w:t> </w:t>
      </w:r>
      <w:r w:rsidRPr="00494ACF">
        <w:rPr>
          <w:b/>
          <w:noProof/>
          <w:sz w:val="18"/>
          <w:szCs w:val="18"/>
        </w:rPr>
        <w:t> </w:t>
      </w:r>
      <w:r w:rsidRPr="00494ACF">
        <w:rPr>
          <w:b/>
          <w:noProof/>
          <w:sz w:val="18"/>
          <w:szCs w:val="18"/>
        </w:rPr>
        <w:t> </w:t>
      </w:r>
      <w:r w:rsidRPr="00494ACF">
        <w:rPr>
          <w:b/>
          <w:noProof/>
          <w:sz w:val="18"/>
          <w:szCs w:val="18"/>
        </w:rPr>
        <w:t> </w:t>
      </w:r>
      <w:r w:rsidRPr="00494ACF">
        <w:rPr>
          <w:b/>
          <w:sz w:val="18"/>
          <w:szCs w:val="18"/>
        </w:rPr>
        <w:fldChar w:fldCharType="end"/>
      </w:r>
    </w:p>
    <w:p w14:paraId="1A80F2B6" w14:textId="77777777" w:rsidR="008D3A7A" w:rsidRPr="00494ACF" w:rsidRDefault="008D3A7A" w:rsidP="008D3A7A">
      <w:pPr>
        <w:rPr>
          <w:b/>
          <w:sz w:val="18"/>
          <w:szCs w:val="18"/>
        </w:rPr>
      </w:pPr>
    </w:p>
    <w:p w14:paraId="55FC8C7F" w14:textId="7AD35AF5" w:rsidR="00264AC9" w:rsidRPr="00B81A18" w:rsidRDefault="008D3A7A" w:rsidP="00B81A18">
      <w:pPr>
        <w:rPr>
          <w:b/>
          <w:sz w:val="20"/>
        </w:rPr>
      </w:pPr>
      <w:r w:rsidRPr="00494ACF">
        <w:rPr>
          <w:b/>
          <w:sz w:val="18"/>
          <w:szCs w:val="18"/>
        </w:rPr>
        <w:t>Research Project Defens</w:t>
      </w:r>
      <w:r w:rsidR="0057241D">
        <w:rPr>
          <w:b/>
          <w:sz w:val="18"/>
          <w:szCs w:val="18"/>
        </w:rPr>
        <w:t xml:space="preserve">e </w:t>
      </w:r>
      <w:r w:rsidRPr="00494ACF">
        <w:rPr>
          <w:b/>
          <w:sz w:val="18"/>
          <w:szCs w:val="18"/>
        </w:rPr>
        <w:t xml:space="preserve">Date: </w:t>
      </w:r>
      <w:r w:rsidRPr="00494ACF">
        <w:rPr>
          <w:b/>
          <w:sz w:val="18"/>
          <w:szCs w:val="18"/>
        </w:rPr>
        <w:fldChar w:fldCharType="begin">
          <w:ffData>
            <w:name w:val="Text8"/>
            <w:enabled/>
            <w:calcOnExit w:val="0"/>
            <w:textInput/>
          </w:ffData>
        </w:fldChar>
      </w:r>
      <w:r w:rsidRPr="00494ACF">
        <w:rPr>
          <w:b/>
          <w:sz w:val="18"/>
          <w:szCs w:val="18"/>
        </w:rPr>
        <w:instrText xml:space="preserve"> FORMTEXT </w:instrText>
      </w:r>
      <w:r w:rsidRPr="00494ACF">
        <w:rPr>
          <w:b/>
          <w:sz w:val="18"/>
          <w:szCs w:val="18"/>
        </w:rPr>
      </w:r>
      <w:r w:rsidRPr="00494ACF">
        <w:rPr>
          <w:b/>
          <w:sz w:val="18"/>
          <w:szCs w:val="18"/>
        </w:rPr>
        <w:fldChar w:fldCharType="separate"/>
      </w:r>
      <w:r w:rsidRPr="00494ACF">
        <w:rPr>
          <w:b/>
          <w:noProof/>
          <w:sz w:val="18"/>
          <w:szCs w:val="18"/>
        </w:rPr>
        <w:t> </w:t>
      </w:r>
      <w:r w:rsidRPr="00494ACF">
        <w:rPr>
          <w:b/>
          <w:noProof/>
          <w:sz w:val="18"/>
          <w:szCs w:val="18"/>
        </w:rPr>
        <w:t> </w:t>
      </w:r>
      <w:r w:rsidRPr="00494ACF">
        <w:rPr>
          <w:b/>
          <w:noProof/>
          <w:sz w:val="18"/>
          <w:szCs w:val="18"/>
        </w:rPr>
        <w:t> </w:t>
      </w:r>
      <w:r w:rsidRPr="00494ACF">
        <w:rPr>
          <w:b/>
          <w:noProof/>
          <w:sz w:val="18"/>
          <w:szCs w:val="18"/>
        </w:rPr>
        <w:t> </w:t>
      </w:r>
      <w:r w:rsidRPr="00494ACF">
        <w:rPr>
          <w:b/>
          <w:noProof/>
          <w:sz w:val="18"/>
          <w:szCs w:val="18"/>
        </w:rPr>
        <w:t> </w:t>
      </w:r>
      <w:r w:rsidRPr="00494ACF">
        <w:rPr>
          <w:b/>
          <w:sz w:val="18"/>
          <w:szCs w:val="18"/>
        </w:rPr>
        <w:fldChar w:fldCharType="end"/>
      </w:r>
      <w:r w:rsidR="00165263">
        <w:rPr>
          <w:b/>
          <w:bCs/>
        </w:rPr>
        <w:br w:type="page"/>
      </w:r>
    </w:p>
    <w:p w14:paraId="5756F806" w14:textId="77777777" w:rsidR="007E6780" w:rsidRDefault="007E6780" w:rsidP="007E6780">
      <w:pPr>
        <w:rPr>
          <w:b/>
          <w:noProof/>
          <w:color w:val="000080"/>
          <w:sz w:val="28"/>
          <w:szCs w:val="28"/>
        </w:rPr>
      </w:pPr>
      <w:r>
        <w:rPr>
          <w:noProof/>
        </w:rPr>
        <w:lastRenderedPageBreak/>
        <w:drawing>
          <wp:anchor distT="0" distB="0" distL="114300" distR="114300" simplePos="0" relativeHeight="251682816" behindDoc="1" locked="0" layoutInCell="1" allowOverlap="1" wp14:anchorId="4489DFF9" wp14:editId="78623130">
            <wp:simplePos x="0" y="0"/>
            <wp:positionH relativeFrom="column">
              <wp:posOffset>4531057</wp:posOffset>
            </wp:positionH>
            <wp:positionV relativeFrom="paragraph">
              <wp:posOffset>-218364</wp:posOffset>
            </wp:positionV>
            <wp:extent cx="1798955" cy="844550"/>
            <wp:effectExtent l="0" t="0" r="0" b="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Logo, company nam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8955"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4ACF">
        <w:rPr>
          <w:b/>
          <w:color w:val="000080"/>
          <w:sz w:val="32"/>
          <w:szCs w:val="32"/>
        </w:rPr>
        <w:t>Doctor of Ministry</w:t>
      </w:r>
      <w:r w:rsidRPr="00494ACF">
        <w:rPr>
          <w:b/>
          <w:color w:val="000080"/>
        </w:rPr>
        <w:t xml:space="preserve">- </w:t>
      </w:r>
      <w:r w:rsidRPr="00494ACF">
        <w:rPr>
          <w:color w:val="000080"/>
        </w:rPr>
        <w:t xml:space="preserve">Graduation Requirements </w:t>
      </w:r>
      <w:r w:rsidRPr="00494ACF">
        <w:rPr>
          <w:b/>
          <w:color w:val="000080"/>
        </w:rPr>
        <w:tab/>
      </w:r>
      <w:r w:rsidRPr="00494ACF">
        <w:rPr>
          <w:b/>
          <w:color w:val="000080"/>
        </w:rPr>
        <w:tab/>
        <w:t xml:space="preserve">  </w:t>
      </w:r>
      <w:r w:rsidRPr="00494ACF">
        <w:rPr>
          <w:color w:val="000080"/>
        </w:rPr>
        <w:t xml:space="preserve">             </w:t>
      </w:r>
      <w:r w:rsidRPr="00494ACF">
        <w:rPr>
          <w:b/>
          <w:noProof/>
          <w:color w:val="000080"/>
          <w:sz w:val="28"/>
          <w:szCs w:val="28"/>
        </w:rPr>
        <w:t xml:space="preserve">          </w:t>
      </w:r>
    </w:p>
    <w:p w14:paraId="3E75E8A7" w14:textId="77777777" w:rsidR="007E6780" w:rsidRPr="00494ACF" w:rsidRDefault="007E6780" w:rsidP="007E6780">
      <w:pPr>
        <w:rPr>
          <w:b/>
          <w:color w:val="000080"/>
          <w:sz w:val="28"/>
          <w:szCs w:val="28"/>
        </w:rPr>
      </w:pPr>
      <w:r w:rsidRPr="00494ACF">
        <w:rPr>
          <w:b/>
          <w:color w:val="000080"/>
          <w:sz w:val="28"/>
          <w:szCs w:val="28"/>
        </w:rPr>
        <w:tab/>
      </w:r>
    </w:p>
    <w:p w14:paraId="4C6B2CC7" w14:textId="77777777" w:rsidR="007E6780" w:rsidRPr="00494ACF" w:rsidRDefault="007E6780" w:rsidP="007E6780">
      <w:pPr>
        <w:pBdr>
          <w:bottom w:val="single" w:sz="12" w:space="1" w:color="auto"/>
        </w:pBdr>
        <w:rPr>
          <w:color w:val="000080"/>
        </w:rPr>
      </w:pPr>
      <w:r w:rsidRPr="00494ACF">
        <w:rPr>
          <w:color w:val="000080"/>
        </w:rPr>
        <w:t xml:space="preserve">ID#: </w:t>
      </w:r>
      <w:r w:rsidRPr="00494ACF">
        <w:rPr>
          <w:color w:val="000080"/>
        </w:rPr>
        <w:fldChar w:fldCharType="begin">
          <w:ffData>
            <w:name w:val="Text1"/>
            <w:enabled/>
            <w:calcOnExit w:val="0"/>
            <w:textInput/>
          </w:ffData>
        </w:fldChar>
      </w:r>
      <w:r w:rsidRPr="00494ACF">
        <w:rPr>
          <w:color w:val="000080"/>
        </w:rPr>
        <w:instrText xml:space="preserve"> FORMTEXT </w:instrText>
      </w:r>
      <w:r w:rsidRPr="00494ACF">
        <w:rPr>
          <w:color w:val="000080"/>
        </w:rPr>
      </w:r>
      <w:r w:rsidRPr="00494ACF">
        <w:rPr>
          <w:color w:val="000080"/>
        </w:rPr>
        <w:fldChar w:fldCharType="separate"/>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color w:val="000080"/>
        </w:rPr>
        <w:fldChar w:fldCharType="end"/>
      </w:r>
      <w:r w:rsidRPr="00494ACF">
        <w:rPr>
          <w:color w:val="000080"/>
        </w:rPr>
        <w:tab/>
      </w:r>
      <w:r w:rsidRPr="00494ACF">
        <w:rPr>
          <w:color w:val="000080"/>
        </w:rPr>
        <w:tab/>
        <w:t xml:space="preserve">Name:  </w:t>
      </w:r>
      <w:r w:rsidRPr="00494ACF">
        <w:rPr>
          <w:color w:val="000080"/>
        </w:rPr>
        <w:fldChar w:fldCharType="begin">
          <w:ffData>
            <w:name w:val="Text2"/>
            <w:enabled/>
            <w:calcOnExit w:val="0"/>
            <w:textInput/>
          </w:ffData>
        </w:fldChar>
      </w:r>
      <w:r w:rsidRPr="00494ACF">
        <w:rPr>
          <w:color w:val="000080"/>
        </w:rPr>
        <w:instrText xml:space="preserve"> FORMTEXT </w:instrText>
      </w:r>
      <w:r w:rsidRPr="00494ACF">
        <w:rPr>
          <w:color w:val="000080"/>
        </w:rPr>
      </w:r>
      <w:r w:rsidRPr="00494ACF">
        <w:rPr>
          <w:color w:val="000080"/>
        </w:rPr>
        <w:fldChar w:fldCharType="separate"/>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color w:val="000080"/>
        </w:rPr>
        <w:fldChar w:fldCharType="end"/>
      </w:r>
      <w:r w:rsidRPr="00494ACF">
        <w:rPr>
          <w:color w:val="000080"/>
        </w:rPr>
        <w:t xml:space="preserve">           </w:t>
      </w:r>
      <w:r w:rsidRPr="00494ACF">
        <w:rPr>
          <w:color w:val="000080"/>
        </w:rPr>
        <w:tab/>
        <w:t xml:space="preserve">Advisor:   </w:t>
      </w:r>
      <w:r w:rsidRPr="00494ACF">
        <w:rPr>
          <w:color w:val="000080"/>
        </w:rPr>
        <w:fldChar w:fldCharType="begin">
          <w:ffData>
            <w:name w:val="Text3"/>
            <w:enabled/>
            <w:calcOnExit w:val="0"/>
            <w:textInput/>
          </w:ffData>
        </w:fldChar>
      </w:r>
      <w:r w:rsidRPr="00494ACF">
        <w:rPr>
          <w:color w:val="000080"/>
        </w:rPr>
        <w:instrText xml:space="preserve"> FORMTEXT </w:instrText>
      </w:r>
      <w:r w:rsidRPr="00494ACF">
        <w:rPr>
          <w:color w:val="000080"/>
        </w:rPr>
      </w:r>
      <w:r w:rsidRPr="00494ACF">
        <w:rPr>
          <w:color w:val="000080"/>
        </w:rPr>
        <w:fldChar w:fldCharType="separate"/>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noProof/>
          <w:color w:val="000080"/>
        </w:rPr>
        <w:t> </w:t>
      </w:r>
      <w:r w:rsidRPr="00494ACF">
        <w:rPr>
          <w:color w:val="000080"/>
        </w:rPr>
        <w:fldChar w:fldCharType="end"/>
      </w:r>
      <w:r w:rsidRPr="00494ACF">
        <w:rPr>
          <w:color w:val="000080"/>
        </w:rPr>
        <w:t xml:space="preserve">       </w:t>
      </w:r>
    </w:p>
    <w:p w14:paraId="46A1AD87" w14:textId="77777777" w:rsidR="007E6780" w:rsidRPr="00494ACF" w:rsidRDefault="007E6780" w:rsidP="007E6780">
      <w:pPr>
        <w:jc w:val="center"/>
        <w:rPr>
          <w:b/>
          <w:color w:val="800080"/>
          <w:sz w:val="28"/>
          <w:szCs w:val="28"/>
        </w:rPr>
      </w:pPr>
    </w:p>
    <w:p w14:paraId="438AE8B6" w14:textId="3B5078D0" w:rsidR="007E6780" w:rsidRPr="00494ACF" w:rsidRDefault="007E6780" w:rsidP="005732B3">
      <w:pPr>
        <w:jc w:val="center"/>
        <w:rPr>
          <w:b/>
          <w:color w:val="800080"/>
          <w:sz w:val="28"/>
          <w:szCs w:val="28"/>
        </w:rPr>
      </w:pPr>
      <w:r>
        <w:rPr>
          <w:b/>
          <w:color w:val="800080"/>
          <w:sz w:val="28"/>
          <w:szCs w:val="28"/>
          <w:highlight w:val="lightGray"/>
        </w:rPr>
        <w:t xml:space="preserve">ACTS </w:t>
      </w:r>
      <w:r w:rsidR="00CC03A3">
        <w:rPr>
          <w:b/>
          <w:color w:val="800080"/>
          <w:sz w:val="28"/>
          <w:szCs w:val="28"/>
          <w:highlight w:val="lightGray"/>
        </w:rPr>
        <w:t xml:space="preserve">Doctor of Ministry in </w:t>
      </w:r>
      <w:r>
        <w:rPr>
          <w:b/>
          <w:color w:val="800080"/>
          <w:sz w:val="28"/>
          <w:szCs w:val="28"/>
          <w:highlight w:val="lightGray"/>
        </w:rPr>
        <w:t>PREACHING</w:t>
      </w:r>
    </w:p>
    <w:p w14:paraId="7770D305" w14:textId="0A39CEA4" w:rsidR="007E6780" w:rsidRDefault="007E6780" w:rsidP="007E6780">
      <w:pPr>
        <w:jc w:val="center"/>
        <w:rPr>
          <w:b/>
          <w:sz w:val="20"/>
          <w:u w:val="single"/>
        </w:rPr>
      </w:pPr>
    </w:p>
    <w:p w14:paraId="66B9199B" w14:textId="0B2C6FDB" w:rsidR="007E6780" w:rsidRDefault="007E6780" w:rsidP="007E6780">
      <w:pPr>
        <w:jc w:val="center"/>
        <w:rPr>
          <w:b/>
          <w:sz w:val="20"/>
          <w:u w:val="single"/>
        </w:rPr>
      </w:pPr>
    </w:p>
    <w:p w14:paraId="3E5C65BF" w14:textId="693537D7" w:rsidR="007E6780" w:rsidRPr="00BD40F2" w:rsidRDefault="007E6780" w:rsidP="007E6780">
      <w:pPr>
        <w:jc w:val="center"/>
        <w:rPr>
          <w:b/>
          <w:color w:val="800080"/>
        </w:rPr>
      </w:pPr>
      <w:r w:rsidRPr="00494ACF">
        <w:rPr>
          <w:b/>
          <w:color w:val="000080"/>
        </w:rPr>
        <w:t xml:space="preserve">             </w:t>
      </w:r>
      <w:r w:rsidRPr="00BD40F2">
        <w:rPr>
          <w:b/>
          <w:color w:val="800080"/>
          <w:u w:val="single"/>
        </w:rPr>
        <w:t>YEAR ONE</w:t>
      </w:r>
      <w:r w:rsidRPr="00BD40F2">
        <w:rPr>
          <w:b/>
          <w:color w:val="800080"/>
        </w:rPr>
        <w:t xml:space="preserve"> - 9 hours  </w:t>
      </w:r>
    </w:p>
    <w:p w14:paraId="39AC2991" w14:textId="77777777" w:rsidR="00353538" w:rsidRPr="005732B3" w:rsidRDefault="00353538" w:rsidP="007E6780">
      <w:pPr>
        <w:jc w:val="center"/>
        <w:rPr>
          <w:b/>
          <w:color w:val="000080"/>
        </w:rPr>
      </w:pPr>
    </w:p>
    <w:p w14:paraId="79B81ED5" w14:textId="77777777" w:rsidR="007E6780" w:rsidRPr="00494ACF" w:rsidRDefault="007E6780" w:rsidP="007E6780">
      <w:pPr>
        <w:rPr>
          <w:color w:val="000080"/>
          <w:sz w:val="18"/>
          <w:szCs w:val="18"/>
        </w:rPr>
      </w:pPr>
      <w:r w:rsidRPr="00494ACF">
        <w:rPr>
          <w:color w:val="000080"/>
          <w:sz w:val="18"/>
          <w:szCs w:val="18"/>
        </w:rPr>
        <w:t>COURSE#</w:t>
      </w:r>
      <w:r w:rsidRPr="00494ACF">
        <w:rPr>
          <w:color w:val="000080"/>
          <w:sz w:val="18"/>
          <w:szCs w:val="18"/>
        </w:rPr>
        <w:tab/>
        <w:t xml:space="preserve">                      TITLE</w:t>
      </w:r>
      <w:r w:rsidRPr="00494ACF">
        <w:rPr>
          <w:color w:val="000080"/>
          <w:sz w:val="18"/>
          <w:szCs w:val="18"/>
        </w:rPr>
        <w:tab/>
      </w:r>
      <w:r w:rsidRPr="00494ACF">
        <w:rPr>
          <w:color w:val="000080"/>
          <w:sz w:val="18"/>
          <w:szCs w:val="18"/>
        </w:rPr>
        <w:tab/>
      </w:r>
      <w:r w:rsidRPr="00494ACF">
        <w:rPr>
          <w:color w:val="000080"/>
          <w:sz w:val="18"/>
          <w:szCs w:val="18"/>
        </w:rPr>
        <w:tab/>
        <w:t xml:space="preserve">                                                    GRADE                    HOURS</w:t>
      </w:r>
    </w:p>
    <w:tbl>
      <w:tblPr>
        <w:tblW w:w="98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81"/>
        <w:gridCol w:w="5981"/>
        <w:gridCol w:w="981"/>
        <w:gridCol w:w="1192"/>
      </w:tblGrid>
      <w:tr w:rsidR="00193EB0" w:rsidRPr="0042574B" w14:paraId="522FDF2B" w14:textId="77777777" w:rsidTr="00193EB0">
        <w:trPr>
          <w:trHeight w:val="307"/>
        </w:trPr>
        <w:tc>
          <w:tcPr>
            <w:tcW w:w="1681" w:type="dxa"/>
          </w:tcPr>
          <w:p w14:paraId="0811A730" w14:textId="1D6A8A77" w:rsidR="00193EB0" w:rsidRPr="0042574B" w:rsidRDefault="00193EB0" w:rsidP="006E6229">
            <w:r w:rsidRPr="0042574B">
              <w:t>DMPRC721</w:t>
            </w:r>
          </w:p>
        </w:tc>
        <w:tc>
          <w:tcPr>
            <w:tcW w:w="5981" w:type="dxa"/>
          </w:tcPr>
          <w:p w14:paraId="28477FA8" w14:textId="1FF19669" w:rsidR="00193EB0" w:rsidRPr="0042574B" w:rsidRDefault="00193EB0" w:rsidP="006E6229">
            <w:pPr>
              <w:rPr>
                <w:bCs/>
                <w:iCs/>
              </w:rPr>
            </w:pPr>
            <w:r w:rsidRPr="0042574B">
              <w:rPr>
                <w:bCs/>
                <w:iCs/>
              </w:rPr>
              <w:t>Preaching as Interpretation</w:t>
            </w:r>
          </w:p>
        </w:tc>
        <w:tc>
          <w:tcPr>
            <w:tcW w:w="981" w:type="dxa"/>
          </w:tcPr>
          <w:p w14:paraId="59F911BE" w14:textId="109A21B0" w:rsidR="00193EB0" w:rsidRPr="0042574B" w:rsidRDefault="00193EB0" w:rsidP="006E6229">
            <w:pPr>
              <w:rPr>
                <w:color w:val="000080"/>
              </w:rPr>
            </w:pPr>
            <w:r w:rsidRPr="0042574B">
              <w:rPr>
                <w:color w:val="000080"/>
              </w:rPr>
              <w:fldChar w:fldCharType="begin">
                <w:ffData>
                  <w:name w:val=""/>
                  <w:enabled/>
                  <w:calcOnExit w:val="0"/>
                  <w:ddList>
                    <w:listEntry w:val="          "/>
                    <w:listEntry w:val="P"/>
                    <w:listEntry w:val="F"/>
                    <w:listEntry w:val="FA-IP"/>
                    <w:listEntry w:val="J-IP"/>
                    <w:listEntry w:val="SP-IP"/>
                    <w:listEntry w:val="SU-IP"/>
                  </w:ddList>
                </w:ffData>
              </w:fldChar>
            </w:r>
            <w:r w:rsidRPr="0042574B">
              <w:rPr>
                <w:color w:val="000080"/>
              </w:rPr>
              <w:instrText xml:space="preserve"> FORMDROPDOWN </w:instrText>
            </w:r>
            <w:r w:rsidR="007D21DF">
              <w:rPr>
                <w:color w:val="000080"/>
              </w:rPr>
            </w:r>
            <w:r w:rsidR="007D21DF">
              <w:rPr>
                <w:color w:val="000080"/>
              </w:rPr>
              <w:fldChar w:fldCharType="separate"/>
            </w:r>
            <w:r w:rsidRPr="0042574B">
              <w:rPr>
                <w:color w:val="000080"/>
              </w:rPr>
              <w:fldChar w:fldCharType="end"/>
            </w:r>
          </w:p>
        </w:tc>
        <w:tc>
          <w:tcPr>
            <w:tcW w:w="1192" w:type="dxa"/>
          </w:tcPr>
          <w:p w14:paraId="432A8B54" w14:textId="77777777" w:rsidR="00193EB0" w:rsidRPr="0042574B" w:rsidRDefault="00193EB0" w:rsidP="006E6229">
            <w:pPr>
              <w:jc w:val="center"/>
            </w:pPr>
            <w:r w:rsidRPr="0042574B">
              <w:t>3</w:t>
            </w:r>
          </w:p>
        </w:tc>
      </w:tr>
      <w:tr w:rsidR="00193EB0" w:rsidRPr="0042574B" w14:paraId="0A02C055" w14:textId="77777777" w:rsidTr="00193EB0">
        <w:trPr>
          <w:trHeight w:val="293"/>
        </w:trPr>
        <w:tc>
          <w:tcPr>
            <w:tcW w:w="1681" w:type="dxa"/>
          </w:tcPr>
          <w:p w14:paraId="67145662" w14:textId="7455BB62" w:rsidR="00193EB0" w:rsidRPr="0042574B" w:rsidRDefault="00193EB0" w:rsidP="006E6229">
            <w:r w:rsidRPr="0042574B">
              <w:t>DMPRC731</w:t>
            </w:r>
          </w:p>
        </w:tc>
        <w:tc>
          <w:tcPr>
            <w:tcW w:w="5981" w:type="dxa"/>
          </w:tcPr>
          <w:p w14:paraId="1242D023" w14:textId="7BE048F4" w:rsidR="00193EB0" w:rsidRPr="0042574B" w:rsidRDefault="00193EB0" w:rsidP="006E6229">
            <w:r w:rsidRPr="0042574B">
              <w:rPr>
                <w:bCs/>
              </w:rPr>
              <w:t>Colloquy 1</w:t>
            </w:r>
            <w:r w:rsidRPr="0042574B">
              <w:t xml:space="preserve"> – Academic Research and Writing</w:t>
            </w:r>
          </w:p>
        </w:tc>
        <w:tc>
          <w:tcPr>
            <w:tcW w:w="981" w:type="dxa"/>
          </w:tcPr>
          <w:p w14:paraId="28377CB9" w14:textId="37FD1E9F" w:rsidR="00193EB0" w:rsidRPr="0042574B" w:rsidRDefault="00193EB0" w:rsidP="006E6229">
            <w:pPr>
              <w:rPr>
                <w:color w:val="000080"/>
              </w:rPr>
            </w:pPr>
            <w:r w:rsidRPr="0042574B">
              <w:rPr>
                <w:color w:val="000080"/>
              </w:rPr>
              <w:fldChar w:fldCharType="begin">
                <w:ffData>
                  <w:name w:val="Dropdown1"/>
                  <w:enabled/>
                  <w:calcOnExit w:val="0"/>
                  <w:ddList>
                    <w:listEntry w:val="          "/>
                    <w:listEntry w:val="P"/>
                    <w:listEntry w:val="F"/>
                    <w:listEntry w:val="FA-IP"/>
                    <w:listEntry w:val="J-IP"/>
                    <w:listEntry w:val="SP-IP"/>
                    <w:listEntry w:val="SU-IP"/>
                  </w:ddList>
                </w:ffData>
              </w:fldChar>
            </w:r>
            <w:r w:rsidRPr="0042574B">
              <w:rPr>
                <w:color w:val="000080"/>
              </w:rPr>
              <w:instrText xml:space="preserve"> FORMDROPDOWN </w:instrText>
            </w:r>
            <w:r w:rsidR="007D21DF">
              <w:rPr>
                <w:color w:val="000080"/>
              </w:rPr>
            </w:r>
            <w:r w:rsidR="007D21DF">
              <w:rPr>
                <w:color w:val="000080"/>
              </w:rPr>
              <w:fldChar w:fldCharType="separate"/>
            </w:r>
            <w:r w:rsidRPr="0042574B">
              <w:rPr>
                <w:color w:val="000080"/>
              </w:rPr>
              <w:fldChar w:fldCharType="end"/>
            </w:r>
          </w:p>
        </w:tc>
        <w:tc>
          <w:tcPr>
            <w:tcW w:w="1192" w:type="dxa"/>
          </w:tcPr>
          <w:p w14:paraId="73B88CE9" w14:textId="3BB56939" w:rsidR="00193EB0" w:rsidRPr="0042574B" w:rsidRDefault="00193EB0" w:rsidP="006E6229">
            <w:pPr>
              <w:jc w:val="center"/>
            </w:pPr>
            <w:r w:rsidRPr="0042574B">
              <w:t>3</w:t>
            </w:r>
          </w:p>
        </w:tc>
      </w:tr>
      <w:tr w:rsidR="00193EB0" w:rsidRPr="0042574B" w14:paraId="5C14EC75" w14:textId="77777777" w:rsidTr="00193EB0">
        <w:trPr>
          <w:trHeight w:val="293"/>
        </w:trPr>
        <w:tc>
          <w:tcPr>
            <w:tcW w:w="1681" w:type="dxa"/>
          </w:tcPr>
          <w:p w14:paraId="119163AB" w14:textId="09251D7C" w:rsidR="00193EB0" w:rsidRPr="0042574B" w:rsidRDefault="00193EB0" w:rsidP="006E6229">
            <w:r w:rsidRPr="0042574B">
              <w:t>DMPRC700</w:t>
            </w:r>
          </w:p>
        </w:tc>
        <w:tc>
          <w:tcPr>
            <w:tcW w:w="5981" w:type="dxa"/>
          </w:tcPr>
          <w:p w14:paraId="11A951F1" w14:textId="4531CB55" w:rsidR="00193EB0" w:rsidRPr="0042574B" w:rsidRDefault="00193EB0" w:rsidP="006E6229">
            <w:r w:rsidRPr="0042574B">
              <w:t>Elective</w:t>
            </w:r>
          </w:p>
        </w:tc>
        <w:tc>
          <w:tcPr>
            <w:tcW w:w="981" w:type="dxa"/>
          </w:tcPr>
          <w:p w14:paraId="27B95495" w14:textId="1C66D664" w:rsidR="00193EB0" w:rsidRPr="0042574B" w:rsidRDefault="00193EB0" w:rsidP="006E6229">
            <w:pPr>
              <w:rPr>
                <w:color w:val="000080"/>
              </w:rPr>
            </w:pPr>
            <w:r w:rsidRPr="0042574B">
              <w:rPr>
                <w:color w:val="000080"/>
              </w:rPr>
              <w:fldChar w:fldCharType="begin">
                <w:ffData>
                  <w:name w:val="Dropdown1"/>
                  <w:enabled/>
                  <w:calcOnExit w:val="0"/>
                  <w:ddList>
                    <w:listEntry w:val="          "/>
                    <w:listEntry w:val="P"/>
                    <w:listEntry w:val="F"/>
                    <w:listEntry w:val="FA-IP"/>
                    <w:listEntry w:val="J-IP"/>
                    <w:listEntry w:val="SP-IP"/>
                    <w:listEntry w:val="SU-IP"/>
                  </w:ddList>
                </w:ffData>
              </w:fldChar>
            </w:r>
            <w:r w:rsidRPr="0042574B">
              <w:rPr>
                <w:color w:val="000080"/>
              </w:rPr>
              <w:instrText xml:space="preserve"> FORMDROPDOWN </w:instrText>
            </w:r>
            <w:r w:rsidR="007D21DF">
              <w:rPr>
                <w:color w:val="000080"/>
              </w:rPr>
            </w:r>
            <w:r w:rsidR="007D21DF">
              <w:rPr>
                <w:color w:val="000080"/>
              </w:rPr>
              <w:fldChar w:fldCharType="separate"/>
            </w:r>
            <w:r w:rsidRPr="0042574B">
              <w:rPr>
                <w:color w:val="000080"/>
              </w:rPr>
              <w:fldChar w:fldCharType="end"/>
            </w:r>
          </w:p>
        </w:tc>
        <w:tc>
          <w:tcPr>
            <w:tcW w:w="1192" w:type="dxa"/>
          </w:tcPr>
          <w:p w14:paraId="0BEE9D4B" w14:textId="77777777" w:rsidR="00193EB0" w:rsidRPr="0042574B" w:rsidRDefault="00193EB0" w:rsidP="006E6229">
            <w:pPr>
              <w:jc w:val="center"/>
            </w:pPr>
            <w:r w:rsidRPr="0042574B">
              <w:t>3</w:t>
            </w:r>
          </w:p>
        </w:tc>
      </w:tr>
      <w:tr w:rsidR="00193EB0" w:rsidRPr="0042574B" w14:paraId="2A34BED6" w14:textId="77777777" w:rsidTr="00193EB0">
        <w:trPr>
          <w:trHeight w:val="397"/>
        </w:trPr>
        <w:tc>
          <w:tcPr>
            <w:tcW w:w="1681" w:type="dxa"/>
          </w:tcPr>
          <w:p w14:paraId="29C036C5" w14:textId="4F39D031" w:rsidR="00193EB0" w:rsidRPr="0042574B" w:rsidRDefault="00193EB0" w:rsidP="006E6229">
            <w:r w:rsidRPr="0042574B">
              <w:t>DMPRC741</w:t>
            </w:r>
          </w:p>
        </w:tc>
        <w:tc>
          <w:tcPr>
            <w:tcW w:w="5981" w:type="dxa"/>
          </w:tcPr>
          <w:p w14:paraId="4E01FD7B" w14:textId="3AFE3D6D" w:rsidR="00193EB0" w:rsidRPr="0042574B" w:rsidRDefault="00193EB0" w:rsidP="0042574B">
            <w:pPr>
              <w:jc w:val="both"/>
              <w:rPr>
                <w:iCs/>
              </w:rPr>
            </w:pPr>
            <w:r w:rsidRPr="0042574B">
              <w:t>Preaching Ministry Project – Year 1 Integrative Paper</w:t>
            </w:r>
          </w:p>
        </w:tc>
        <w:tc>
          <w:tcPr>
            <w:tcW w:w="981" w:type="dxa"/>
          </w:tcPr>
          <w:p w14:paraId="3D663053" w14:textId="76E13C1D" w:rsidR="00193EB0" w:rsidRPr="0042574B" w:rsidRDefault="00193EB0" w:rsidP="006E6229">
            <w:pPr>
              <w:rPr>
                <w:color w:val="000080"/>
                <w:highlight w:val="green"/>
              </w:rPr>
            </w:pPr>
            <w:r w:rsidRPr="0042574B">
              <w:rPr>
                <w:color w:val="000080"/>
              </w:rPr>
              <w:fldChar w:fldCharType="begin">
                <w:ffData>
                  <w:name w:val=""/>
                  <w:enabled/>
                  <w:calcOnExit w:val="0"/>
                  <w:ddList>
                    <w:listEntry w:val="          "/>
                    <w:listEntry w:val="P"/>
                    <w:listEntry w:val="F"/>
                    <w:listEntry w:val="FA-IP"/>
                    <w:listEntry w:val="J-IP"/>
                    <w:listEntry w:val="SP-IP"/>
                    <w:listEntry w:val="SU-IP"/>
                  </w:ddList>
                </w:ffData>
              </w:fldChar>
            </w:r>
            <w:r w:rsidRPr="0042574B">
              <w:rPr>
                <w:color w:val="000080"/>
              </w:rPr>
              <w:instrText xml:space="preserve"> FORMDROPDOWN </w:instrText>
            </w:r>
            <w:r w:rsidR="007D21DF">
              <w:rPr>
                <w:color w:val="000080"/>
              </w:rPr>
            </w:r>
            <w:r w:rsidR="007D21DF">
              <w:rPr>
                <w:color w:val="000080"/>
              </w:rPr>
              <w:fldChar w:fldCharType="separate"/>
            </w:r>
            <w:r w:rsidRPr="0042574B">
              <w:rPr>
                <w:color w:val="000080"/>
              </w:rPr>
              <w:fldChar w:fldCharType="end"/>
            </w:r>
          </w:p>
        </w:tc>
        <w:tc>
          <w:tcPr>
            <w:tcW w:w="1192" w:type="dxa"/>
          </w:tcPr>
          <w:p w14:paraId="1458B56C" w14:textId="6889A489" w:rsidR="00193EB0" w:rsidRPr="0042574B" w:rsidRDefault="00193EB0" w:rsidP="006E6229">
            <w:pPr>
              <w:jc w:val="center"/>
            </w:pPr>
            <w:r w:rsidRPr="0042574B">
              <w:t>0</w:t>
            </w:r>
          </w:p>
        </w:tc>
      </w:tr>
    </w:tbl>
    <w:p w14:paraId="217FF61F" w14:textId="5E431658" w:rsidR="00C84E9C" w:rsidRPr="0042574B" w:rsidRDefault="00C84E9C" w:rsidP="00C84E9C">
      <w:pPr>
        <w:jc w:val="center"/>
        <w:rPr>
          <w:b/>
          <w:bCs/>
        </w:rPr>
      </w:pPr>
    </w:p>
    <w:p w14:paraId="7B0A0C9A" w14:textId="77777777" w:rsidR="007E6780" w:rsidRPr="0042574B" w:rsidRDefault="007E6780" w:rsidP="007E6780">
      <w:pPr>
        <w:jc w:val="center"/>
        <w:rPr>
          <w:b/>
          <w:color w:val="800080"/>
          <w:u w:val="single"/>
        </w:rPr>
      </w:pPr>
    </w:p>
    <w:p w14:paraId="5A09286D" w14:textId="279BC90B" w:rsidR="005732B3" w:rsidRPr="0042574B" w:rsidRDefault="007E6780" w:rsidP="005732B3">
      <w:pPr>
        <w:jc w:val="center"/>
        <w:rPr>
          <w:b/>
          <w:color w:val="000080"/>
        </w:rPr>
      </w:pPr>
      <w:r w:rsidRPr="0042574B">
        <w:rPr>
          <w:b/>
          <w:color w:val="000080"/>
        </w:rPr>
        <w:t xml:space="preserve">             </w:t>
      </w:r>
      <w:r w:rsidR="005732B3" w:rsidRPr="00BD40F2">
        <w:rPr>
          <w:b/>
          <w:color w:val="800080"/>
          <w:u w:val="single"/>
        </w:rPr>
        <w:t>YEAR TWO</w:t>
      </w:r>
      <w:r w:rsidR="005732B3" w:rsidRPr="00BD40F2">
        <w:rPr>
          <w:b/>
          <w:color w:val="800080"/>
        </w:rPr>
        <w:t xml:space="preserve">  - 9 hours  </w:t>
      </w:r>
    </w:p>
    <w:p w14:paraId="1E7C740E" w14:textId="77777777" w:rsidR="005732B3" w:rsidRPr="0042574B" w:rsidRDefault="005732B3" w:rsidP="005732B3">
      <w:pPr>
        <w:jc w:val="center"/>
        <w:rPr>
          <w:b/>
          <w:color w:val="000080"/>
        </w:rPr>
      </w:pPr>
    </w:p>
    <w:p w14:paraId="6C8DA491" w14:textId="77777777" w:rsidR="007E6780" w:rsidRPr="00193EB0" w:rsidRDefault="007E6780" w:rsidP="007E6780">
      <w:pPr>
        <w:rPr>
          <w:color w:val="000080"/>
          <w:sz w:val="18"/>
          <w:szCs w:val="18"/>
        </w:rPr>
      </w:pPr>
      <w:r w:rsidRPr="00193EB0">
        <w:rPr>
          <w:color w:val="000080"/>
          <w:sz w:val="18"/>
          <w:szCs w:val="18"/>
        </w:rPr>
        <w:t>COURSE#</w:t>
      </w:r>
      <w:r w:rsidRPr="00193EB0">
        <w:rPr>
          <w:color w:val="000080"/>
          <w:sz w:val="18"/>
          <w:szCs w:val="18"/>
        </w:rPr>
        <w:tab/>
        <w:t xml:space="preserve">                      TITLE</w:t>
      </w:r>
      <w:r w:rsidRPr="00193EB0">
        <w:rPr>
          <w:color w:val="000080"/>
          <w:sz w:val="18"/>
          <w:szCs w:val="18"/>
        </w:rPr>
        <w:tab/>
      </w:r>
      <w:r w:rsidRPr="00193EB0">
        <w:rPr>
          <w:color w:val="000080"/>
          <w:sz w:val="18"/>
          <w:szCs w:val="18"/>
        </w:rPr>
        <w:tab/>
      </w:r>
      <w:r w:rsidRPr="00193EB0">
        <w:rPr>
          <w:color w:val="000080"/>
          <w:sz w:val="18"/>
          <w:szCs w:val="18"/>
        </w:rPr>
        <w:tab/>
        <w:t xml:space="preserve">                                                             GRADE           HOURS</w:t>
      </w:r>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28"/>
        <w:gridCol w:w="5997"/>
        <w:gridCol w:w="990"/>
        <w:gridCol w:w="1203"/>
      </w:tblGrid>
      <w:tr w:rsidR="007E6780" w:rsidRPr="0042574B" w14:paraId="55433E91" w14:textId="77777777" w:rsidTr="005732B3">
        <w:trPr>
          <w:trHeight w:val="222"/>
        </w:trPr>
        <w:tc>
          <w:tcPr>
            <w:tcW w:w="1728" w:type="dxa"/>
          </w:tcPr>
          <w:p w14:paraId="10EF5254" w14:textId="242B6F00" w:rsidR="007E6780" w:rsidRPr="0042574B" w:rsidRDefault="005E4E5C" w:rsidP="006E6229">
            <w:r w:rsidRPr="0042574B">
              <w:t>DMPRC722</w:t>
            </w:r>
          </w:p>
        </w:tc>
        <w:tc>
          <w:tcPr>
            <w:tcW w:w="5997" w:type="dxa"/>
          </w:tcPr>
          <w:p w14:paraId="48361989" w14:textId="75594EBA" w:rsidR="007E6780" w:rsidRPr="0042574B" w:rsidRDefault="0042574B" w:rsidP="006E6229">
            <w:pPr>
              <w:rPr>
                <w:bCs/>
                <w:iCs/>
              </w:rPr>
            </w:pPr>
            <w:r w:rsidRPr="0042574B">
              <w:rPr>
                <w:bCs/>
                <w:iCs/>
              </w:rPr>
              <w:t>Preaching as Performance</w:t>
            </w:r>
          </w:p>
        </w:tc>
        <w:tc>
          <w:tcPr>
            <w:tcW w:w="990" w:type="dxa"/>
          </w:tcPr>
          <w:p w14:paraId="5E7E7F60" w14:textId="77777777" w:rsidR="007E6780" w:rsidRPr="0042574B" w:rsidRDefault="007E6780" w:rsidP="006E6229">
            <w:pPr>
              <w:rPr>
                <w:color w:val="000080"/>
              </w:rPr>
            </w:pPr>
            <w:r w:rsidRPr="0042574B">
              <w:rPr>
                <w:color w:val="000080"/>
              </w:rPr>
              <w:fldChar w:fldCharType="begin">
                <w:ffData>
                  <w:name w:val="Dropdown1"/>
                  <w:enabled/>
                  <w:calcOnExit w:val="0"/>
                  <w:ddList>
                    <w:listEntry w:val="          "/>
                    <w:listEntry w:val="P"/>
                    <w:listEntry w:val="F"/>
                    <w:listEntry w:val="FA-IP"/>
                    <w:listEntry w:val="J-IP"/>
                    <w:listEntry w:val="SP-IP"/>
                    <w:listEntry w:val="SU-IP"/>
                  </w:ddList>
                </w:ffData>
              </w:fldChar>
            </w:r>
            <w:r w:rsidRPr="0042574B">
              <w:rPr>
                <w:color w:val="000080"/>
              </w:rPr>
              <w:instrText xml:space="preserve"> FORMDROPDOWN </w:instrText>
            </w:r>
            <w:r w:rsidR="007D21DF">
              <w:rPr>
                <w:color w:val="000080"/>
              </w:rPr>
            </w:r>
            <w:r w:rsidR="007D21DF">
              <w:rPr>
                <w:color w:val="000080"/>
              </w:rPr>
              <w:fldChar w:fldCharType="separate"/>
            </w:r>
            <w:r w:rsidRPr="0042574B">
              <w:rPr>
                <w:color w:val="000080"/>
              </w:rPr>
              <w:fldChar w:fldCharType="end"/>
            </w:r>
          </w:p>
        </w:tc>
        <w:tc>
          <w:tcPr>
            <w:tcW w:w="1203" w:type="dxa"/>
          </w:tcPr>
          <w:p w14:paraId="35E96137" w14:textId="77777777" w:rsidR="007E6780" w:rsidRPr="0042574B" w:rsidRDefault="007E6780" w:rsidP="006E6229">
            <w:pPr>
              <w:jc w:val="center"/>
            </w:pPr>
            <w:r w:rsidRPr="0042574B">
              <w:t>3</w:t>
            </w:r>
          </w:p>
        </w:tc>
      </w:tr>
      <w:tr w:rsidR="005732B3" w:rsidRPr="0042574B" w14:paraId="1826C41D" w14:textId="77777777" w:rsidTr="005732B3">
        <w:trPr>
          <w:trHeight w:val="197"/>
        </w:trPr>
        <w:tc>
          <w:tcPr>
            <w:tcW w:w="1728" w:type="dxa"/>
          </w:tcPr>
          <w:p w14:paraId="6B70D6A5" w14:textId="53E26653" w:rsidR="005732B3" w:rsidRPr="0042574B" w:rsidRDefault="005E4E5C" w:rsidP="006E6229">
            <w:r w:rsidRPr="0042574B">
              <w:t>DMPRC732</w:t>
            </w:r>
          </w:p>
        </w:tc>
        <w:tc>
          <w:tcPr>
            <w:tcW w:w="5997" w:type="dxa"/>
          </w:tcPr>
          <w:p w14:paraId="62E75FB7" w14:textId="13B20C3B" w:rsidR="005732B3" w:rsidRPr="0042574B" w:rsidRDefault="0042574B" w:rsidP="006E6229">
            <w:r w:rsidRPr="0042574B">
              <w:rPr>
                <w:bCs/>
              </w:rPr>
              <w:t>Colloquy 2 –</w:t>
            </w:r>
            <w:r w:rsidRPr="0042574B">
              <w:t xml:space="preserve"> Research Methodologies</w:t>
            </w:r>
          </w:p>
        </w:tc>
        <w:tc>
          <w:tcPr>
            <w:tcW w:w="990" w:type="dxa"/>
          </w:tcPr>
          <w:p w14:paraId="614FDF59" w14:textId="50A62A23" w:rsidR="005732B3" w:rsidRPr="0042574B" w:rsidRDefault="005732B3" w:rsidP="006E6229">
            <w:pPr>
              <w:rPr>
                <w:color w:val="000080"/>
              </w:rPr>
            </w:pPr>
            <w:r w:rsidRPr="0042574B">
              <w:rPr>
                <w:color w:val="000080"/>
              </w:rPr>
              <w:fldChar w:fldCharType="begin">
                <w:ffData>
                  <w:name w:val=""/>
                  <w:enabled/>
                  <w:calcOnExit w:val="0"/>
                  <w:ddList>
                    <w:listEntry w:val="          "/>
                    <w:listEntry w:val="P"/>
                    <w:listEntry w:val="F"/>
                    <w:listEntry w:val="FA-IP"/>
                    <w:listEntry w:val="J-IP"/>
                    <w:listEntry w:val="SP-IP"/>
                    <w:listEntry w:val="SU-IP"/>
                  </w:ddList>
                </w:ffData>
              </w:fldChar>
            </w:r>
            <w:r w:rsidRPr="0042574B">
              <w:rPr>
                <w:color w:val="000080"/>
              </w:rPr>
              <w:instrText xml:space="preserve"> FORMDROPDOWN </w:instrText>
            </w:r>
            <w:r w:rsidR="007D21DF">
              <w:rPr>
                <w:color w:val="000080"/>
              </w:rPr>
            </w:r>
            <w:r w:rsidR="007D21DF">
              <w:rPr>
                <w:color w:val="000080"/>
              </w:rPr>
              <w:fldChar w:fldCharType="separate"/>
            </w:r>
            <w:r w:rsidRPr="0042574B">
              <w:rPr>
                <w:color w:val="000080"/>
              </w:rPr>
              <w:fldChar w:fldCharType="end"/>
            </w:r>
          </w:p>
        </w:tc>
        <w:tc>
          <w:tcPr>
            <w:tcW w:w="1203" w:type="dxa"/>
          </w:tcPr>
          <w:p w14:paraId="50383A70" w14:textId="39928F04" w:rsidR="005732B3" w:rsidRPr="0042574B" w:rsidRDefault="005732B3" w:rsidP="006E6229">
            <w:pPr>
              <w:jc w:val="center"/>
            </w:pPr>
            <w:r w:rsidRPr="0042574B">
              <w:t>3</w:t>
            </w:r>
          </w:p>
        </w:tc>
      </w:tr>
      <w:tr w:rsidR="007E6780" w:rsidRPr="0042574B" w14:paraId="3916F414" w14:textId="77777777" w:rsidTr="005732B3">
        <w:tc>
          <w:tcPr>
            <w:tcW w:w="1728" w:type="dxa"/>
          </w:tcPr>
          <w:p w14:paraId="0FC41460" w14:textId="4629E0E6" w:rsidR="007E6780" w:rsidRPr="0042574B" w:rsidRDefault="005E4E5C" w:rsidP="006E6229">
            <w:r w:rsidRPr="0042574B">
              <w:t>DMPRC700</w:t>
            </w:r>
          </w:p>
        </w:tc>
        <w:tc>
          <w:tcPr>
            <w:tcW w:w="5997" w:type="dxa"/>
          </w:tcPr>
          <w:p w14:paraId="704E563A" w14:textId="50074615" w:rsidR="007E6780" w:rsidRPr="0042574B" w:rsidRDefault="0042574B" w:rsidP="006E6229">
            <w:r w:rsidRPr="0042574B">
              <w:t>Elective</w:t>
            </w:r>
          </w:p>
        </w:tc>
        <w:tc>
          <w:tcPr>
            <w:tcW w:w="990" w:type="dxa"/>
          </w:tcPr>
          <w:p w14:paraId="084EE77C" w14:textId="77777777" w:rsidR="007E6780" w:rsidRPr="0042574B" w:rsidRDefault="007E6780" w:rsidP="006E6229">
            <w:pPr>
              <w:rPr>
                <w:color w:val="000080"/>
              </w:rPr>
            </w:pPr>
            <w:r w:rsidRPr="0042574B">
              <w:rPr>
                <w:color w:val="000080"/>
              </w:rPr>
              <w:fldChar w:fldCharType="begin">
                <w:ffData>
                  <w:name w:val=""/>
                  <w:enabled/>
                  <w:calcOnExit w:val="0"/>
                  <w:ddList>
                    <w:listEntry w:val="          "/>
                    <w:listEntry w:val="P"/>
                    <w:listEntry w:val="F"/>
                    <w:listEntry w:val="FA-IP"/>
                    <w:listEntry w:val="J-IP"/>
                    <w:listEntry w:val="SP-IP"/>
                    <w:listEntry w:val="SU-IP"/>
                  </w:ddList>
                </w:ffData>
              </w:fldChar>
            </w:r>
            <w:r w:rsidRPr="0042574B">
              <w:rPr>
                <w:color w:val="000080"/>
              </w:rPr>
              <w:instrText xml:space="preserve"> FORMDROPDOWN </w:instrText>
            </w:r>
            <w:r w:rsidR="007D21DF">
              <w:rPr>
                <w:color w:val="000080"/>
              </w:rPr>
            </w:r>
            <w:r w:rsidR="007D21DF">
              <w:rPr>
                <w:color w:val="000080"/>
              </w:rPr>
              <w:fldChar w:fldCharType="separate"/>
            </w:r>
            <w:r w:rsidRPr="0042574B">
              <w:rPr>
                <w:color w:val="000080"/>
              </w:rPr>
              <w:fldChar w:fldCharType="end"/>
            </w:r>
          </w:p>
        </w:tc>
        <w:tc>
          <w:tcPr>
            <w:tcW w:w="1203" w:type="dxa"/>
          </w:tcPr>
          <w:p w14:paraId="56132FA0" w14:textId="77777777" w:rsidR="007E6780" w:rsidRPr="0042574B" w:rsidRDefault="007E6780" w:rsidP="006E6229">
            <w:pPr>
              <w:jc w:val="center"/>
            </w:pPr>
            <w:r w:rsidRPr="0042574B">
              <w:t>3</w:t>
            </w:r>
          </w:p>
        </w:tc>
      </w:tr>
      <w:tr w:rsidR="005E4E5C" w:rsidRPr="0042574B" w14:paraId="39F6E84D" w14:textId="77777777" w:rsidTr="005732B3">
        <w:tc>
          <w:tcPr>
            <w:tcW w:w="1728" w:type="dxa"/>
          </w:tcPr>
          <w:p w14:paraId="409E6CC5" w14:textId="1D94175E" w:rsidR="005E4E5C" w:rsidRPr="0042574B" w:rsidRDefault="005E4E5C" w:rsidP="005E4E5C">
            <w:r w:rsidRPr="0042574B">
              <w:t>DMPRC742</w:t>
            </w:r>
          </w:p>
        </w:tc>
        <w:tc>
          <w:tcPr>
            <w:tcW w:w="5997" w:type="dxa"/>
          </w:tcPr>
          <w:p w14:paraId="18BFA2AD" w14:textId="1A0C8135" w:rsidR="005E4E5C" w:rsidRPr="0042574B" w:rsidRDefault="0042574B" w:rsidP="005E4E5C">
            <w:pPr>
              <w:rPr>
                <w:iCs/>
              </w:rPr>
            </w:pPr>
            <w:r w:rsidRPr="0042574B">
              <w:t xml:space="preserve">Preaching Ministry Project – Year </w:t>
            </w:r>
            <w:r w:rsidR="00992BA2">
              <w:t xml:space="preserve">2 </w:t>
            </w:r>
            <w:r w:rsidRPr="0042574B">
              <w:t>Integrative Paper</w:t>
            </w:r>
          </w:p>
        </w:tc>
        <w:tc>
          <w:tcPr>
            <w:tcW w:w="990" w:type="dxa"/>
          </w:tcPr>
          <w:p w14:paraId="0AD089E9" w14:textId="77777777" w:rsidR="005E4E5C" w:rsidRPr="0042574B" w:rsidRDefault="005E4E5C" w:rsidP="005E4E5C">
            <w:pPr>
              <w:rPr>
                <w:color w:val="000080"/>
                <w:highlight w:val="green"/>
              </w:rPr>
            </w:pPr>
            <w:r w:rsidRPr="0042574B">
              <w:rPr>
                <w:color w:val="000080"/>
              </w:rPr>
              <w:fldChar w:fldCharType="begin">
                <w:ffData>
                  <w:name w:val=""/>
                  <w:enabled/>
                  <w:calcOnExit w:val="0"/>
                  <w:ddList>
                    <w:listEntry w:val="          "/>
                    <w:listEntry w:val="P"/>
                    <w:listEntry w:val="F"/>
                    <w:listEntry w:val="FA-IP"/>
                    <w:listEntry w:val="J-IP"/>
                    <w:listEntry w:val="SP-IP"/>
                    <w:listEntry w:val="SU-IP"/>
                  </w:ddList>
                </w:ffData>
              </w:fldChar>
            </w:r>
            <w:r w:rsidRPr="0042574B">
              <w:rPr>
                <w:color w:val="000080"/>
              </w:rPr>
              <w:instrText xml:space="preserve"> FORMDROPDOWN </w:instrText>
            </w:r>
            <w:r w:rsidR="007D21DF">
              <w:rPr>
                <w:color w:val="000080"/>
              </w:rPr>
            </w:r>
            <w:r w:rsidR="007D21DF">
              <w:rPr>
                <w:color w:val="000080"/>
              </w:rPr>
              <w:fldChar w:fldCharType="separate"/>
            </w:r>
            <w:r w:rsidRPr="0042574B">
              <w:rPr>
                <w:color w:val="000080"/>
              </w:rPr>
              <w:fldChar w:fldCharType="end"/>
            </w:r>
          </w:p>
        </w:tc>
        <w:tc>
          <w:tcPr>
            <w:tcW w:w="1203" w:type="dxa"/>
          </w:tcPr>
          <w:p w14:paraId="7D4778EC" w14:textId="7D2B8129" w:rsidR="005E4E5C" w:rsidRPr="0042574B" w:rsidRDefault="005E4E5C" w:rsidP="005E4E5C">
            <w:pPr>
              <w:jc w:val="center"/>
            </w:pPr>
            <w:r w:rsidRPr="0042574B">
              <w:t>0</w:t>
            </w:r>
          </w:p>
        </w:tc>
      </w:tr>
    </w:tbl>
    <w:p w14:paraId="503AA179" w14:textId="77777777" w:rsidR="007E6780" w:rsidRPr="0042574B" w:rsidRDefault="007E6780" w:rsidP="007E6780">
      <w:pPr>
        <w:rPr>
          <w:color w:val="002060"/>
        </w:rPr>
      </w:pPr>
    </w:p>
    <w:p w14:paraId="74516E14" w14:textId="77777777" w:rsidR="007E6780" w:rsidRPr="0042574B" w:rsidRDefault="007E6780" w:rsidP="007E6780">
      <w:pPr>
        <w:rPr>
          <w:color w:val="002060"/>
        </w:rPr>
      </w:pPr>
    </w:p>
    <w:p w14:paraId="72F8EE46" w14:textId="1CC38030" w:rsidR="007E6780" w:rsidRPr="00BD40F2" w:rsidRDefault="007E6780" w:rsidP="007E6780">
      <w:pPr>
        <w:jc w:val="center"/>
        <w:rPr>
          <w:b/>
          <w:color w:val="800080"/>
        </w:rPr>
      </w:pPr>
      <w:r w:rsidRPr="0042574B">
        <w:rPr>
          <w:b/>
          <w:color w:val="002060"/>
        </w:rPr>
        <w:t xml:space="preserve">      </w:t>
      </w:r>
      <w:r w:rsidR="007A7D6A" w:rsidRPr="00BD40F2">
        <w:rPr>
          <w:b/>
          <w:color w:val="800080"/>
          <w:u w:val="single"/>
        </w:rPr>
        <w:t>YEAR THREE</w:t>
      </w:r>
      <w:r w:rsidR="007A7D6A" w:rsidRPr="00BD40F2">
        <w:rPr>
          <w:b/>
          <w:color w:val="800080"/>
        </w:rPr>
        <w:t xml:space="preserve"> </w:t>
      </w:r>
      <w:r w:rsidRPr="00BD40F2">
        <w:rPr>
          <w:b/>
          <w:color w:val="800080"/>
        </w:rPr>
        <w:t>- 1</w:t>
      </w:r>
      <w:r w:rsidR="007A7D6A" w:rsidRPr="00BD40F2">
        <w:rPr>
          <w:b/>
          <w:color w:val="800080"/>
        </w:rPr>
        <w:t>2</w:t>
      </w:r>
      <w:r w:rsidRPr="00BD40F2">
        <w:rPr>
          <w:b/>
          <w:color w:val="800080"/>
        </w:rPr>
        <w:t xml:space="preserve"> hours  </w:t>
      </w:r>
    </w:p>
    <w:p w14:paraId="1319631E" w14:textId="77777777" w:rsidR="00353538" w:rsidRPr="0042574B" w:rsidRDefault="00353538" w:rsidP="007E6780">
      <w:pPr>
        <w:jc w:val="center"/>
        <w:rPr>
          <w:b/>
          <w:color w:val="002060"/>
        </w:rPr>
      </w:pPr>
    </w:p>
    <w:p w14:paraId="52D9DAC1" w14:textId="77777777" w:rsidR="007E6780" w:rsidRPr="00CC03A3" w:rsidRDefault="007E6780" w:rsidP="007E6780">
      <w:pPr>
        <w:rPr>
          <w:b/>
          <w:color w:val="800080"/>
          <w:sz w:val="18"/>
          <w:szCs w:val="18"/>
        </w:rPr>
      </w:pPr>
      <w:r w:rsidRPr="00CC03A3">
        <w:rPr>
          <w:color w:val="000080"/>
          <w:sz w:val="18"/>
          <w:szCs w:val="18"/>
        </w:rPr>
        <w:t>COURSE#</w:t>
      </w:r>
      <w:r w:rsidRPr="00CC03A3">
        <w:rPr>
          <w:color w:val="000080"/>
          <w:sz w:val="18"/>
          <w:szCs w:val="18"/>
        </w:rPr>
        <w:tab/>
        <w:t xml:space="preserve">                      TITLE</w:t>
      </w:r>
      <w:r w:rsidRPr="00CC03A3">
        <w:rPr>
          <w:color w:val="000080"/>
          <w:sz w:val="18"/>
          <w:szCs w:val="18"/>
        </w:rPr>
        <w:tab/>
      </w:r>
      <w:r w:rsidRPr="00CC03A3">
        <w:rPr>
          <w:color w:val="000080"/>
          <w:sz w:val="18"/>
          <w:szCs w:val="18"/>
        </w:rPr>
        <w:tab/>
      </w:r>
      <w:r w:rsidRPr="00CC03A3">
        <w:rPr>
          <w:color w:val="000080"/>
          <w:sz w:val="18"/>
          <w:szCs w:val="18"/>
        </w:rPr>
        <w:tab/>
        <w:t xml:space="preserve">                                                             GRADE            HOURS</w:t>
      </w:r>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28"/>
        <w:gridCol w:w="5997"/>
        <w:gridCol w:w="990"/>
        <w:gridCol w:w="1203"/>
      </w:tblGrid>
      <w:tr w:rsidR="007E6780" w:rsidRPr="0042574B" w14:paraId="7C2B8C69" w14:textId="77777777" w:rsidTr="005732B3">
        <w:tc>
          <w:tcPr>
            <w:tcW w:w="1728" w:type="dxa"/>
            <w:tcBorders>
              <w:top w:val="double" w:sz="4" w:space="0" w:color="auto"/>
              <w:left w:val="double" w:sz="4" w:space="0" w:color="auto"/>
              <w:bottom w:val="single" w:sz="4" w:space="0" w:color="auto"/>
              <w:right w:val="single" w:sz="4" w:space="0" w:color="auto"/>
            </w:tcBorders>
          </w:tcPr>
          <w:p w14:paraId="0AAA0A8A" w14:textId="665862B3" w:rsidR="007E6780" w:rsidRPr="0042574B" w:rsidRDefault="005E4E5C" w:rsidP="006E6229">
            <w:r w:rsidRPr="0042574B">
              <w:t>DMPRC72</w:t>
            </w:r>
            <w:r w:rsidR="001D727A" w:rsidRPr="0042574B">
              <w:t>3</w:t>
            </w:r>
          </w:p>
        </w:tc>
        <w:tc>
          <w:tcPr>
            <w:tcW w:w="5997" w:type="dxa"/>
            <w:tcBorders>
              <w:top w:val="double" w:sz="4" w:space="0" w:color="auto"/>
              <w:left w:val="single" w:sz="4" w:space="0" w:color="auto"/>
              <w:bottom w:val="single" w:sz="4" w:space="0" w:color="auto"/>
              <w:right w:val="single" w:sz="4" w:space="0" w:color="auto"/>
            </w:tcBorders>
          </w:tcPr>
          <w:p w14:paraId="3862FD3E" w14:textId="24DE754B" w:rsidR="007E6780" w:rsidRPr="0042574B" w:rsidRDefault="0042574B" w:rsidP="006E6229">
            <w:pPr>
              <w:rPr>
                <w:bCs/>
                <w:iCs/>
              </w:rPr>
            </w:pPr>
            <w:r w:rsidRPr="0042574B">
              <w:rPr>
                <w:bCs/>
                <w:iCs/>
              </w:rPr>
              <w:t>Preaching as Social Transformation</w:t>
            </w:r>
          </w:p>
        </w:tc>
        <w:tc>
          <w:tcPr>
            <w:tcW w:w="990" w:type="dxa"/>
            <w:tcBorders>
              <w:top w:val="double" w:sz="4" w:space="0" w:color="auto"/>
              <w:left w:val="single" w:sz="4" w:space="0" w:color="auto"/>
              <w:bottom w:val="single" w:sz="4" w:space="0" w:color="auto"/>
              <w:right w:val="single" w:sz="4" w:space="0" w:color="auto"/>
            </w:tcBorders>
            <w:hideMark/>
          </w:tcPr>
          <w:p w14:paraId="4899F456" w14:textId="77777777" w:rsidR="007E6780" w:rsidRPr="0042574B" w:rsidRDefault="007E6780" w:rsidP="006E6229">
            <w:r w:rsidRPr="0042574B">
              <w:rPr>
                <w:color w:val="00008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Pr="0042574B">
              <w:rPr>
                <w:color w:val="000080"/>
              </w:rPr>
              <w:instrText xml:space="preserve"> FORMDROPDOWN </w:instrText>
            </w:r>
            <w:r w:rsidR="007D21DF">
              <w:rPr>
                <w:color w:val="000080"/>
              </w:rPr>
            </w:r>
            <w:r w:rsidR="007D21DF">
              <w:rPr>
                <w:color w:val="000080"/>
              </w:rPr>
              <w:fldChar w:fldCharType="separate"/>
            </w:r>
            <w:r w:rsidRPr="0042574B">
              <w:rPr>
                <w:color w:val="000080"/>
              </w:rPr>
              <w:fldChar w:fldCharType="end"/>
            </w:r>
            <w:r w:rsidRPr="0042574B">
              <w:rPr>
                <w:color w:val="000080"/>
              </w:rPr>
              <w:t xml:space="preserve"> </w:t>
            </w:r>
          </w:p>
        </w:tc>
        <w:tc>
          <w:tcPr>
            <w:tcW w:w="1203" w:type="dxa"/>
            <w:tcBorders>
              <w:top w:val="double" w:sz="4" w:space="0" w:color="auto"/>
              <w:left w:val="single" w:sz="4" w:space="0" w:color="auto"/>
              <w:bottom w:val="single" w:sz="4" w:space="0" w:color="auto"/>
              <w:right w:val="double" w:sz="4" w:space="0" w:color="auto"/>
            </w:tcBorders>
            <w:hideMark/>
          </w:tcPr>
          <w:p w14:paraId="553F65A7" w14:textId="77777777" w:rsidR="007E6780" w:rsidRPr="0042574B" w:rsidRDefault="007E6780" w:rsidP="006E6229">
            <w:pPr>
              <w:jc w:val="center"/>
            </w:pPr>
            <w:r w:rsidRPr="0042574B">
              <w:rPr>
                <w:color w:val="000080"/>
              </w:rPr>
              <w:t>3</w:t>
            </w:r>
          </w:p>
        </w:tc>
      </w:tr>
      <w:tr w:rsidR="007E6780" w:rsidRPr="0042574B" w14:paraId="0457FD34" w14:textId="77777777" w:rsidTr="005732B3">
        <w:tc>
          <w:tcPr>
            <w:tcW w:w="1728" w:type="dxa"/>
            <w:tcBorders>
              <w:top w:val="single" w:sz="4" w:space="0" w:color="auto"/>
              <w:left w:val="double" w:sz="4" w:space="0" w:color="auto"/>
              <w:bottom w:val="single" w:sz="4" w:space="0" w:color="auto"/>
              <w:right w:val="single" w:sz="4" w:space="0" w:color="auto"/>
            </w:tcBorders>
          </w:tcPr>
          <w:p w14:paraId="2DB682B2" w14:textId="6105BDE4" w:rsidR="007E6780" w:rsidRPr="0042574B" w:rsidRDefault="005E4E5C" w:rsidP="006E6229">
            <w:r w:rsidRPr="0042574B">
              <w:t>DMPRC7</w:t>
            </w:r>
            <w:r w:rsidR="001D727A" w:rsidRPr="0042574B">
              <w:t>33</w:t>
            </w:r>
          </w:p>
        </w:tc>
        <w:tc>
          <w:tcPr>
            <w:tcW w:w="5997" w:type="dxa"/>
            <w:tcBorders>
              <w:top w:val="single" w:sz="4" w:space="0" w:color="auto"/>
              <w:left w:val="single" w:sz="4" w:space="0" w:color="auto"/>
              <w:bottom w:val="single" w:sz="4" w:space="0" w:color="auto"/>
              <w:right w:val="single" w:sz="4" w:space="0" w:color="auto"/>
            </w:tcBorders>
          </w:tcPr>
          <w:p w14:paraId="4DC0A587" w14:textId="5DB685C0" w:rsidR="007E6780" w:rsidRPr="0042574B" w:rsidRDefault="0042574B" w:rsidP="006E6229">
            <w:r w:rsidRPr="0042574B">
              <w:rPr>
                <w:bCs/>
              </w:rPr>
              <w:t>Colloquy 3</w:t>
            </w:r>
            <w:r w:rsidRPr="0042574B">
              <w:t xml:space="preserve"> – The Thesis Proposal</w:t>
            </w:r>
          </w:p>
        </w:tc>
        <w:tc>
          <w:tcPr>
            <w:tcW w:w="990" w:type="dxa"/>
            <w:tcBorders>
              <w:top w:val="single" w:sz="4" w:space="0" w:color="auto"/>
              <w:left w:val="single" w:sz="4" w:space="0" w:color="auto"/>
              <w:bottom w:val="single" w:sz="4" w:space="0" w:color="auto"/>
              <w:right w:val="single" w:sz="4" w:space="0" w:color="auto"/>
            </w:tcBorders>
            <w:hideMark/>
          </w:tcPr>
          <w:p w14:paraId="729B1517" w14:textId="77777777" w:rsidR="007E6780" w:rsidRPr="0042574B" w:rsidRDefault="007E6780" w:rsidP="006E6229">
            <w:r w:rsidRPr="0042574B">
              <w:rPr>
                <w:color w:val="00008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Pr="0042574B">
              <w:rPr>
                <w:color w:val="000080"/>
              </w:rPr>
              <w:instrText xml:space="preserve"> FORMDROPDOWN </w:instrText>
            </w:r>
            <w:r w:rsidR="007D21DF">
              <w:rPr>
                <w:color w:val="000080"/>
              </w:rPr>
            </w:r>
            <w:r w:rsidR="007D21DF">
              <w:rPr>
                <w:color w:val="000080"/>
              </w:rPr>
              <w:fldChar w:fldCharType="separate"/>
            </w:r>
            <w:r w:rsidRPr="0042574B">
              <w:rPr>
                <w:color w:val="000080"/>
              </w:rPr>
              <w:fldChar w:fldCharType="end"/>
            </w:r>
          </w:p>
        </w:tc>
        <w:tc>
          <w:tcPr>
            <w:tcW w:w="1203" w:type="dxa"/>
            <w:tcBorders>
              <w:top w:val="single" w:sz="4" w:space="0" w:color="auto"/>
              <w:left w:val="single" w:sz="4" w:space="0" w:color="auto"/>
              <w:bottom w:val="single" w:sz="4" w:space="0" w:color="auto"/>
              <w:right w:val="double" w:sz="4" w:space="0" w:color="auto"/>
            </w:tcBorders>
            <w:hideMark/>
          </w:tcPr>
          <w:p w14:paraId="42850685" w14:textId="77777777" w:rsidR="007E6780" w:rsidRPr="0042574B" w:rsidRDefault="007E6780" w:rsidP="006E6229">
            <w:pPr>
              <w:jc w:val="center"/>
            </w:pPr>
            <w:r w:rsidRPr="0042574B">
              <w:t>3</w:t>
            </w:r>
          </w:p>
        </w:tc>
      </w:tr>
      <w:tr w:rsidR="007E6780" w:rsidRPr="0042574B" w14:paraId="47F9E7D2" w14:textId="77777777" w:rsidTr="005732B3">
        <w:tc>
          <w:tcPr>
            <w:tcW w:w="1728" w:type="dxa"/>
            <w:tcBorders>
              <w:top w:val="single" w:sz="4" w:space="0" w:color="auto"/>
              <w:left w:val="double" w:sz="4" w:space="0" w:color="auto"/>
              <w:bottom w:val="single" w:sz="4" w:space="0" w:color="auto"/>
              <w:right w:val="single" w:sz="4" w:space="0" w:color="auto"/>
            </w:tcBorders>
          </w:tcPr>
          <w:p w14:paraId="04D120AD" w14:textId="74544198" w:rsidR="007E6780" w:rsidRPr="0042574B" w:rsidRDefault="005E4E5C" w:rsidP="006E6229">
            <w:r w:rsidRPr="0042574B">
              <w:t>DMPRC700</w:t>
            </w:r>
          </w:p>
        </w:tc>
        <w:tc>
          <w:tcPr>
            <w:tcW w:w="5997" w:type="dxa"/>
            <w:tcBorders>
              <w:top w:val="single" w:sz="4" w:space="0" w:color="auto"/>
              <w:left w:val="single" w:sz="4" w:space="0" w:color="auto"/>
              <w:bottom w:val="single" w:sz="4" w:space="0" w:color="auto"/>
              <w:right w:val="single" w:sz="4" w:space="0" w:color="auto"/>
            </w:tcBorders>
          </w:tcPr>
          <w:p w14:paraId="65DF3575" w14:textId="3ABB3344" w:rsidR="007E6780" w:rsidRPr="0042574B" w:rsidRDefault="0042574B" w:rsidP="006E6229">
            <w:r w:rsidRPr="0042574B">
              <w:t>Elective</w:t>
            </w:r>
          </w:p>
        </w:tc>
        <w:tc>
          <w:tcPr>
            <w:tcW w:w="990" w:type="dxa"/>
            <w:tcBorders>
              <w:top w:val="single" w:sz="4" w:space="0" w:color="auto"/>
              <w:left w:val="single" w:sz="4" w:space="0" w:color="auto"/>
              <w:bottom w:val="single" w:sz="4" w:space="0" w:color="auto"/>
              <w:right w:val="single" w:sz="4" w:space="0" w:color="auto"/>
            </w:tcBorders>
            <w:hideMark/>
          </w:tcPr>
          <w:p w14:paraId="3F12B494" w14:textId="77777777" w:rsidR="007E6780" w:rsidRPr="0042574B" w:rsidRDefault="007E6780" w:rsidP="006E6229">
            <w:r w:rsidRPr="0042574B">
              <w:rPr>
                <w:color w:val="00008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Pr="0042574B">
              <w:rPr>
                <w:color w:val="000080"/>
              </w:rPr>
              <w:instrText xml:space="preserve"> FORMDROPDOWN </w:instrText>
            </w:r>
            <w:r w:rsidR="007D21DF">
              <w:rPr>
                <w:color w:val="000080"/>
              </w:rPr>
            </w:r>
            <w:r w:rsidR="007D21DF">
              <w:rPr>
                <w:color w:val="000080"/>
              </w:rPr>
              <w:fldChar w:fldCharType="separate"/>
            </w:r>
            <w:r w:rsidRPr="0042574B">
              <w:rPr>
                <w:color w:val="000080"/>
              </w:rPr>
              <w:fldChar w:fldCharType="end"/>
            </w:r>
          </w:p>
        </w:tc>
        <w:tc>
          <w:tcPr>
            <w:tcW w:w="1203" w:type="dxa"/>
            <w:tcBorders>
              <w:top w:val="single" w:sz="4" w:space="0" w:color="auto"/>
              <w:left w:val="single" w:sz="4" w:space="0" w:color="auto"/>
              <w:bottom w:val="single" w:sz="4" w:space="0" w:color="auto"/>
              <w:right w:val="double" w:sz="4" w:space="0" w:color="auto"/>
            </w:tcBorders>
            <w:hideMark/>
          </w:tcPr>
          <w:p w14:paraId="4BA65AE5" w14:textId="77777777" w:rsidR="007E6780" w:rsidRPr="0042574B" w:rsidRDefault="007E6780" w:rsidP="006E6229">
            <w:pPr>
              <w:jc w:val="center"/>
            </w:pPr>
            <w:r w:rsidRPr="0042574B">
              <w:t>3</w:t>
            </w:r>
          </w:p>
        </w:tc>
      </w:tr>
      <w:tr w:rsidR="007E6780" w:rsidRPr="0042574B" w14:paraId="7AF517EF" w14:textId="77777777" w:rsidTr="005732B3">
        <w:trPr>
          <w:trHeight w:val="260"/>
        </w:trPr>
        <w:tc>
          <w:tcPr>
            <w:tcW w:w="1728" w:type="dxa"/>
            <w:tcBorders>
              <w:top w:val="single" w:sz="4" w:space="0" w:color="auto"/>
              <w:left w:val="double" w:sz="4" w:space="0" w:color="auto"/>
              <w:bottom w:val="double" w:sz="4" w:space="0" w:color="auto"/>
              <w:right w:val="single" w:sz="4" w:space="0" w:color="auto"/>
            </w:tcBorders>
          </w:tcPr>
          <w:p w14:paraId="593F3AF4" w14:textId="523984D9" w:rsidR="007E6780" w:rsidRPr="0042574B" w:rsidRDefault="005E4E5C" w:rsidP="006E6229">
            <w:pPr>
              <w:rPr>
                <w:color w:val="FF0000"/>
              </w:rPr>
            </w:pPr>
            <w:r w:rsidRPr="0042574B">
              <w:t>DMPRC750</w:t>
            </w:r>
          </w:p>
        </w:tc>
        <w:tc>
          <w:tcPr>
            <w:tcW w:w="5997" w:type="dxa"/>
            <w:tcBorders>
              <w:top w:val="single" w:sz="4" w:space="0" w:color="auto"/>
              <w:left w:val="single" w:sz="4" w:space="0" w:color="auto"/>
              <w:bottom w:val="double" w:sz="4" w:space="0" w:color="auto"/>
              <w:right w:val="single" w:sz="4" w:space="0" w:color="auto"/>
            </w:tcBorders>
          </w:tcPr>
          <w:p w14:paraId="69C59069" w14:textId="712FACE2" w:rsidR="007E6780" w:rsidRPr="0042574B" w:rsidRDefault="0042574B" w:rsidP="006E6229">
            <w:proofErr w:type="spellStart"/>
            <w:r w:rsidRPr="0042574B">
              <w:t>DMin</w:t>
            </w:r>
            <w:proofErr w:type="spellEnd"/>
            <w:r w:rsidRPr="0042574B">
              <w:t xml:space="preserve"> Thesis</w:t>
            </w:r>
          </w:p>
        </w:tc>
        <w:tc>
          <w:tcPr>
            <w:tcW w:w="990" w:type="dxa"/>
            <w:tcBorders>
              <w:top w:val="single" w:sz="4" w:space="0" w:color="auto"/>
              <w:left w:val="single" w:sz="4" w:space="0" w:color="auto"/>
              <w:bottom w:val="double" w:sz="4" w:space="0" w:color="auto"/>
              <w:right w:val="single" w:sz="4" w:space="0" w:color="auto"/>
            </w:tcBorders>
            <w:hideMark/>
          </w:tcPr>
          <w:p w14:paraId="5B41E9F4" w14:textId="77777777" w:rsidR="007E6780" w:rsidRPr="0042574B" w:rsidRDefault="007E6780" w:rsidP="006E6229">
            <w:r w:rsidRPr="0042574B">
              <w:rPr>
                <w:color w:val="00008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Pr="0042574B">
              <w:rPr>
                <w:color w:val="000080"/>
              </w:rPr>
              <w:instrText xml:space="preserve"> FORMDROPDOWN </w:instrText>
            </w:r>
            <w:r w:rsidR="007D21DF">
              <w:rPr>
                <w:color w:val="000080"/>
              </w:rPr>
            </w:r>
            <w:r w:rsidR="007D21DF">
              <w:rPr>
                <w:color w:val="000080"/>
              </w:rPr>
              <w:fldChar w:fldCharType="separate"/>
            </w:r>
            <w:r w:rsidRPr="0042574B">
              <w:rPr>
                <w:color w:val="000080"/>
              </w:rPr>
              <w:fldChar w:fldCharType="end"/>
            </w:r>
          </w:p>
        </w:tc>
        <w:tc>
          <w:tcPr>
            <w:tcW w:w="1203" w:type="dxa"/>
            <w:tcBorders>
              <w:top w:val="single" w:sz="4" w:space="0" w:color="auto"/>
              <w:left w:val="single" w:sz="4" w:space="0" w:color="auto"/>
              <w:bottom w:val="double" w:sz="4" w:space="0" w:color="auto"/>
              <w:right w:val="double" w:sz="4" w:space="0" w:color="auto"/>
            </w:tcBorders>
            <w:hideMark/>
          </w:tcPr>
          <w:p w14:paraId="0AB91F5E" w14:textId="77777777" w:rsidR="007E6780" w:rsidRPr="0042574B" w:rsidRDefault="007E6780" w:rsidP="006E6229">
            <w:pPr>
              <w:jc w:val="center"/>
            </w:pPr>
            <w:r w:rsidRPr="0042574B">
              <w:t>3</w:t>
            </w:r>
          </w:p>
        </w:tc>
      </w:tr>
    </w:tbl>
    <w:p w14:paraId="27A43445" w14:textId="77777777" w:rsidR="007E6780" w:rsidRPr="00494ACF" w:rsidRDefault="007E6780" w:rsidP="007E6780">
      <w:pPr>
        <w:rPr>
          <w:sz w:val="16"/>
          <w:szCs w:val="16"/>
        </w:rPr>
      </w:pPr>
    </w:p>
    <w:p w14:paraId="2843AC18" w14:textId="26992FC2" w:rsidR="007E6780" w:rsidRPr="00494ACF" w:rsidRDefault="007E6780" w:rsidP="007E6780">
      <w:pPr>
        <w:jc w:val="center"/>
        <w:rPr>
          <w:b/>
          <w:sz w:val="20"/>
        </w:rPr>
      </w:pPr>
      <w:r w:rsidRPr="00494ACF">
        <w:rPr>
          <w:b/>
          <w:color w:val="800080"/>
          <w:sz w:val="28"/>
          <w:szCs w:val="28"/>
        </w:rPr>
        <w:t xml:space="preserve">            </w:t>
      </w:r>
      <w:r w:rsidRPr="00494ACF">
        <w:rPr>
          <w:b/>
          <w:sz w:val="20"/>
        </w:rPr>
        <w:t xml:space="preserve">                                                                                                                                       </w:t>
      </w:r>
      <w:r w:rsidRPr="00494ACF">
        <w:rPr>
          <w:b/>
          <w:sz w:val="20"/>
        </w:rPr>
        <w:tab/>
        <w:t xml:space="preserve">           </w:t>
      </w:r>
    </w:p>
    <w:p w14:paraId="472DD947" w14:textId="77777777" w:rsidR="007E6780" w:rsidRPr="00494ACF" w:rsidRDefault="007E6780" w:rsidP="00992BA2">
      <w:pPr>
        <w:ind w:left="6480"/>
        <w:rPr>
          <w:b/>
          <w:sz w:val="22"/>
          <w:szCs w:val="22"/>
        </w:rPr>
      </w:pPr>
      <w:r w:rsidRPr="00494ACF">
        <w:rPr>
          <w:b/>
          <w:sz w:val="22"/>
          <w:szCs w:val="22"/>
        </w:rPr>
        <w:t xml:space="preserve">TOTAL </w:t>
      </w:r>
      <w:r w:rsidRPr="00494ACF">
        <w:rPr>
          <w:sz w:val="22"/>
          <w:szCs w:val="22"/>
        </w:rPr>
        <w:t>Semester Hours:</w:t>
      </w:r>
      <w:r w:rsidRPr="00494ACF">
        <w:rPr>
          <w:b/>
          <w:sz w:val="22"/>
          <w:szCs w:val="22"/>
        </w:rPr>
        <w:t xml:space="preserve">  30</w:t>
      </w:r>
    </w:p>
    <w:p w14:paraId="7B14A4F7" w14:textId="77777777" w:rsidR="005E4E5C" w:rsidRDefault="005E4E5C" w:rsidP="007E6780">
      <w:pPr>
        <w:rPr>
          <w:b/>
          <w:sz w:val="18"/>
          <w:szCs w:val="18"/>
        </w:rPr>
      </w:pPr>
    </w:p>
    <w:p w14:paraId="44F55A5A" w14:textId="33DE8803" w:rsidR="007E6780" w:rsidRPr="00494ACF" w:rsidRDefault="007E6780" w:rsidP="007E6780">
      <w:pPr>
        <w:rPr>
          <w:b/>
          <w:sz w:val="18"/>
          <w:szCs w:val="18"/>
        </w:rPr>
      </w:pPr>
      <w:r w:rsidRPr="00494ACF">
        <w:rPr>
          <w:b/>
          <w:sz w:val="18"/>
          <w:szCs w:val="18"/>
        </w:rPr>
        <w:t xml:space="preserve">Research Project Title: </w:t>
      </w:r>
      <w:r w:rsidRPr="00494ACF">
        <w:rPr>
          <w:b/>
          <w:sz w:val="18"/>
          <w:szCs w:val="18"/>
        </w:rPr>
        <w:fldChar w:fldCharType="begin">
          <w:ffData>
            <w:name w:val="Text7"/>
            <w:enabled/>
            <w:calcOnExit w:val="0"/>
            <w:textInput/>
          </w:ffData>
        </w:fldChar>
      </w:r>
      <w:r w:rsidRPr="00494ACF">
        <w:rPr>
          <w:b/>
          <w:sz w:val="18"/>
          <w:szCs w:val="18"/>
        </w:rPr>
        <w:instrText xml:space="preserve"> FORMTEXT </w:instrText>
      </w:r>
      <w:r w:rsidRPr="00494ACF">
        <w:rPr>
          <w:b/>
          <w:sz w:val="18"/>
          <w:szCs w:val="18"/>
        </w:rPr>
      </w:r>
      <w:r w:rsidRPr="00494ACF">
        <w:rPr>
          <w:b/>
          <w:sz w:val="18"/>
          <w:szCs w:val="18"/>
        </w:rPr>
        <w:fldChar w:fldCharType="separate"/>
      </w:r>
      <w:r w:rsidRPr="00494ACF">
        <w:rPr>
          <w:b/>
          <w:noProof/>
          <w:sz w:val="18"/>
          <w:szCs w:val="18"/>
        </w:rPr>
        <w:t> </w:t>
      </w:r>
      <w:r w:rsidRPr="00494ACF">
        <w:rPr>
          <w:b/>
          <w:noProof/>
          <w:sz w:val="18"/>
          <w:szCs w:val="18"/>
        </w:rPr>
        <w:t> </w:t>
      </w:r>
      <w:r w:rsidRPr="00494ACF">
        <w:rPr>
          <w:b/>
          <w:noProof/>
          <w:sz w:val="18"/>
          <w:szCs w:val="18"/>
        </w:rPr>
        <w:t> </w:t>
      </w:r>
      <w:r w:rsidRPr="00494ACF">
        <w:rPr>
          <w:b/>
          <w:noProof/>
          <w:sz w:val="18"/>
          <w:szCs w:val="18"/>
        </w:rPr>
        <w:t> </w:t>
      </w:r>
      <w:r w:rsidRPr="00494ACF">
        <w:rPr>
          <w:b/>
          <w:noProof/>
          <w:sz w:val="18"/>
          <w:szCs w:val="18"/>
        </w:rPr>
        <w:t> </w:t>
      </w:r>
      <w:r w:rsidRPr="00494ACF">
        <w:rPr>
          <w:b/>
          <w:sz w:val="18"/>
          <w:szCs w:val="18"/>
        </w:rPr>
        <w:fldChar w:fldCharType="end"/>
      </w:r>
    </w:p>
    <w:p w14:paraId="1397F535" w14:textId="77777777" w:rsidR="007E6780" w:rsidRPr="00494ACF" w:rsidRDefault="007E6780" w:rsidP="007E6780">
      <w:pPr>
        <w:rPr>
          <w:b/>
          <w:sz w:val="18"/>
          <w:szCs w:val="18"/>
        </w:rPr>
      </w:pPr>
    </w:p>
    <w:p w14:paraId="47A6A2CF" w14:textId="70FC1EEA" w:rsidR="007E6780" w:rsidRPr="00494ACF" w:rsidRDefault="007E6780" w:rsidP="007E6780">
      <w:r w:rsidRPr="00494ACF">
        <w:rPr>
          <w:b/>
          <w:sz w:val="18"/>
          <w:szCs w:val="18"/>
        </w:rPr>
        <w:t>Research Project Defense Date</w:t>
      </w:r>
      <w:r w:rsidR="005E4E5C">
        <w:rPr>
          <w:b/>
          <w:sz w:val="18"/>
          <w:szCs w:val="18"/>
        </w:rPr>
        <w:t xml:space="preserve">: </w:t>
      </w:r>
      <w:r w:rsidR="005E4E5C" w:rsidRPr="00494ACF">
        <w:rPr>
          <w:b/>
          <w:sz w:val="18"/>
          <w:szCs w:val="18"/>
        </w:rPr>
        <w:fldChar w:fldCharType="begin">
          <w:ffData>
            <w:name w:val="Text7"/>
            <w:enabled/>
            <w:calcOnExit w:val="0"/>
            <w:textInput/>
          </w:ffData>
        </w:fldChar>
      </w:r>
      <w:r w:rsidR="005E4E5C" w:rsidRPr="00494ACF">
        <w:rPr>
          <w:b/>
          <w:sz w:val="18"/>
          <w:szCs w:val="18"/>
        </w:rPr>
        <w:instrText xml:space="preserve"> FORMTEXT </w:instrText>
      </w:r>
      <w:r w:rsidR="005E4E5C" w:rsidRPr="00494ACF">
        <w:rPr>
          <w:b/>
          <w:sz w:val="18"/>
          <w:szCs w:val="18"/>
        </w:rPr>
      </w:r>
      <w:r w:rsidR="005E4E5C" w:rsidRPr="00494ACF">
        <w:rPr>
          <w:b/>
          <w:sz w:val="18"/>
          <w:szCs w:val="18"/>
        </w:rPr>
        <w:fldChar w:fldCharType="separate"/>
      </w:r>
      <w:r w:rsidR="005E4E5C" w:rsidRPr="00494ACF">
        <w:rPr>
          <w:b/>
          <w:noProof/>
          <w:sz w:val="18"/>
          <w:szCs w:val="18"/>
        </w:rPr>
        <w:t> </w:t>
      </w:r>
      <w:r w:rsidR="005E4E5C" w:rsidRPr="00494ACF">
        <w:rPr>
          <w:b/>
          <w:noProof/>
          <w:sz w:val="18"/>
          <w:szCs w:val="18"/>
        </w:rPr>
        <w:t> </w:t>
      </w:r>
      <w:r w:rsidR="005E4E5C" w:rsidRPr="00494ACF">
        <w:rPr>
          <w:b/>
          <w:noProof/>
          <w:sz w:val="18"/>
          <w:szCs w:val="18"/>
        </w:rPr>
        <w:t> </w:t>
      </w:r>
      <w:r w:rsidR="005E4E5C" w:rsidRPr="00494ACF">
        <w:rPr>
          <w:b/>
          <w:noProof/>
          <w:sz w:val="18"/>
          <w:szCs w:val="18"/>
        </w:rPr>
        <w:t> </w:t>
      </w:r>
      <w:r w:rsidR="005E4E5C" w:rsidRPr="00494ACF">
        <w:rPr>
          <w:b/>
          <w:noProof/>
          <w:sz w:val="18"/>
          <w:szCs w:val="18"/>
        </w:rPr>
        <w:t> </w:t>
      </w:r>
      <w:r w:rsidR="005E4E5C" w:rsidRPr="00494ACF">
        <w:rPr>
          <w:b/>
          <w:sz w:val="18"/>
          <w:szCs w:val="18"/>
        </w:rPr>
        <w:fldChar w:fldCharType="end"/>
      </w:r>
    </w:p>
    <w:p w14:paraId="5EC0ADA6" w14:textId="77777777" w:rsidR="007E6780" w:rsidRDefault="007E6780" w:rsidP="007E6780">
      <w:pPr>
        <w:contextualSpacing/>
      </w:pPr>
    </w:p>
    <w:p w14:paraId="20D299F7" w14:textId="77777777" w:rsidR="007E6780" w:rsidRDefault="007E6780" w:rsidP="007E6780">
      <w:pPr>
        <w:jc w:val="center"/>
        <w:rPr>
          <w:b/>
          <w:bCs/>
        </w:rPr>
      </w:pPr>
    </w:p>
    <w:p w14:paraId="64424B30" w14:textId="5E4B65D9" w:rsidR="00C84E9C" w:rsidRDefault="00C84E9C" w:rsidP="00C84E9C">
      <w:pPr>
        <w:jc w:val="center"/>
        <w:rPr>
          <w:b/>
          <w:bCs/>
        </w:rPr>
      </w:pPr>
    </w:p>
    <w:p w14:paraId="0D8F27E0" w14:textId="704F989F" w:rsidR="00C84E9C" w:rsidRDefault="00C84E9C" w:rsidP="00C84E9C">
      <w:pPr>
        <w:jc w:val="center"/>
        <w:rPr>
          <w:b/>
          <w:bCs/>
        </w:rPr>
      </w:pPr>
    </w:p>
    <w:p w14:paraId="389F0020" w14:textId="133AE17C" w:rsidR="007E6780" w:rsidRDefault="007E6780" w:rsidP="00C84E9C">
      <w:pPr>
        <w:jc w:val="center"/>
        <w:rPr>
          <w:b/>
          <w:bCs/>
        </w:rPr>
      </w:pPr>
    </w:p>
    <w:p w14:paraId="54E909DE" w14:textId="77777777" w:rsidR="005E4E5C" w:rsidRDefault="005E4E5C" w:rsidP="00C84E9C">
      <w:pPr>
        <w:jc w:val="center"/>
        <w:rPr>
          <w:b/>
          <w:bCs/>
        </w:rPr>
      </w:pPr>
    </w:p>
    <w:p w14:paraId="136E83F3" w14:textId="11C8C504" w:rsidR="005732B3" w:rsidRDefault="005732B3" w:rsidP="00B06E10">
      <w:pPr>
        <w:rPr>
          <w:b/>
          <w:bCs/>
        </w:rPr>
      </w:pPr>
    </w:p>
    <w:p w14:paraId="08E5BD39" w14:textId="77777777" w:rsidR="00B06E10" w:rsidRDefault="00B06E10" w:rsidP="00B06E10">
      <w:pPr>
        <w:rPr>
          <w:b/>
          <w:bCs/>
        </w:rPr>
      </w:pPr>
    </w:p>
    <w:p w14:paraId="4FA3D41E" w14:textId="1EEF2DAC" w:rsidR="008A3CE6" w:rsidRPr="007F705D" w:rsidRDefault="00264AC9" w:rsidP="008A3CE6">
      <w:pPr>
        <w:ind w:left="1080" w:hanging="360"/>
        <w:jc w:val="center"/>
        <w:rPr>
          <w:b/>
          <w:bCs/>
        </w:rPr>
      </w:pPr>
      <w:r w:rsidRPr="007F705D">
        <w:rPr>
          <w:b/>
          <w:bCs/>
        </w:rPr>
        <w:lastRenderedPageBreak/>
        <w:t>TRACK SCHEDULES</w:t>
      </w:r>
    </w:p>
    <w:p w14:paraId="5B0D6042" w14:textId="77777777" w:rsidR="008A3CE6" w:rsidRPr="007F705D" w:rsidRDefault="008A3CE6" w:rsidP="008A3CE6">
      <w:pPr>
        <w:ind w:left="1080" w:hanging="360"/>
        <w:jc w:val="center"/>
        <w:rPr>
          <w:b/>
          <w:bCs/>
        </w:rPr>
      </w:pPr>
    </w:p>
    <w:p w14:paraId="2B32AA41" w14:textId="5C253E25" w:rsidR="008A3CE6" w:rsidRPr="007F705D" w:rsidRDefault="002F5D9D" w:rsidP="008A3CE6">
      <w:pPr>
        <w:ind w:left="1080" w:hanging="360"/>
        <w:jc w:val="center"/>
        <w:rPr>
          <w:b/>
          <w:bCs/>
        </w:rPr>
      </w:pPr>
      <w:r>
        <w:rPr>
          <w:b/>
          <w:bCs/>
        </w:rPr>
        <w:t>Summer</w:t>
      </w:r>
      <w:r w:rsidR="008A3CE6" w:rsidRPr="007F705D">
        <w:rPr>
          <w:b/>
          <w:bCs/>
        </w:rPr>
        <w:t xml:space="preserve"> 202</w:t>
      </w:r>
      <w:r w:rsidR="004F29FA">
        <w:rPr>
          <w:b/>
          <w:bCs/>
        </w:rPr>
        <w:t>3</w:t>
      </w:r>
      <w:r w:rsidR="008A3CE6" w:rsidRPr="007F705D">
        <w:rPr>
          <w:b/>
          <w:bCs/>
        </w:rPr>
        <w:t xml:space="preserve"> – Spring 202</w:t>
      </w:r>
      <w:r w:rsidR="004F29FA">
        <w:rPr>
          <w:b/>
          <w:bCs/>
        </w:rPr>
        <w:t>6</w:t>
      </w:r>
    </w:p>
    <w:p w14:paraId="51BA5721" w14:textId="77777777" w:rsidR="008A3CE6" w:rsidRPr="007F705D" w:rsidRDefault="008A3CE6" w:rsidP="008A3CE6">
      <w:pPr>
        <w:pStyle w:val="ListParagraph"/>
        <w:ind w:left="1080"/>
        <w:rPr>
          <w:rFonts w:ascii="Times New Roman" w:eastAsia="Times New Roman" w:hAnsi="Times New Roman"/>
          <w:b/>
          <w:bCs/>
          <w:sz w:val="24"/>
          <w:szCs w:val="24"/>
        </w:rPr>
      </w:pPr>
    </w:p>
    <w:p w14:paraId="74AD6CD2" w14:textId="6BD586FD" w:rsidR="008A3CE6" w:rsidRPr="002F5D9D" w:rsidRDefault="008A3CE6" w:rsidP="000C2756">
      <w:pPr>
        <w:pStyle w:val="ListParagraph"/>
        <w:numPr>
          <w:ilvl w:val="1"/>
          <w:numId w:val="41"/>
        </w:numPr>
        <w:spacing w:after="0" w:line="240" w:lineRule="auto"/>
        <w:ind w:left="360"/>
        <w:rPr>
          <w:rFonts w:ascii="Times New Roman" w:eastAsia="Times New Roman" w:hAnsi="Times New Roman"/>
          <w:b/>
          <w:bCs/>
          <w:sz w:val="24"/>
          <w:szCs w:val="24"/>
        </w:rPr>
      </w:pPr>
      <w:r w:rsidRPr="002F5D9D">
        <w:rPr>
          <w:rFonts w:ascii="Times New Roman" w:eastAsia="Times New Roman" w:hAnsi="Times New Roman"/>
          <w:b/>
          <w:bCs/>
          <w:sz w:val="24"/>
          <w:szCs w:val="24"/>
        </w:rPr>
        <w:t>Community Organizing</w:t>
      </w:r>
    </w:p>
    <w:p w14:paraId="44FF9DBB" w14:textId="77777777" w:rsidR="002B6BD1" w:rsidRDefault="002B6BD1" w:rsidP="002F5D9D">
      <w:pPr>
        <w:ind w:left="360"/>
      </w:pPr>
    </w:p>
    <w:p w14:paraId="386625D3" w14:textId="583D5C02" w:rsidR="002F5D9D" w:rsidRPr="007F705D" w:rsidRDefault="002F5D9D" w:rsidP="002F5D9D">
      <w:pPr>
        <w:ind w:left="360"/>
      </w:pPr>
      <w:r w:rsidRPr="007F705D">
        <w:t>Summer 2022 – Spring 2023:</w:t>
      </w:r>
    </w:p>
    <w:p w14:paraId="41C5DBDB" w14:textId="77777777" w:rsidR="002F5D9D" w:rsidRPr="007F705D" w:rsidRDefault="002F5D9D" w:rsidP="000C2756">
      <w:pPr>
        <w:pStyle w:val="ListParagraph"/>
        <w:numPr>
          <w:ilvl w:val="2"/>
          <w:numId w:val="42"/>
        </w:numPr>
        <w:spacing w:after="0" w:line="240" w:lineRule="auto"/>
        <w:ind w:left="1440"/>
        <w:rPr>
          <w:rFonts w:ascii="Times New Roman" w:eastAsia="Times New Roman" w:hAnsi="Times New Roman"/>
          <w:sz w:val="24"/>
          <w:szCs w:val="24"/>
        </w:rPr>
      </w:pPr>
      <w:r w:rsidRPr="007F705D">
        <w:rPr>
          <w:rFonts w:ascii="Times New Roman" w:eastAsia="Times New Roman" w:hAnsi="Times New Roman"/>
          <w:sz w:val="24"/>
          <w:szCs w:val="24"/>
        </w:rPr>
        <w:t>DM795 – Project Research and Writing</w:t>
      </w:r>
    </w:p>
    <w:p w14:paraId="5E902FFB" w14:textId="77777777" w:rsidR="002F5D9D" w:rsidRPr="007F705D" w:rsidRDefault="002F5D9D" w:rsidP="002F5D9D">
      <w:pPr>
        <w:ind w:left="360"/>
      </w:pPr>
    </w:p>
    <w:p w14:paraId="5C8D9EB4" w14:textId="535DB7FF" w:rsidR="002F5D9D" w:rsidRPr="00A55C6A" w:rsidRDefault="002F5D9D" w:rsidP="00A55C6A">
      <w:pPr>
        <w:ind w:left="360"/>
        <w:rPr>
          <w:b/>
          <w:bCs/>
        </w:rPr>
      </w:pPr>
      <w:r w:rsidRPr="00A55C6A">
        <w:rPr>
          <w:b/>
          <w:bCs/>
        </w:rPr>
        <w:t xml:space="preserve">** Graduation </w:t>
      </w:r>
      <w:r w:rsidR="00A55C6A">
        <w:rPr>
          <w:b/>
          <w:bCs/>
        </w:rPr>
        <w:t>anticipated</w:t>
      </w:r>
      <w:r w:rsidRPr="00A55C6A">
        <w:rPr>
          <w:b/>
          <w:bCs/>
        </w:rPr>
        <w:t xml:space="preserve"> May 2023 or October 2023 **</w:t>
      </w:r>
    </w:p>
    <w:p w14:paraId="400E3628" w14:textId="77777777" w:rsidR="002F5D9D" w:rsidRPr="007F705D" w:rsidRDefault="002F5D9D" w:rsidP="002F5D9D">
      <w:pPr>
        <w:rPr>
          <w:highlight w:val="lightGray"/>
        </w:rPr>
      </w:pPr>
    </w:p>
    <w:p w14:paraId="3929F9D9" w14:textId="77777777" w:rsidR="008A3CE6" w:rsidRPr="007F705D" w:rsidRDefault="008A3CE6" w:rsidP="008A3CE6">
      <w:pPr>
        <w:ind w:left="360"/>
        <w:rPr>
          <w:b/>
          <w:bCs/>
        </w:rPr>
      </w:pPr>
    </w:p>
    <w:p w14:paraId="17E16F93" w14:textId="16B12FC0" w:rsidR="002F5D9D" w:rsidRPr="004F29FA" w:rsidRDefault="004F29FA" w:rsidP="004F29FA">
      <w:pPr>
        <w:rPr>
          <w:b/>
          <w:bCs/>
        </w:rPr>
      </w:pPr>
      <w:bookmarkStart w:id="84" w:name="_Hlk100567979"/>
      <w:r>
        <w:rPr>
          <w:b/>
          <w:bCs/>
        </w:rPr>
        <w:t xml:space="preserve">2.  </w:t>
      </w:r>
      <w:r w:rsidR="002F5D9D" w:rsidRPr="004F29FA">
        <w:rPr>
          <w:b/>
          <w:bCs/>
        </w:rPr>
        <w:t>Leadership for Social Transformation</w:t>
      </w:r>
      <w:r w:rsidRPr="004F29FA">
        <w:rPr>
          <w:b/>
          <w:bCs/>
        </w:rPr>
        <w:t xml:space="preserve"> (2022 Cohort)</w:t>
      </w:r>
      <w:r w:rsidR="002F5D9D" w:rsidRPr="004F29FA">
        <w:rPr>
          <w:i/>
          <w:iCs/>
        </w:rPr>
        <w:softHyphen/>
      </w:r>
    </w:p>
    <w:p w14:paraId="3E8209E8" w14:textId="77777777" w:rsidR="002F5D9D" w:rsidRPr="007F705D" w:rsidRDefault="002F5D9D" w:rsidP="002F5D9D">
      <w:pPr>
        <w:ind w:left="360"/>
      </w:pPr>
      <w:r w:rsidRPr="007F705D">
        <w:t>Summer 2023</w:t>
      </w:r>
    </w:p>
    <w:p w14:paraId="1DC2E944" w14:textId="3A69AE90" w:rsidR="002F5D9D" w:rsidRPr="007F705D" w:rsidRDefault="002F5D9D" w:rsidP="000C2756">
      <w:pPr>
        <w:pStyle w:val="ListParagraph"/>
        <w:numPr>
          <w:ilvl w:val="0"/>
          <w:numId w:val="50"/>
        </w:numPr>
        <w:rPr>
          <w:rFonts w:ascii="Times New Roman" w:hAnsi="Times New Roman"/>
          <w:sz w:val="24"/>
          <w:szCs w:val="24"/>
        </w:rPr>
      </w:pPr>
      <w:r w:rsidRPr="007F705D">
        <w:rPr>
          <w:rFonts w:ascii="Times New Roman" w:hAnsi="Times New Roman"/>
          <w:sz w:val="24"/>
          <w:szCs w:val="24"/>
        </w:rPr>
        <w:t>DM-7</w:t>
      </w:r>
      <w:r w:rsidR="002B6BD1">
        <w:rPr>
          <w:rFonts w:ascii="Times New Roman" w:hAnsi="Times New Roman"/>
          <w:sz w:val="24"/>
          <w:szCs w:val="24"/>
        </w:rPr>
        <w:t>18</w:t>
      </w:r>
      <w:r w:rsidRPr="007F705D">
        <w:rPr>
          <w:rFonts w:ascii="Times New Roman" w:hAnsi="Times New Roman"/>
          <w:sz w:val="24"/>
          <w:szCs w:val="24"/>
        </w:rPr>
        <w:t xml:space="preserve"> – Theories and Practices of Non-Violent Social Change. </w:t>
      </w:r>
      <w:r w:rsidR="00386B55">
        <w:rPr>
          <w:rFonts w:ascii="Times New Roman" w:hAnsi="Times New Roman"/>
          <w:sz w:val="24"/>
          <w:szCs w:val="24"/>
        </w:rPr>
        <w:t>(</w:t>
      </w:r>
      <w:proofErr w:type="gramStart"/>
      <w:r w:rsidR="00386B55">
        <w:rPr>
          <w:rFonts w:ascii="Times New Roman" w:hAnsi="Times New Roman"/>
          <w:sz w:val="24"/>
          <w:szCs w:val="24"/>
        </w:rPr>
        <w:t>mixed</w:t>
      </w:r>
      <w:proofErr w:type="gramEnd"/>
      <w:r w:rsidR="00386B55">
        <w:rPr>
          <w:rFonts w:ascii="Times New Roman" w:hAnsi="Times New Roman"/>
          <w:sz w:val="24"/>
          <w:szCs w:val="24"/>
        </w:rPr>
        <w:t xml:space="preserve"> – in-person and virtual) </w:t>
      </w:r>
      <w:r w:rsidRPr="007F705D">
        <w:rPr>
          <w:rFonts w:ascii="Times New Roman" w:hAnsi="Times New Roman"/>
          <w:sz w:val="24"/>
          <w:szCs w:val="24"/>
        </w:rPr>
        <w:t>Date: June 1</w:t>
      </w:r>
      <w:r w:rsidR="00B95DD9">
        <w:rPr>
          <w:rFonts w:ascii="Times New Roman" w:hAnsi="Times New Roman"/>
          <w:sz w:val="24"/>
          <w:szCs w:val="24"/>
        </w:rPr>
        <w:t>2</w:t>
      </w:r>
      <w:r w:rsidRPr="007F705D">
        <w:rPr>
          <w:rFonts w:ascii="Times New Roman" w:hAnsi="Times New Roman"/>
          <w:sz w:val="24"/>
          <w:szCs w:val="24"/>
        </w:rPr>
        <w:t xml:space="preserve"> – 1</w:t>
      </w:r>
      <w:r w:rsidR="00B95DD9">
        <w:rPr>
          <w:rFonts w:ascii="Times New Roman" w:hAnsi="Times New Roman"/>
          <w:sz w:val="24"/>
          <w:szCs w:val="24"/>
        </w:rPr>
        <w:t>6</w:t>
      </w:r>
      <w:r w:rsidRPr="007F705D">
        <w:rPr>
          <w:rFonts w:ascii="Times New Roman" w:hAnsi="Times New Roman"/>
          <w:sz w:val="24"/>
          <w:szCs w:val="24"/>
        </w:rPr>
        <w:t xml:space="preserve">. Instructor: Dr. Andrew </w:t>
      </w:r>
      <w:proofErr w:type="spellStart"/>
      <w:r w:rsidRPr="007F705D">
        <w:rPr>
          <w:rFonts w:ascii="Times New Roman" w:hAnsi="Times New Roman"/>
          <w:sz w:val="24"/>
          <w:szCs w:val="24"/>
        </w:rPr>
        <w:t>Wymer</w:t>
      </w:r>
      <w:proofErr w:type="spellEnd"/>
    </w:p>
    <w:p w14:paraId="7735AE3F" w14:textId="70D0C115" w:rsidR="002F5D9D" w:rsidRPr="002B6BD1" w:rsidRDefault="002F5D9D" w:rsidP="000C2756">
      <w:pPr>
        <w:pStyle w:val="ListParagraph"/>
        <w:numPr>
          <w:ilvl w:val="0"/>
          <w:numId w:val="50"/>
        </w:numPr>
        <w:rPr>
          <w:rFonts w:ascii="Times New Roman" w:hAnsi="Times New Roman"/>
          <w:sz w:val="24"/>
          <w:szCs w:val="24"/>
        </w:rPr>
      </w:pPr>
      <w:r w:rsidRPr="007F705D">
        <w:rPr>
          <w:rFonts w:ascii="Times New Roman" w:hAnsi="Times New Roman"/>
          <w:sz w:val="24"/>
          <w:szCs w:val="24"/>
        </w:rPr>
        <w:t>DM-7</w:t>
      </w:r>
      <w:r w:rsidR="002B6BD1">
        <w:rPr>
          <w:rFonts w:ascii="Times New Roman" w:hAnsi="Times New Roman"/>
          <w:sz w:val="24"/>
          <w:szCs w:val="24"/>
        </w:rPr>
        <w:t>45</w:t>
      </w:r>
      <w:r w:rsidRPr="007F705D">
        <w:rPr>
          <w:rFonts w:ascii="Times New Roman" w:hAnsi="Times New Roman"/>
          <w:sz w:val="24"/>
          <w:szCs w:val="24"/>
        </w:rPr>
        <w:t xml:space="preserve"> – Decolonizing Spirituality. </w:t>
      </w:r>
      <w:r w:rsidR="00386B55">
        <w:rPr>
          <w:rFonts w:ascii="Times New Roman" w:hAnsi="Times New Roman"/>
          <w:sz w:val="24"/>
          <w:szCs w:val="24"/>
        </w:rPr>
        <w:t>(</w:t>
      </w:r>
      <w:proofErr w:type="gramStart"/>
      <w:r w:rsidR="00386B55">
        <w:rPr>
          <w:rFonts w:ascii="Times New Roman" w:hAnsi="Times New Roman"/>
          <w:sz w:val="24"/>
          <w:szCs w:val="24"/>
        </w:rPr>
        <w:t>mixed</w:t>
      </w:r>
      <w:proofErr w:type="gramEnd"/>
      <w:r w:rsidR="00386B55">
        <w:rPr>
          <w:rFonts w:ascii="Times New Roman" w:hAnsi="Times New Roman"/>
          <w:sz w:val="24"/>
          <w:szCs w:val="24"/>
        </w:rPr>
        <w:t xml:space="preserve"> – in-person and virtual) </w:t>
      </w:r>
      <w:r w:rsidRPr="007F705D">
        <w:rPr>
          <w:rFonts w:ascii="Times New Roman" w:hAnsi="Times New Roman"/>
          <w:sz w:val="24"/>
          <w:szCs w:val="24"/>
        </w:rPr>
        <w:t xml:space="preserve">Date: June </w:t>
      </w:r>
      <w:r w:rsidR="004A2A51">
        <w:rPr>
          <w:rFonts w:ascii="Times New Roman" w:hAnsi="Times New Roman"/>
          <w:sz w:val="24"/>
          <w:szCs w:val="24"/>
        </w:rPr>
        <w:t>2</w:t>
      </w:r>
      <w:r w:rsidR="007C384B">
        <w:rPr>
          <w:rFonts w:ascii="Times New Roman" w:hAnsi="Times New Roman"/>
          <w:sz w:val="24"/>
          <w:szCs w:val="24"/>
        </w:rPr>
        <w:t>6</w:t>
      </w:r>
      <w:r w:rsidRPr="007F705D">
        <w:rPr>
          <w:rFonts w:ascii="Times New Roman" w:hAnsi="Times New Roman"/>
          <w:sz w:val="24"/>
          <w:szCs w:val="24"/>
        </w:rPr>
        <w:t xml:space="preserve"> – </w:t>
      </w:r>
      <w:r w:rsidR="007C384B">
        <w:rPr>
          <w:rFonts w:ascii="Times New Roman" w:hAnsi="Times New Roman"/>
          <w:sz w:val="24"/>
          <w:szCs w:val="24"/>
        </w:rPr>
        <w:t>30</w:t>
      </w:r>
      <w:r w:rsidRPr="007F705D">
        <w:rPr>
          <w:rFonts w:ascii="Times New Roman" w:hAnsi="Times New Roman"/>
          <w:sz w:val="24"/>
          <w:szCs w:val="24"/>
        </w:rPr>
        <w:t xml:space="preserve">. Instructor: Dr. </w:t>
      </w:r>
      <w:r w:rsidR="00B95DD9">
        <w:rPr>
          <w:rFonts w:ascii="Times New Roman" w:hAnsi="Times New Roman"/>
          <w:sz w:val="24"/>
          <w:szCs w:val="24"/>
        </w:rPr>
        <w:t xml:space="preserve">Esther </w:t>
      </w:r>
      <w:proofErr w:type="spellStart"/>
      <w:r w:rsidR="00B95DD9">
        <w:rPr>
          <w:rFonts w:ascii="Times New Roman" w:hAnsi="Times New Roman"/>
          <w:sz w:val="24"/>
          <w:szCs w:val="24"/>
        </w:rPr>
        <w:t>Acolatse</w:t>
      </w:r>
      <w:proofErr w:type="spellEnd"/>
    </w:p>
    <w:p w14:paraId="616A93D5" w14:textId="77777777" w:rsidR="002F5D9D" w:rsidRPr="007F705D" w:rsidRDefault="002F5D9D" w:rsidP="002F5D9D">
      <w:pPr>
        <w:ind w:left="360"/>
      </w:pPr>
      <w:r w:rsidRPr="007F705D">
        <w:t>Fall 2023</w:t>
      </w:r>
    </w:p>
    <w:p w14:paraId="786C2AC5" w14:textId="1E04E2D0" w:rsidR="002F5D9D" w:rsidRPr="002B6BD1" w:rsidRDefault="002F5D9D" w:rsidP="000C2756">
      <w:pPr>
        <w:pStyle w:val="ListParagraph"/>
        <w:numPr>
          <w:ilvl w:val="0"/>
          <w:numId w:val="51"/>
        </w:numPr>
        <w:ind w:left="1440"/>
        <w:rPr>
          <w:rFonts w:ascii="Times New Roman" w:hAnsi="Times New Roman"/>
          <w:sz w:val="24"/>
          <w:szCs w:val="24"/>
        </w:rPr>
      </w:pPr>
      <w:r w:rsidRPr="007F705D">
        <w:rPr>
          <w:rFonts w:ascii="Times New Roman" w:hAnsi="Times New Roman"/>
          <w:sz w:val="24"/>
          <w:szCs w:val="24"/>
        </w:rPr>
        <w:t xml:space="preserve">DM-790 – Proposal Research and Writing: Dr Andrew </w:t>
      </w:r>
      <w:proofErr w:type="spellStart"/>
      <w:r w:rsidRPr="007F705D">
        <w:rPr>
          <w:rFonts w:ascii="Times New Roman" w:hAnsi="Times New Roman"/>
          <w:sz w:val="24"/>
          <w:szCs w:val="24"/>
        </w:rPr>
        <w:t>Wymer</w:t>
      </w:r>
      <w:proofErr w:type="spellEnd"/>
      <w:r w:rsidRPr="007F705D">
        <w:rPr>
          <w:rFonts w:ascii="Times New Roman" w:hAnsi="Times New Roman"/>
          <w:sz w:val="24"/>
          <w:szCs w:val="24"/>
        </w:rPr>
        <w:t xml:space="preserve"> </w:t>
      </w:r>
      <w:r w:rsidRPr="007F705D">
        <w:tab/>
      </w:r>
      <w:r w:rsidRPr="007F705D">
        <w:tab/>
      </w:r>
      <w:r w:rsidRPr="007F705D">
        <w:tab/>
      </w:r>
    </w:p>
    <w:p w14:paraId="68B1C6B8" w14:textId="77777777" w:rsidR="002F5D9D" w:rsidRPr="007F705D" w:rsidRDefault="002F5D9D" w:rsidP="002F5D9D">
      <w:pPr>
        <w:ind w:left="360"/>
        <w:contextualSpacing/>
      </w:pPr>
      <w:r w:rsidRPr="007F705D">
        <w:t>Spring 2024 – Spring 2025</w:t>
      </w:r>
    </w:p>
    <w:p w14:paraId="270AECF4" w14:textId="1D2AD50D" w:rsidR="002F5D9D" w:rsidRPr="002B6BD1" w:rsidRDefault="002F5D9D" w:rsidP="000C2756">
      <w:pPr>
        <w:pStyle w:val="ListParagraph"/>
        <w:numPr>
          <w:ilvl w:val="0"/>
          <w:numId w:val="51"/>
        </w:numPr>
        <w:ind w:left="1440"/>
        <w:rPr>
          <w:rFonts w:ascii="Times New Roman" w:hAnsi="Times New Roman"/>
          <w:sz w:val="24"/>
          <w:szCs w:val="24"/>
        </w:rPr>
      </w:pPr>
      <w:r w:rsidRPr="007F705D">
        <w:rPr>
          <w:rFonts w:ascii="Times New Roman" w:hAnsi="Times New Roman"/>
          <w:sz w:val="24"/>
          <w:szCs w:val="24"/>
        </w:rPr>
        <w:t>DM-795 – Project Research and Writing</w:t>
      </w:r>
    </w:p>
    <w:bookmarkEnd w:id="84"/>
    <w:p w14:paraId="6931117F" w14:textId="6FA13B27" w:rsidR="002F5D9D" w:rsidRPr="007F705D" w:rsidRDefault="002F5D9D" w:rsidP="002F5D9D">
      <w:pPr>
        <w:ind w:left="360"/>
        <w:rPr>
          <w:b/>
          <w:bCs/>
        </w:rPr>
      </w:pPr>
      <w:r w:rsidRPr="007F705D">
        <w:rPr>
          <w:b/>
          <w:bCs/>
        </w:rPr>
        <w:t>** Graduation anticipated May 2025**</w:t>
      </w:r>
    </w:p>
    <w:p w14:paraId="3695C110" w14:textId="77777777" w:rsidR="002F5D9D" w:rsidRPr="00494ACF" w:rsidRDefault="002F5D9D" w:rsidP="002F5D9D"/>
    <w:p w14:paraId="1A62CF8D" w14:textId="253D9EFB" w:rsidR="008A3CE6" w:rsidRPr="004F29FA" w:rsidRDefault="004F29FA" w:rsidP="004F29FA">
      <w:pPr>
        <w:rPr>
          <w:b/>
          <w:bCs/>
        </w:rPr>
      </w:pPr>
      <w:r>
        <w:rPr>
          <w:b/>
          <w:bCs/>
        </w:rPr>
        <w:t xml:space="preserve">3. </w:t>
      </w:r>
      <w:r w:rsidR="002B6BD1" w:rsidRPr="004F29FA">
        <w:rPr>
          <w:b/>
          <w:bCs/>
        </w:rPr>
        <w:t xml:space="preserve">Preaching as Leadership in </w:t>
      </w:r>
      <w:r w:rsidR="008A3CE6" w:rsidRPr="004F29FA">
        <w:rPr>
          <w:b/>
          <w:bCs/>
        </w:rPr>
        <w:t>Latin</w:t>
      </w:r>
      <w:r w:rsidR="00191EEE" w:rsidRPr="004F29FA">
        <w:rPr>
          <w:b/>
          <w:bCs/>
        </w:rPr>
        <w:t>x</w:t>
      </w:r>
      <w:r w:rsidR="002B6BD1" w:rsidRPr="004F29FA">
        <w:rPr>
          <w:b/>
          <w:bCs/>
        </w:rPr>
        <w:t xml:space="preserve"> Congregations</w:t>
      </w:r>
    </w:p>
    <w:p w14:paraId="53DA17F2" w14:textId="77777777" w:rsidR="002B6BD1" w:rsidRDefault="002B6BD1" w:rsidP="008A3CE6">
      <w:pPr>
        <w:ind w:left="720"/>
      </w:pPr>
    </w:p>
    <w:p w14:paraId="5BC12645" w14:textId="1882F7D7" w:rsidR="008A3CE6" w:rsidRPr="007F705D" w:rsidRDefault="008A3CE6" w:rsidP="008A3CE6">
      <w:pPr>
        <w:ind w:left="720"/>
      </w:pPr>
      <w:r w:rsidRPr="007F705D">
        <w:t>Summer 2021</w:t>
      </w:r>
      <w:r w:rsidR="00BC1064">
        <w:t xml:space="preserve"> –</w:t>
      </w:r>
      <w:r w:rsidRPr="007F705D">
        <w:t xml:space="preserve"> May</w:t>
      </w:r>
      <w:r w:rsidR="003977E8">
        <w:t xml:space="preserve"> </w:t>
      </w:r>
      <w:r w:rsidRPr="007F705D">
        <w:t>2023:</w:t>
      </w:r>
    </w:p>
    <w:p w14:paraId="1BE5FAF0" w14:textId="77777777" w:rsidR="008A3CE6" w:rsidRPr="007F705D" w:rsidRDefault="008A3CE6" w:rsidP="000C2756">
      <w:pPr>
        <w:pStyle w:val="ListParagraph"/>
        <w:numPr>
          <w:ilvl w:val="0"/>
          <w:numId w:val="43"/>
        </w:numPr>
        <w:spacing w:after="0" w:line="240" w:lineRule="auto"/>
        <w:ind w:left="1440"/>
        <w:rPr>
          <w:rFonts w:ascii="Times New Roman" w:eastAsia="Times New Roman" w:hAnsi="Times New Roman"/>
          <w:sz w:val="24"/>
          <w:szCs w:val="24"/>
        </w:rPr>
      </w:pPr>
      <w:r w:rsidRPr="007F705D">
        <w:rPr>
          <w:rFonts w:ascii="Times New Roman" w:eastAsia="Times New Roman" w:hAnsi="Times New Roman"/>
          <w:sz w:val="24"/>
          <w:szCs w:val="24"/>
        </w:rPr>
        <w:t>DM795 – Project Research and Writing</w:t>
      </w:r>
    </w:p>
    <w:p w14:paraId="60D882CE" w14:textId="77777777" w:rsidR="008A3CE6" w:rsidRPr="007F705D" w:rsidRDefault="008A3CE6" w:rsidP="008A3CE6">
      <w:pPr>
        <w:ind w:left="720"/>
      </w:pPr>
    </w:p>
    <w:p w14:paraId="6D1F0CD3" w14:textId="02D7E1E3" w:rsidR="008A3CE6" w:rsidRPr="002B6BD1" w:rsidRDefault="008A3CE6" w:rsidP="002B6BD1">
      <w:pPr>
        <w:ind w:left="360"/>
        <w:rPr>
          <w:b/>
          <w:bCs/>
        </w:rPr>
      </w:pPr>
      <w:r w:rsidRPr="002B6BD1">
        <w:rPr>
          <w:b/>
          <w:bCs/>
        </w:rPr>
        <w:t xml:space="preserve">** Graduation </w:t>
      </w:r>
      <w:r w:rsidR="00A55C6A">
        <w:rPr>
          <w:b/>
          <w:bCs/>
        </w:rPr>
        <w:t>anticipated</w:t>
      </w:r>
      <w:r w:rsidRPr="002B6BD1">
        <w:rPr>
          <w:b/>
          <w:bCs/>
        </w:rPr>
        <w:t xml:space="preserve"> October 2022 or May 202</w:t>
      </w:r>
      <w:r w:rsidR="004F29FA">
        <w:rPr>
          <w:b/>
          <w:bCs/>
        </w:rPr>
        <w:t>4</w:t>
      </w:r>
      <w:r w:rsidRPr="002B6BD1">
        <w:rPr>
          <w:b/>
          <w:bCs/>
        </w:rPr>
        <w:t xml:space="preserve"> **</w:t>
      </w:r>
    </w:p>
    <w:p w14:paraId="05123539" w14:textId="3019EA28" w:rsidR="002B6BD1" w:rsidRDefault="002B6BD1" w:rsidP="008A3CE6">
      <w:pPr>
        <w:jc w:val="center"/>
        <w:rPr>
          <w:b/>
        </w:rPr>
      </w:pPr>
    </w:p>
    <w:p w14:paraId="6D38C790" w14:textId="77777777" w:rsidR="0047480E" w:rsidRPr="007F705D" w:rsidRDefault="0047480E" w:rsidP="008A3CE6">
      <w:pPr>
        <w:jc w:val="center"/>
        <w:rPr>
          <w:b/>
        </w:rPr>
      </w:pPr>
    </w:p>
    <w:p w14:paraId="6BE76421" w14:textId="4D4298E9" w:rsidR="005868DC" w:rsidRPr="004F29FA" w:rsidRDefault="004F29FA" w:rsidP="004F29FA">
      <w:pPr>
        <w:rPr>
          <w:b/>
          <w:bCs/>
        </w:rPr>
      </w:pPr>
      <w:r>
        <w:rPr>
          <w:b/>
          <w:bCs/>
        </w:rPr>
        <w:t xml:space="preserve">4.  </w:t>
      </w:r>
      <w:r w:rsidR="008A3CE6" w:rsidRPr="004F29FA">
        <w:rPr>
          <w:b/>
          <w:bCs/>
        </w:rPr>
        <w:t>Spiritual Direction</w:t>
      </w:r>
      <w:r w:rsidR="005868DC" w:rsidRPr="004F29FA">
        <w:rPr>
          <w:b/>
          <w:bCs/>
        </w:rPr>
        <w:t xml:space="preserve"> – 1</w:t>
      </w:r>
    </w:p>
    <w:p w14:paraId="1B8451EF" w14:textId="77777777" w:rsidR="008A3CE6" w:rsidRPr="007F705D" w:rsidRDefault="008A3CE6" w:rsidP="004F29FA"/>
    <w:p w14:paraId="5CD46261" w14:textId="77777777" w:rsidR="004F29FA" w:rsidRPr="00CB7BF3" w:rsidRDefault="004F29FA" w:rsidP="004F29FA">
      <w:pPr>
        <w:ind w:left="720"/>
      </w:pPr>
      <w:r>
        <w:t xml:space="preserve">January 2023 </w:t>
      </w:r>
      <w:r w:rsidRPr="00CB7BF3">
        <w:t xml:space="preserve">– Spring 2024: </w:t>
      </w:r>
    </w:p>
    <w:p w14:paraId="5ACF1354" w14:textId="77777777" w:rsidR="004F29FA" w:rsidRPr="00CB7BF3" w:rsidRDefault="004F29FA" w:rsidP="000C2756">
      <w:pPr>
        <w:pStyle w:val="ListParagraph"/>
        <w:numPr>
          <w:ilvl w:val="0"/>
          <w:numId w:val="43"/>
        </w:numPr>
        <w:spacing w:after="0" w:line="240" w:lineRule="auto"/>
        <w:ind w:left="1440"/>
        <w:rPr>
          <w:rFonts w:ascii="Times New Roman" w:eastAsia="Times New Roman" w:hAnsi="Times New Roman"/>
          <w:sz w:val="24"/>
          <w:szCs w:val="24"/>
        </w:rPr>
      </w:pPr>
      <w:r w:rsidRPr="00CB7BF3">
        <w:rPr>
          <w:rFonts w:ascii="Times New Roman" w:eastAsia="Times New Roman" w:hAnsi="Times New Roman"/>
          <w:sz w:val="24"/>
          <w:szCs w:val="24"/>
        </w:rPr>
        <w:t>DM795 – Project Research and Writing</w:t>
      </w:r>
    </w:p>
    <w:p w14:paraId="03F9AF10" w14:textId="77777777" w:rsidR="008A3CE6" w:rsidRPr="007F705D" w:rsidRDefault="008A3CE6" w:rsidP="008A3CE6"/>
    <w:p w14:paraId="1CBDA732" w14:textId="77C4F998" w:rsidR="008A3CE6" w:rsidRPr="00166925" w:rsidRDefault="008A3CE6" w:rsidP="00166925">
      <w:pPr>
        <w:ind w:left="360"/>
        <w:rPr>
          <w:b/>
          <w:bCs/>
        </w:rPr>
      </w:pPr>
      <w:r w:rsidRPr="00166925">
        <w:rPr>
          <w:b/>
          <w:bCs/>
        </w:rPr>
        <w:t xml:space="preserve">** Graduation </w:t>
      </w:r>
      <w:r w:rsidR="008A3341">
        <w:rPr>
          <w:b/>
          <w:bCs/>
        </w:rPr>
        <w:t>anticipated</w:t>
      </w:r>
      <w:r w:rsidRPr="00166925">
        <w:rPr>
          <w:b/>
          <w:bCs/>
        </w:rPr>
        <w:t xml:space="preserve"> May 2023, October 2023 or May 2024 **</w:t>
      </w:r>
    </w:p>
    <w:p w14:paraId="7F15E5C0" w14:textId="64B16BDD" w:rsidR="008A3CE6" w:rsidRDefault="008A3CE6" w:rsidP="008A3CE6"/>
    <w:p w14:paraId="0583E5F7" w14:textId="77777777" w:rsidR="0047480E" w:rsidRPr="007F705D" w:rsidRDefault="0047480E" w:rsidP="008A3CE6"/>
    <w:p w14:paraId="7864824E" w14:textId="5B7F65A4" w:rsidR="0066444C" w:rsidRPr="004F29FA" w:rsidRDefault="004F29FA" w:rsidP="004F29FA">
      <w:pPr>
        <w:rPr>
          <w:b/>
          <w:bCs/>
        </w:rPr>
      </w:pPr>
      <w:r>
        <w:rPr>
          <w:b/>
          <w:bCs/>
        </w:rPr>
        <w:t xml:space="preserve">5. </w:t>
      </w:r>
      <w:r w:rsidR="0066444C" w:rsidRPr="004F29FA">
        <w:rPr>
          <w:b/>
          <w:bCs/>
        </w:rPr>
        <w:t>Spiritual Direction</w:t>
      </w:r>
      <w:r w:rsidR="005868DC" w:rsidRPr="004F29FA">
        <w:rPr>
          <w:b/>
          <w:bCs/>
        </w:rPr>
        <w:t xml:space="preserve"> – 2</w:t>
      </w:r>
      <w:r>
        <w:rPr>
          <w:b/>
          <w:bCs/>
        </w:rPr>
        <w:t xml:space="preserve"> (2023 Cohort)</w:t>
      </w:r>
    </w:p>
    <w:p w14:paraId="269072A0" w14:textId="77777777" w:rsidR="0066444C" w:rsidRDefault="0066444C" w:rsidP="0066444C">
      <w:pPr>
        <w:ind w:left="720"/>
      </w:pPr>
    </w:p>
    <w:p w14:paraId="13230056" w14:textId="77777777" w:rsidR="00A0375F" w:rsidRPr="00CB7BF3" w:rsidRDefault="00A0375F" w:rsidP="00A0375F">
      <w:pPr>
        <w:ind w:left="720"/>
      </w:pPr>
      <w:r w:rsidRPr="00CB7BF3">
        <w:t>Summer 2023:</w:t>
      </w:r>
    </w:p>
    <w:p w14:paraId="46E6220A" w14:textId="05F3EFFD" w:rsidR="007C384B" w:rsidRPr="00386B55" w:rsidRDefault="00A0375F" w:rsidP="00386B55">
      <w:pPr>
        <w:pStyle w:val="ListParagraph"/>
        <w:numPr>
          <w:ilvl w:val="0"/>
          <w:numId w:val="43"/>
        </w:numPr>
        <w:ind w:left="1440"/>
        <w:rPr>
          <w:rFonts w:ascii="Times New Roman" w:hAnsi="Times New Roman"/>
          <w:sz w:val="24"/>
          <w:szCs w:val="24"/>
        </w:rPr>
      </w:pPr>
      <w:r w:rsidRPr="00CB7BF3">
        <w:rPr>
          <w:rFonts w:ascii="Times New Roman" w:hAnsi="Times New Roman"/>
          <w:sz w:val="24"/>
          <w:szCs w:val="24"/>
        </w:rPr>
        <w:lastRenderedPageBreak/>
        <w:t>DM-745 – Decolonizing Spirituality (</w:t>
      </w:r>
      <w:r w:rsidR="00386B55">
        <w:rPr>
          <w:rFonts w:ascii="Times New Roman" w:hAnsi="Times New Roman"/>
          <w:sz w:val="24"/>
          <w:szCs w:val="24"/>
        </w:rPr>
        <w:t xml:space="preserve">mixed – </w:t>
      </w:r>
      <w:r w:rsidRPr="00CB7BF3">
        <w:rPr>
          <w:rFonts w:ascii="Times New Roman" w:hAnsi="Times New Roman"/>
          <w:sz w:val="24"/>
          <w:szCs w:val="24"/>
        </w:rPr>
        <w:t>in-person</w:t>
      </w:r>
      <w:r w:rsidR="00386B55">
        <w:rPr>
          <w:rFonts w:ascii="Times New Roman" w:hAnsi="Times New Roman"/>
          <w:sz w:val="24"/>
          <w:szCs w:val="24"/>
        </w:rPr>
        <w:t xml:space="preserve"> and virtual</w:t>
      </w:r>
      <w:r w:rsidRPr="00CB7BF3">
        <w:rPr>
          <w:rFonts w:ascii="Times New Roman" w:hAnsi="Times New Roman"/>
          <w:sz w:val="24"/>
          <w:szCs w:val="24"/>
        </w:rPr>
        <w:t>). Date: June 2</w:t>
      </w:r>
      <w:r w:rsidR="00386B55">
        <w:rPr>
          <w:rFonts w:ascii="Times New Roman" w:hAnsi="Times New Roman"/>
          <w:sz w:val="24"/>
          <w:szCs w:val="24"/>
        </w:rPr>
        <w:t>6</w:t>
      </w:r>
      <w:r w:rsidRPr="00CB7BF3">
        <w:rPr>
          <w:rFonts w:ascii="Times New Roman" w:hAnsi="Times New Roman"/>
          <w:sz w:val="24"/>
          <w:szCs w:val="24"/>
        </w:rPr>
        <w:t xml:space="preserve"> – 3</w:t>
      </w:r>
      <w:r w:rsidR="00386B55">
        <w:rPr>
          <w:rFonts w:ascii="Times New Roman" w:hAnsi="Times New Roman"/>
          <w:sz w:val="24"/>
          <w:szCs w:val="24"/>
        </w:rPr>
        <w:t>0</w:t>
      </w:r>
      <w:r w:rsidRPr="00CB7BF3">
        <w:rPr>
          <w:rFonts w:ascii="Times New Roman" w:hAnsi="Times New Roman"/>
          <w:sz w:val="24"/>
          <w:szCs w:val="24"/>
        </w:rPr>
        <w:t xml:space="preserve">. Instructor: Dr. Esther </w:t>
      </w:r>
      <w:proofErr w:type="spellStart"/>
      <w:r w:rsidRPr="00CB7BF3">
        <w:rPr>
          <w:rFonts w:ascii="Times New Roman" w:hAnsi="Times New Roman"/>
          <w:sz w:val="24"/>
          <w:szCs w:val="24"/>
        </w:rPr>
        <w:t>Acolatse</w:t>
      </w:r>
      <w:proofErr w:type="spellEnd"/>
    </w:p>
    <w:p w14:paraId="629AEE9F" w14:textId="77777777" w:rsidR="00A0375F" w:rsidRPr="00CB7BF3" w:rsidRDefault="00A0375F" w:rsidP="00A0375F">
      <w:pPr>
        <w:ind w:left="720"/>
      </w:pPr>
      <w:r w:rsidRPr="00CB7BF3">
        <w:t>Fall 2023</w:t>
      </w:r>
    </w:p>
    <w:p w14:paraId="6CC128FE" w14:textId="77777777" w:rsidR="00A0375F" w:rsidRPr="00CB7BF3" w:rsidRDefault="00A0375F" w:rsidP="000C2756">
      <w:pPr>
        <w:pStyle w:val="ListParagraph"/>
        <w:numPr>
          <w:ilvl w:val="0"/>
          <w:numId w:val="57"/>
        </w:numPr>
        <w:ind w:left="1440"/>
        <w:rPr>
          <w:rFonts w:ascii="Times New Roman" w:hAnsi="Times New Roman"/>
          <w:sz w:val="24"/>
          <w:szCs w:val="24"/>
        </w:rPr>
      </w:pPr>
      <w:r w:rsidRPr="00CB7BF3">
        <w:rPr>
          <w:rFonts w:ascii="Times New Roman" w:hAnsi="Times New Roman"/>
          <w:sz w:val="24"/>
          <w:szCs w:val="24"/>
        </w:rPr>
        <w:t xml:space="preserve">DM-703 – Biblical and Theological Foundations for Practical Ministry </w:t>
      </w:r>
      <w:r>
        <w:rPr>
          <w:rFonts w:ascii="Times New Roman" w:hAnsi="Times New Roman"/>
          <w:sz w:val="24"/>
          <w:szCs w:val="24"/>
        </w:rPr>
        <w:t>(o</w:t>
      </w:r>
      <w:r w:rsidRPr="00CB7BF3">
        <w:rPr>
          <w:rFonts w:ascii="Times New Roman" w:hAnsi="Times New Roman"/>
          <w:sz w:val="24"/>
          <w:szCs w:val="24"/>
        </w:rPr>
        <w:t>nline Synchronous</w:t>
      </w:r>
      <w:r>
        <w:rPr>
          <w:rFonts w:ascii="Times New Roman" w:hAnsi="Times New Roman"/>
          <w:sz w:val="24"/>
          <w:szCs w:val="24"/>
        </w:rPr>
        <w:t xml:space="preserve"> and asynchronous)</w:t>
      </w:r>
      <w:r w:rsidRPr="00CB7BF3">
        <w:rPr>
          <w:rFonts w:ascii="Times New Roman" w:hAnsi="Times New Roman"/>
          <w:sz w:val="24"/>
          <w:szCs w:val="24"/>
        </w:rPr>
        <w:t xml:space="preserve">. Instructor: Dr. Dong Hyeon Jeong </w:t>
      </w:r>
    </w:p>
    <w:p w14:paraId="46E6BB83" w14:textId="77777777" w:rsidR="00A0375F" w:rsidRPr="00CB7BF3" w:rsidRDefault="00A0375F" w:rsidP="00A0375F">
      <w:pPr>
        <w:ind w:left="720"/>
      </w:pPr>
      <w:r w:rsidRPr="00CB7BF3">
        <w:t>January</w:t>
      </w:r>
      <w:r>
        <w:t xml:space="preserve"> – </w:t>
      </w:r>
      <w:r w:rsidRPr="00CB7BF3">
        <w:t xml:space="preserve">Spring 2024 </w:t>
      </w:r>
    </w:p>
    <w:p w14:paraId="1CB45E25" w14:textId="77777777" w:rsidR="00A0375F" w:rsidRPr="00CB7BF3" w:rsidRDefault="00A0375F" w:rsidP="000C2756">
      <w:pPr>
        <w:pStyle w:val="ListParagraph"/>
        <w:numPr>
          <w:ilvl w:val="0"/>
          <w:numId w:val="53"/>
        </w:numPr>
        <w:spacing w:after="0" w:line="240" w:lineRule="auto"/>
        <w:ind w:left="1440"/>
        <w:rPr>
          <w:rFonts w:ascii="Times New Roman" w:hAnsi="Times New Roman"/>
          <w:sz w:val="24"/>
          <w:szCs w:val="24"/>
        </w:rPr>
      </w:pPr>
      <w:r w:rsidRPr="00CB7BF3">
        <w:rPr>
          <w:rFonts w:ascii="Times New Roman" w:hAnsi="Times New Roman"/>
          <w:sz w:val="24"/>
          <w:szCs w:val="24"/>
        </w:rPr>
        <w:t>DM743 – Practicum I in Spiritual Direction – Students will meet with the professor for group and individual supervision online.</w:t>
      </w:r>
    </w:p>
    <w:p w14:paraId="2A0A532F" w14:textId="77777777" w:rsidR="00A65B6B" w:rsidRDefault="00A65B6B" w:rsidP="007C384B"/>
    <w:p w14:paraId="2E4941CE" w14:textId="77777777" w:rsidR="00A0375F" w:rsidRPr="00CB7BF3" w:rsidRDefault="00A0375F" w:rsidP="00A0375F">
      <w:pPr>
        <w:ind w:left="720"/>
      </w:pPr>
      <w:r w:rsidRPr="00CB7BF3">
        <w:t>Summer 2024</w:t>
      </w:r>
    </w:p>
    <w:p w14:paraId="4B6E48F0" w14:textId="77777777" w:rsidR="00A0375F" w:rsidRDefault="00A0375F" w:rsidP="000C2756">
      <w:pPr>
        <w:pStyle w:val="ListParagraph"/>
        <w:numPr>
          <w:ilvl w:val="1"/>
          <w:numId w:val="44"/>
        </w:numPr>
        <w:spacing w:after="0" w:line="240" w:lineRule="auto"/>
        <w:ind w:left="1440"/>
        <w:rPr>
          <w:rFonts w:ascii="Times New Roman" w:hAnsi="Times New Roman"/>
          <w:sz w:val="24"/>
          <w:szCs w:val="24"/>
        </w:rPr>
      </w:pPr>
      <w:r w:rsidRPr="00CB7BF3">
        <w:rPr>
          <w:rFonts w:ascii="Times New Roman" w:hAnsi="Times New Roman"/>
          <w:sz w:val="24"/>
          <w:szCs w:val="24"/>
        </w:rPr>
        <w:t>DM-742 – Self-in-Relation: Exploring the Human (Retreat/Spiritual Pilgrimage) Date: July 17-21. Instructor: Dr. Rolf Nolasco, Jr.</w:t>
      </w:r>
    </w:p>
    <w:p w14:paraId="48069110" w14:textId="77777777" w:rsidR="0066444C" w:rsidRDefault="0066444C" w:rsidP="0066444C"/>
    <w:p w14:paraId="0B91F4CC" w14:textId="77777777" w:rsidR="00A0375F" w:rsidRPr="008B3C3B" w:rsidRDefault="00A0375F" w:rsidP="00A0375F">
      <w:pPr>
        <w:ind w:left="720"/>
      </w:pPr>
      <w:r w:rsidRPr="00CB7BF3">
        <w:t xml:space="preserve">Fall 2024 </w:t>
      </w:r>
    </w:p>
    <w:p w14:paraId="7968F1AD" w14:textId="77777777" w:rsidR="00A0375F" w:rsidRPr="000F1AC3" w:rsidRDefault="00A0375F" w:rsidP="000C2756">
      <w:pPr>
        <w:pStyle w:val="ListParagraph"/>
        <w:numPr>
          <w:ilvl w:val="0"/>
          <w:numId w:val="58"/>
        </w:numPr>
        <w:spacing w:after="0" w:line="240" w:lineRule="auto"/>
        <w:ind w:left="1440"/>
        <w:rPr>
          <w:rFonts w:ascii="Times New Roman" w:hAnsi="Times New Roman"/>
          <w:sz w:val="24"/>
          <w:szCs w:val="24"/>
        </w:rPr>
      </w:pPr>
      <w:r w:rsidRPr="00CB7BF3">
        <w:rPr>
          <w:rFonts w:ascii="Times New Roman" w:hAnsi="Times New Roman"/>
          <w:sz w:val="24"/>
          <w:szCs w:val="24"/>
        </w:rPr>
        <w:t xml:space="preserve">DM790 – Proposal Research and Writing  </w:t>
      </w:r>
      <w:r>
        <w:rPr>
          <w:rFonts w:ascii="Times New Roman" w:hAnsi="Times New Roman"/>
          <w:sz w:val="24"/>
          <w:szCs w:val="24"/>
        </w:rPr>
        <w:t>(</w:t>
      </w:r>
      <w:r w:rsidRPr="00CB7BF3">
        <w:rPr>
          <w:rFonts w:ascii="Times New Roman" w:hAnsi="Times New Roman"/>
          <w:sz w:val="24"/>
          <w:szCs w:val="24"/>
        </w:rPr>
        <w:t>Online Synchronous</w:t>
      </w:r>
      <w:r>
        <w:rPr>
          <w:rFonts w:ascii="Times New Roman" w:hAnsi="Times New Roman"/>
          <w:sz w:val="24"/>
          <w:szCs w:val="24"/>
        </w:rPr>
        <w:t xml:space="preserve"> and asynchronous)</w:t>
      </w:r>
      <w:r w:rsidRPr="00CB7BF3">
        <w:rPr>
          <w:rFonts w:ascii="Times New Roman" w:hAnsi="Times New Roman"/>
          <w:sz w:val="24"/>
          <w:szCs w:val="24"/>
        </w:rPr>
        <w:t xml:space="preserve">. Instructor: </w:t>
      </w:r>
      <w:r>
        <w:rPr>
          <w:rFonts w:ascii="Times New Roman" w:hAnsi="Times New Roman"/>
          <w:sz w:val="24"/>
          <w:szCs w:val="24"/>
        </w:rPr>
        <w:t>Dr. Rolf Nolasco, Jr.</w:t>
      </w:r>
    </w:p>
    <w:p w14:paraId="4A0C6332" w14:textId="77777777" w:rsidR="00A0375F" w:rsidRPr="00CB7BF3" w:rsidRDefault="00A0375F" w:rsidP="000C2756">
      <w:pPr>
        <w:pStyle w:val="ListParagraph"/>
        <w:numPr>
          <w:ilvl w:val="0"/>
          <w:numId w:val="59"/>
        </w:numPr>
        <w:spacing w:after="0" w:line="240" w:lineRule="auto"/>
        <w:ind w:left="1440"/>
        <w:rPr>
          <w:rFonts w:ascii="Times New Roman" w:hAnsi="Times New Roman"/>
          <w:sz w:val="24"/>
          <w:szCs w:val="24"/>
        </w:rPr>
      </w:pPr>
      <w:r w:rsidRPr="00CB7BF3">
        <w:rPr>
          <w:rFonts w:ascii="Times New Roman" w:hAnsi="Times New Roman"/>
          <w:sz w:val="24"/>
          <w:szCs w:val="24"/>
        </w:rPr>
        <w:t>DM</w:t>
      </w:r>
      <w:r>
        <w:rPr>
          <w:rFonts w:ascii="Times New Roman" w:hAnsi="Times New Roman"/>
          <w:sz w:val="24"/>
          <w:szCs w:val="24"/>
        </w:rPr>
        <w:t>-</w:t>
      </w:r>
      <w:r w:rsidRPr="00CB7BF3">
        <w:rPr>
          <w:rFonts w:ascii="Times New Roman" w:hAnsi="Times New Roman"/>
          <w:sz w:val="24"/>
          <w:szCs w:val="24"/>
        </w:rPr>
        <w:t>74</w:t>
      </w:r>
      <w:r>
        <w:rPr>
          <w:rFonts w:ascii="Times New Roman" w:hAnsi="Times New Roman"/>
          <w:sz w:val="24"/>
          <w:szCs w:val="24"/>
        </w:rPr>
        <w:t>4</w:t>
      </w:r>
      <w:r w:rsidRPr="00CB7BF3">
        <w:rPr>
          <w:rFonts w:ascii="Times New Roman" w:hAnsi="Times New Roman"/>
          <w:sz w:val="24"/>
          <w:szCs w:val="24"/>
        </w:rPr>
        <w:t>—Practicum II in Spiritual Direction – Students will meet with the professor for group and individual supervision online.</w:t>
      </w:r>
    </w:p>
    <w:p w14:paraId="726EACCB" w14:textId="77777777" w:rsidR="0066444C" w:rsidRPr="00494ACF" w:rsidRDefault="0066444C" w:rsidP="0066444C">
      <w:pPr>
        <w:ind w:left="1440"/>
      </w:pPr>
    </w:p>
    <w:p w14:paraId="1AE7D212" w14:textId="77777777" w:rsidR="0066444C" w:rsidRPr="00494ACF" w:rsidRDefault="0066444C" w:rsidP="0066444C">
      <w:pPr>
        <w:pStyle w:val="ListParagraph"/>
        <w:rPr>
          <w:rFonts w:ascii="Times New Roman" w:hAnsi="Times New Roman"/>
          <w:sz w:val="24"/>
          <w:szCs w:val="24"/>
        </w:rPr>
      </w:pPr>
      <w:r>
        <w:rPr>
          <w:rFonts w:ascii="Times New Roman" w:hAnsi="Times New Roman"/>
          <w:sz w:val="24"/>
          <w:szCs w:val="24"/>
        </w:rPr>
        <w:t>January – December 2025</w:t>
      </w:r>
    </w:p>
    <w:p w14:paraId="4A72CCC9" w14:textId="77777777" w:rsidR="0066444C" w:rsidRDefault="0066444C" w:rsidP="000C2756">
      <w:pPr>
        <w:pStyle w:val="ListParagraph"/>
        <w:numPr>
          <w:ilvl w:val="0"/>
          <w:numId w:val="45"/>
        </w:numPr>
        <w:spacing w:after="0" w:line="240" w:lineRule="auto"/>
        <w:rPr>
          <w:rFonts w:ascii="Times New Roman" w:hAnsi="Times New Roman"/>
          <w:sz w:val="24"/>
          <w:szCs w:val="24"/>
        </w:rPr>
      </w:pPr>
      <w:r w:rsidRPr="00494ACF">
        <w:rPr>
          <w:rFonts w:ascii="Times New Roman" w:hAnsi="Times New Roman"/>
          <w:sz w:val="24"/>
          <w:szCs w:val="24"/>
        </w:rPr>
        <w:t>DM795 – Project Research and Writing</w:t>
      </w:r>
    </w:p>
    <w:p w14:paraId="31272977" w14:textId="77777777" w:rsidR="0066444C" w:rsidRDefault="0066444C" w:rsidP="0066444C"/>
    <w:p w14:paraId="466E8A07" w14:textId="77777777" w:rsidR="0066444C" w:rsidRDefault="0066444C" w:rsidP="0066444C">
      <w:r>
        <w:t xml:space="preserve">            January - Spring 2026</w:t>
      </w:r>
    </w:p>
    <w:p w14:paraId="19B2198B" w14:textId="77777777" w:rsidR="0066444C" w:rsidRDefault="0066444C" w:rsidP="000C2756">
      <w:pPr>
        <w:pStyle w:val="ListParagraph"/>
        <w:numPr>
          <w:ilvl w:val="0"/>
          <w:numId w:val="45"/>
        </w:numPr>
        <w:spacing w:after="0" w:line="240" w:lineRule="auto"/>
        <w:rPr>
          <w:rFonts w:ascii="Times New Roman" w:hAnsi="Times New Roman"/>
          <w:sz w:val="24"/>
          <w:szCs w:val="24"/>
        </w:rPr>
      </w:pPr>
      <w:proofErr w:type="spellStart"/>
      <w:r>
        <w:rPr>
          <w:rFonts w:ascii="Times New Roman" w:hAnsi="Times New Roman"/>
          <w:sz w:val="24"/>
          <w:szCs w:val="24"/>
        </w:rPr>
        <w:t>DMin</w:t>
      </w:r>
      <w:proofErr w:type="spellEnd"/>
      <w:r>
        <w:rPr>
          <w:rFonts w:ascii="Times New Roman" w:hAnsi="Times New Roman"/>
          <w:sz w:val="24"/>
          <w:szCs w:val="24"/>
        </w:rPr>
        <w:t xml:space="preserve"> Project Defense and Graduation</w:t>
      </w:r>
    </w:p>
    <w:p w14:paraId="608AABA8" w14:textId="77777777" w:rsidR="0066444C" w:rsidRPr="00494ACF" w:rsidRDefault="0066444C" w:rsidP="0066444C"/>
    <w:p w14:paraId="42E834C8" w14:textId="77777777" w:rsidR="0066444C" w:rsidRPr="00A0375F" w:rsidRDefault="0066444C" w:rsidP="0066444C">
      <w:pPr>
        <w:rPr>
          <w:b/>
          <w:bCs/>
        </w:rPr>
      </w:pPr>
      <w:r w:rsidRPr="00A0375F">
        <w:rPr>
          <w:b/>
          <w:bCs/>
        </w:rPr>
        <w:tab/>
        <w:t>** Graduation may be May 2026, October 2026 **</w:t>
      </w:r>
    </w:p>
    <w:p w14:paraId="223578B5" w14:textId="4638A16A" w:rsidR="0066444C" w:rsidRDefault="0066444C" w:rsidP="005868DC">
      <w:pPr>
        <w:rPr>
          <w:b/>
          <w:bCs/>
        </w:rPr>
      </w:pPr>
    </w:p>
    <w:p w14:paraId="059538C0" w14:textId="77777777" w:rsidR="005868DC" w:rsidRPr="005868DC" w:rsidRDefault="005868DC" w:rsidP="005868DC">
      <w:pPr>
        <w:rPr>
          <w:b/>
          <w:bCs/>
        </w:rPr>
      </w:pPr>
    </w:p>
    <w:p w14:paraId="35CAEDFC" w14:textId="5FDD4C01" w:rsidR="00E72355" w:rsidRPr="00265975" w:rsidRDefault="00265975" w:rsidP="00265975">
      <w:pPr>
        <w:rPr>
          <w:b/>
          <w:bCs/>
        </w:rPr>
      </w:pPr>
      <w:r>
        <w:rPr>
          <w:b/>
          <w:bCs/>
        </w:rPr>
        <w:t xml:space="preserve">6. </w:t>
      </w:r>
      <w:r w:rsidR="00E72355" w:rsidRPr="00265975">
        <w:rPr>
          <w:b/>
          <w:bCs/>
        </w:rPr>
        <w:t>SLBC – 1 (2019 Cohort)</w:t>
      </w:r>
    </w:p>
    <w:p w14:paraId="3D699B8D" w14:textId="77777777" w:rsidR="00265975" w:rsidRPr="00CB7BF3" w:rsidRDefault="00265975" w:rsidP="00265975">
      <w:pPr>
        <w:ind w:left="360" w:firstLine="360"/>
      </w:pPr>
      <w:r w:rsidRPr="00CB7BF3">
        <w:rPr>
          <w:bCs/>
        </w:rPr>
        <w:t>Spring 2023 – Spring 2024</w:t>
      </w:r>
      <w:r w:rsidRPr="00CB7BF3">
        <w:t>:</w:t>
      </w:r>
    </w:p>
    <w:p w14:paraId="17813FE0" w14:textId="77777777" w:rsidR="00265975" w:rsidRPr="00CB7BF3" w:rsidRDefault="00265975" w:rsidP="000C2756">
      <w:pPr>
        <w:pStyle w:val="ListParagraph"/>
        <w:numPr>
          <w:ilvl w:val="0"/>
          <w:numId w:val="48"/>
        </w:numPr>
        <w:spacing w:after="0" w:line="240" w:lineRule="auto"/>
        <w:ind w:left="1440"/>
        <w:rPr>
          <w:rFonts w:ascii="Times New Roman" w:hAnsi="Times New Roman"/>
          <w:sz w:val="24"/>
          <w:szCs w:val="24"/>
        </w:rPr>
      </w:pPr>
      <w:r w:rsidRPr="00CB7BF3">
        <w:rPr>
          <w:rFonts w:ascii="Times New Roman" w:hAnsi="Times New Roman"/>
          <w:sz w:val="24"/>
          <w:szCs w:val="24"/>
        </w:rPr>
        <w:t xml:space="preserve">DM795 – Project Research and Writing </w:t>
      </w:r>
    </w:p>
    <w:p w14:paraId="547C2B12" w14:textId="77777777" w:rsidR="00265975" w:rsidRPr="00CB7BF3" w:rsidRDefault="00265975" w:rsidP="00265975">
      <w:pPr>
        <w:ind w:left="1080" w:hanging="360"/>
      </w:pPr>
      <w:r w:rsidRPr="00CB7BF3">
        <w:t xml:space="preserve"> </w:t>
      </w:r>
    </w:p>
    <w:p w14:paraId="3A8D424F" w14:textId="77777777" w:rsidR="00265975" w:rsidRPr="00CB7BF3" w:rsidRDefault="00265975" w:rsidP="00265975">
      <w:pPr>
        <w:ind w:left="360"/>
        <w:rPr>
          <w:b/>
          <w:bCs/>
        </w:rPr>
      </w:pPr>
      <w:r w:rsidRPr="00CB7BF3">
        <w:rPr>
          <w:b/>
          <w:bCs/>
        </w:rPr>
        <w:t>** Graduation anticipated October 2023 or May 2024 **</w:t>
      </w:r>
    </w:p>
    <w:p w14:paraId="18BFC8E2" w14:textId="77777777" w:rsidR="00E72355" w:rsidRPr="007F705D" w:rsidRDefault="00E72355" w:rsidP="00E72355">
      <w:pPr>
        <w:ind w:left="360"/>
      </w:pPr>
    </w:p>
    <w:p w14:paraId="1B3DB317" w14:textId="77777777" w:rsidR="007F0AF9" w:rsidRPr="007F705D" w:rsidRDefault="007F0AF9" w:rsidP="00E72355"/>
    <w:p w14:paraId="78BE672C" w14:textId="63A2DBE3" w:rsidR="00166925" w:rsidRPr="00265975" w:rsidRDefault="00265975" w:rsidP="00265975">
      <w:pPr>
        <w:rPr>
          <w:b/>
          <w:bCs/>
        </w:rPr>
      </w:pPr>
      <w:r>
        <w:rPr>
          <w:b/>
          <w:bCs/>
        </w:rPr>
        <w:t xml:space="preserve">7. </w:t>
      </w:r>
      <w:r w:rsidR="00E72355" w:rsidRPr="00265975">
        <w:rPr>
          <w:b/>
          <w:bCs/>
        </w:rPr>
        <w:t>SLBC – 2 (2021 Cohort)</w:t>
      </w:r>
    </w:p>
    <w:p w14:paraId="426BCFD6" w14:textId="77777777" w:rsidR="00265975" w:rsidRPr="00CB7BF3" w:rsidRDefault="00265975" w:rsidP="00265975">
      <w:pPr>
        <w:ind w:left="360"/>
      </w:pPr>
      <w:r w:rsidRPr="00CB7BF3">
        <w:t>Spring 2023 – Spring 2024:</w:t>
      </w:r>
    </w:p>
    <w:p w14:paraId="3D112733" w14:textId="77777777" w:rsidR="00265975" w:rsidRPr="00CB7BF3" w:rsidRDefault="00265975" w:rsidP="000C2756">
      <w:pPr>
        <w:pStyle w:val="ListParagraph"/>
        <w:numPr>
          <w:ilvl w:val="1"/>
          <w:numId w:val="42"/>
        </w:numPr>
        <w:spacing w:after="0" w:line="240" w:lineRule="auto"/>
        <w:rPr>
          <w:rFonts w:ascii="Times New Roman" w:eastAsia="Times New Roman" w:hAnsi="Times New Roman"/>
          <w:sz w:val="24"/>
          <w:szCs w:val="24"/>
        </w:rPr>
      </w:pPr>
      <w:r w:rsidRPr="00CB7BF3">
        <w:rPr>
          <w:rFonts w:ascii="Times New Roman" w:eastAsia="Times New Roman" w:hAnsi="Times New Roman"/>
          <w:sz w:val="24"/>
          <w:szCs w:val="24"/>
        </w:rPr>
        <w:t>DM795 – Project Research and Writing</w:t>
      </w:r>
    </w:p>
    <w:p w14:paraId="56199CED" w14:textId="77777777" w:rsidR="00265975" w:rsidRPr="00CB7BF3" w:rsidRDefault="00265975" w:rsidP="00265975">
      <w:pPr>
        <w:ind w:left="1080"/>
      </w:pPr>
    </w:p>
    <w:p w14:paraId="2FA6224A" w14:textId="77777777" w:rsidR="00265975" w:rsidRPr="00CB7BF3" w:rsidRDefault="00265975" w:rsidP="00265975">
      <w:pPr>
        <w:ind w:left="360"/>
        <w:rPr>
          <w:b/>
          <w:bCs/>
        </w:rPr>
      </w:pPr>
      <w:r w:rsidRPr="00CB7BF3">
        <w:rPr>
          <w:b/>
          <w:bCs/>
        </w:rPr>
        <w:t>** Graduation anticipated May 2024**</w:t>
      </w:r>
    </w:p>
    <w:p w14:paraId="46B14123" w14:textId="7F198F79" w:rsidR="00C908D6" w:rsidRDefault="00C908D6">
      <w:bookmarkStart w:id="85" w:name="_Toc99952061"/>
    </w:p>
    <w:p w14:paraId="2488B048" w14:textId="77777777" w:rsidR="00C908D6" w:rsidRDefault="00C908D6"/>
    <w:p w14:paraId="75864D11" w14:textId="0FCE6A00" w:rsidR="00C908D6" w:rsidRPr="00265975" w:rsidRDefault="00265975" w:rsidP="00265975">
      <w:pPr>
        <w:rPr>
          <w:rStyle w:val="normaltextrun"/>
          <w:b/>
          <w:bCs/>
        </w:rPr>
      </w:pPr>
      <w:r>
        <w:rPr>
          <w:b/>
          <w:bCs/>
        </w:rPr>
        <w:t xml:space="preserve">8. </w:t>
      </w:r>
      <w:r w:rsidR="00C908D6" w:rsidRPr="00265975">
        <w:rPr>
          <w:b/>
          <w:bCs/>
        </w:rPr>
        <w:t>SLBC – 3 (2023 Cohort</w:t>
      </w:r>
      <w:r w:rsidR="007C384B" w:rsidRPr="00265975">
        <w:rPr>
          <w:b/>
          <w:bCs/>
        </w:rPr>
        <w:t>)</w:t>
      </w:r>
    </w:p>
    <w:p w14:paraId="1E798E6B" w14:textId="77777777" w:rsidR="005A1DD0" w:rsidRPr="00CB7BF3" w:rsidRDefault="005A1DD0" w:rsidP="005A1DD0">
      <w:pPr>
        <w:pStyle w:val="paragraph"/>
        <w:spacing w:before="0" w:beforeAutospacing="0" w:after="0" w:afterAutospacing="0"/>
        <w:ind w:firstLine="720"/>
        <w:textAlignment w:val="baseline"/>
      </w:pPr>
      <w:r w:rsidRPr="00CB7BF3">
        <w:rPr>
          <w:rStyle w:val="normaltextrun"/>
        </w:rPr>
        <w:t>Summer 2023: </w:t>
      </w:r>
      <w:r w:rsidRPr="00CB7BF3">
        <w:rPr>
          <w:rStyle w:val="eop"/>
        </w:rPr>
        <w:t> </w:t>
      </w:r>
    </w:p>
    <w:p w14:paraId="38595678" w14:textId="61BFF9C0" w:rsidR="005A1DD0" w:rsidRPr="00CB7BF3" w:rsidRDefault="005A1DD0" w:rsidP="000C2756">
      <w:pPr>
        <w:pStyle w:val="paragraph"/>
        <w:numPr>
          <w:ilvl w:val="0"/>
          <w:numId w:val="55"/>
        </w:numPr>
        <w:spacing w:before="0" w:beforeAutospacing="0" w:after="0" w:afterAutospacing="0"/>
        <w:ind w:left="1440"/>
        <w:textAlignment w:val="baseline"/>
        <w:rPr>
          <w:rStyle w:val="eop"/>
        </w:rPr>
      </w:pPr>
      <w:r w:rsidRPr="00CB7BF3">
        <w:rPr>
          <w:rStyle w:val="normaltextrun"/>
        </w:rPr>
        <w:lastRenderedPageBreak/>
        <w:t xml:space="preserve">DM-718 – Theories and Practices of Non-Violent Social Change. </w:t>
      </w:r>
      <w:r w:rsidR="00386B55">
        <w:rPr>
          <w:rStyle w:val="normaltextrun"/>
        </w:rPr>
        <w:t>(</w:t>
      </w:r>
      <w:proofErr w:type="gramStart"/>
      <w:r w:rsidR="00386B55">
        <w:rPr>
          <w:rStyle w:val="normaltextrun"/>
        </w:rPr>
        <w:t>mixed</w:t>
      </w:r>
      <w:proofErr w:type="gramEnd"/>
      <w:r w:rsidR="00386B55">
        <w:rPr>
          <w:rStyle w:val="normaltextrun"/>
        </w:rPr>
        <w:t xml:space="preserve"> – in-person and virtual) </w:t>
      </w:r>
      <w:r w:rsidRPr="00CB7BF3">
        <w:rPr>
          <w:rStyle w:val="normaltextrun"/>
        </w:rPr>
        <w:t>Date: June 12 – 16</w:t>
      </w:r>
      <w:r>
        <w:rPr>
          <w:rStyle w:val="normaltextrun"/>
        </w:rPr>
        <w:t>, 2023</w:t>
      </w:r>
      <w:r w:rsidRPr="00CB7BF3">
        <w:rPr>
          <w:rStyle w:val="normaltextrun"/>
        </w:rPr>
        <w:t xml:space="preserve">. Instructor: Dr. Andrew </w:t>
      </w:r>
      <w:proofErr w:type="spellStart"/>
      <w:r w:rsidRPr="00CB7BF3">
        <w:rPr>
          <w:rStyle w:val="normaltextrun"/>
        </w:rPr>
        <w:t>Wymer</w:t>
      </w:r>
      <w:proofErr w:type="spellEnd"/>
    </w:p>
    <w:p w14:paraId="56570AE4" w14:textId="58BB094B" w:rsidR="005A1DD0" w:rsidRPr="00CB7BF3" w:rsidRDefault="005A1DD0" w:rsidP="000C2756">
      <w:pPr>
        <w:pStyle w:val="ListParagraph"/>
        <w:numPr>
          <w:ilvl w:val="2"/>
          <w:numId w:val="55"/>
        </w:numPr>
        <w:spacing w:after="0" w:line="240" w:lineRule="auto"/>
        <w:ind w:left="1440"/>
        <w:rPr>
          <w:rFonts w:ascii="Times New Roman" w:hAnsi="Times New Roman"/>
          <w:sz w:val="24"/>
          <w:szCs w:val="24"/>
        </w:rPr>
      </w:pPr>
      <w:r w:rsidRPr="00CB7BF3">
        <w:rPr>
          <w:rStyle w:val="normaltextrun"/>
          <w:rFonts w:ascii="Times New Roman" w:hAnsi="Times New Roman"/>
          <w:sz w:val="24"/>
          <w:szCs w:val="24"/>
        </w:rPr>
        <w:t xml:space="preserve">DM731 – </w:t>
      </w:r>
      <w:r w:rsidRPr="00CB7BF3">
        <w:rPr>
          <w:rFonts w:ascii="Times New Roman" w:hAnsi="Times New Roman"/>
          <w:sz w:val="24"/>
          <w:szCs w:val="24"/>
        </w:rPr>
        <w:t>Seminar on the Black Church: History, Theology, Prophetic Voice</w:t>
      </w:r>
      <w:r w:rsidR="00386B55">
        <w:rPr>
          <w:rFonts w:ascii="Times New Roman" w:hAnsi="Times New Roman"/>
          <w:sz w:val="24"/>
          <w:szCs w:val="24"/>
        </w:rPr>
        <w:t>. (</w:t>
      </w:r>
      <w:proofErr w:type="gramStart"/>
      <w:r w:rsidR="00386B55">
        <w:rPr>
          <w:rFonts w:ascii="Times New Roman" w:hAnsi="Times New Roman"/>
          <w:sz w:val="24"/>
          <w:szCs w:val="24"/>
        </w:rPr>
        <w:t>mixed</w:t>
      </w:r>
      <w:proofErr w:type="gramEnd"/>
      <w:r w:rsidR="00386B55">
        <w:rPr>
          <w:rFonts w:ascii="Times New Roman" w:hAnsi="Times New Roman"/>
          <w:sz w:val="24"/>
          <w:szCs w:val="24"/>
        </w:rPr>
        <w:t xml:space="preserve"> – in-person and virtual) Date:</w:t>
      </w:r>
      <w:r w:rsidRPr="00CB7BF3">
        <w:rPr>
          <w:rFonts w:ascii="Times New Roman" w:hAnsi="Times New Roman"/>
          <w:sz w:val="24"/>
          <w:szCs w:val="24"/>
        </w:rPr>
        <w:t xml:space="preserve"> June </w:t>
      </w:r>
      <w:r w:rsidRPr="00CB7BF3">
        <w:rPr>
          <w:rStyle w:val="normaltextrun"/>
          <w:rFonts w:ascii="Times New Roman" w:hAnsi="Times New Roman"/>
          <w:sz w:val="24"/>
          <w:szCs w:val="24"/>
        </w:rPr>
        <w:t>26 – 30</w:t>
      </w:r>
      <w:r>
        <w:rPr>
          <w:rStyle w:val="normaltextrun"/>
          <w:rFonts w:ascii="Times New Roman" w:hAnsi="Times New Roman"/>
          <w:sz w:val="24"/>
          <w:szCs w:val="24"/>
        </w:rPr>
        <w:t>, 2023</w:t>
      </w:r>
      <w:r w:rsidRPr="00CB7BF3">
        <w:rPr>
          <w:rStyle w:val="normaltextrun"/>
          <w:rFonts w:ascii="Times New Roman" w:hAnsi="Times New Roman"/>
          <w:sz w:val="24"/>
          <w:szCs w:val="24"/>
        </w:rPr>
        <w:t>. Instructor: Dr. Michael Nabors</w:t>
      </w:r>
      <w:r w:rsidRPr="00CB7BF3">
        <w:rPr>
          <w:rStyle w:val="eop"/>
          <w:rFonts w:ascii="Times New Roman" w:hAnsi="Times New Roman"/>
          <w:sz w:val="24"/>
          <w:szCs w:val="24"/>
        </w:rPr>
        <w:t> </w:t>
      </w:r>
    </w:p>
    <w:p w14:paraId="49D50B6D" w14:textId="77777777" w:rsidR="005A1DD0" w:rsidRDefault="005A1DD0" w:rsidP="00C908D6">
      <w:pPr>
        <w:pStyle w:val="paragraph"/>
        <w:spacing w:before="0" w:beforeAutospacing="0" w:after="0" w:afterAutospacing="0"/>
        <w:ind w:left="720"/>
        <w:textAlignment w:val="baseline"/>
        <w:rPr>
          <w:rStyle w:val="eop"/>
        </w:rPr>
      </w:pPr>
    </w:p>
    <w:p w14:paraId="55BD6A3A" w14:textId="77777777" w:rsidR="005A1DD0" w:rsidRPr="00CB7BF3" w:rsidRDefault="005A1DD0" w:rsidP="005A1DD0">
      <w:pPr>
        <w:pStyle w:val="paragraph"/>
        <w:spacing w:before="0" w:beforeAutospacing="0" w:after="0" w:afterAutospacing="0"/>
        <w:ind w:left="720"/>
        <w:textAlignment w:val="baseline"/>
        <w:rPr>
          <w:rStyle w:val="eop"/>
        </w:rPr>
      </w:pPr>
      <w:r w:rsidRPr="00CB7BF3">
        <w:rPr>
          <w:rStyle w:val="eop"/>
        </w:rPr>
        <w:t>Fall 2023:</w:t>
      </w:r>
    </w:p>
    <w:p w14:paraId="5EA11B12" w14:textId="77777777" w:rsidR="005A1DD0" w:rsidRPr="00CB7BF3" w:rsidRDefault="005A1DD0" w:rsidP="000C2756">
      <w:pPr>
        <w:pStyle w:val="paragraph"/>
        <w:numPr>
          <w:ilvl w:val="0"/>
          <w:numId w:val="56"/>
        </w:numPr>
        <w:spacing w:before="0" w:beforeAutospacing="0" w:after="0" w:afterAutospacing="0"/>
        <w:ind w:left="1440"/>
        <w:textAlignment w:val="baseline"/>
        <w:rPr>
          <w:rStyle w:val="eop"/>
        </w:rPr>
      </w:pPr>
      <w:r w:rsidRPr="00CB7BF3">
        <w:rPr>
          <w:rStyle w:val="normaltextrun"/>
        </w:rPr>
        <w:t xml:space="preserve">DM-703 – Biblical and Theological Foundations for Practical Ministry </w:t>
      </w:r>
      <w:r w:rsidRPr="00CB7BF3">
        <w:t>(</w:t>
      </w:r>
      <w:r w:rsidRPr="00CB7BF3">
        <w:rPr>
          <w:iCs/>
        </w:rPr>
        <w:t>online synchronous &amp; asynchronous</w:t>
      </w:r>
      <w:r>
        <w:rPr>
          <w:iCs/>
        </w:rPr>
        <w:t xml:space="preserve">). </w:t>
      </w:r>
      <w:r w:rsidRPr="00CB7BF3">
        <w:rPr>
          <w:rStyle w:val="normaltextrun"/>
        </w:rPr>
        <w:t>Instructor: Dr. Dong Hyeon Jeong</w:t>
      </w:r>
    </w:p>
    <w:p w14:paraId="3DAAF487" w14:textId="77777777" w:rsidR="00C908D6" w:rsidRPr="00B534A6" w:rsidRDefault="00C908D6" w:rsidP="00C908D6">
      <w:pPr>
        <w:pStyle w:val="paragraph"/>
        <w:spacing w:before="0" w:beforeAutospacing="0" w:after="0" w:afterAutospacing="0"/>
        <w:textAlignment w:val="baseline"/>
        <w:rPr>
          <w:rStyle w:val="eop"/>
        </w:rPr>
      </w:pPr>
    </w:p>
    <w:p w14:paraId="4DDA957E" w14:textId="77777777" w:rsidR="005A1DD0" w:rsidRPr="00CB7BF3" w:rsidRDefault="005A1DD0" w:rsidP="005A1DD0">
      <w:pPr>
        <w:pStyle w:val="paragraph"/>
        <w:spacing w:before="0" w:beforeAutospacing="0" w:after="0" w:afterAutospacing="0"/>
        <w:ind w:left="720"/>
        <w:textAlignment w:val="baseline"/>
      </w:pPr>
      <w:r w:rsidRPr="00CB7BF3">
        <w:rPr>
          <w:rStyle w:val="normaltextrun"/>
        </w:rPr>
        <w:t>January 2024:</w:t>
      </w:r>
      <w:r w:rsidRPr="00CB7BF3">
        <w:rPr>
          <w:rStyle w:val="eop"/>
        </w:rPr>
        <w:t> </w:t>
      </w:r>
    </w:p>
    <w:p w14:paraId="55A5E168" w14:textId="0F5CDC83" w:rsidR="005A1DD0" w:rsidRPr="00CB7BF3" w:rsidRDefault="005A1DD0" w:rsidP="000C2756">
      <w:pPr>
        <w:pStyle w:val="paragraph"/>
        <w:numPr>
          <w:ilvl w:val="0"/>
          <w:numId w:val="54"/>
        </w:numPr>
        <w:tabs>
          <w:tab w:val="clear" w:pos="720"/>
          <w:tab w:val="num" w:pos="0"/>
        </w:tabs>
        <w:spacing w:before="0" w:beforeAutospacing="0" w:after="0" w:afterAutospacing="0"/>
        <w:ind w:left="1440"/>
        <w:textAlignment w:val="baseline"/>
      </w:pPr>
      <w:r w:rsidRPr="00CB7BF3">
        <w:rPr>
          <w:rStyle w:val="eop"/>
        </w:rPr>
        <w:t xml:space="preserve">DM-725 – </w:t>
      </w:r>
      <w:r w:rsidRPr="00CB7BF3">
        <w:t xml:space="preserve">Hermeneutics of Race, Class, Gender, Age. </w:t>
      </w:r>
      <w:r w:rsidR="00EE56E6">
        <w:t xml:space="preserve">(Mixed – in-person and virtual) </w:t>
      </w:r>
      <w:r w:rsidRPr="00CB7BF3">
        <w:t>Date: January 8</w:t>
      </w:r>
      <w:r>
        <w:t>-</w:t>
      </w:r>
      <w:r w:rsidRPr="00CB7BF3">
        <w:t>12</w:t>
      </w:r>
      <w:r>
        <w:t>, 2024</w:t>
      </w:r>
      <w:r w:rsidRPr="00CB7BF3">
        <w:t xml:space="preserve">. Instructor: Dr. Felicia </w:t>
      </w:r>
      <w:proofErr w:type="spellStart"/>
      <w:r w:rsidRPr="00CB7BF3">
        <w:t>LaBoy</w:t>
      </w:r>
      <w:proofErr w:type="spellEnd"/>
    </w:p>
    <w:p w14:paraId="57C53C6E" w14:textId="1BF7DCEF" w:rsidR="005A1DD0" w:rsidRPr="00CB7BF3" w:rsidRDefault="005A1DD0" w:rsidP="000C2756">
      <w:pPr>
        <w:pStyle w:val="paragraph"/>
        <w:numPr>
          <w:ilvl w:val="0"/>
          <w:numId w:val="54"/>
        </w:numPr>
        <w:tabs>
          <w:tab w:val="clear" w:pos="720"/>
          <w:tab w:val="num" w:pos="0"/>
        </w:tabs>
        <w:spacing w:before="0" w:beforeAutospacing="0" w:after="0" w:afterAutospacing="0"/>
        <w:ind w:left="1440"/>
        <w:textAlignment w:val="baseline"/>
        <w:rPr>
          <w:rStyle w:val="eop"/>
        </w:rPr>
      </w:pPr>
      <w:r w:rsidRPr="00CB7BF3">
        <w:t>DM-7</w:t>
      </w:r>
      <w:r>
        <w:t>xx</w:t>
      </w:r>
      <w:r w:rsidRPr="00CB7BF3">
        <w:t xml:space="preserve"> – </w:t>
      </w:r>
      <w:r>
        <w:t>Disciple</w:t>
      </w:r>
      <w:r w:rsidRPr="00CB7BF3">
        <w:t xml:space="preserve">ship, Entrepreneurship, and </w:t>
      </w:r>
      <w:r>
        <w:t>Social Impact</w:t>
      </w:r>
      <w:r w:rsidRPr="00CB7BF3">
        <w:rPr>
          <w:rStyle w:val="eop"/>
        </w:rPr>
        <w:t xml:space="preserve">. </w:t>
      </w:r>
      <w:r w:rsidR="00EE56E6">
        <w:rPr>
          <w:rStyle w:val="eop"/>
        </w:rPr>
        <w:t>(</w:t>
      </w:r>
      <w:proofErr w:type="gramStart"/>
      <w:r w:rsidR="00EE56E6">
        <w:rPr>
          <w:rStyle w:val="eop"/>
        </w:rPr>
        <w:t>mixed</w:t>
      </w:r>
      <w:proofErr w:type="gramEnd"/>
      <w:r w:rsidR="00EE56E6">
        <w:rPr>
          <w:rStyle w:val="eop"/>
        </w:rPr>
        <w:t xml:space="preserve"> – in-person and Virtual) </w:t>
      </w:r>
      <w:r w:rsidRPr="00CB7BF3">
        <w:t>Date: January 22-26, 2024 – Instructor: Dr.</w:t>
      </w:r>
      <w:r>
        <w:t xml:space="preserve"> </w:t>
      </w:r>
      <w:r w:rsidRPr="00CB7BF3">
        <w:rPr>
          <w:rStyle w:val="eop"/>
        </w:rPr>
        <w:t>Reggie Blount</w:t>
      </w:r>
    </w:p>
    <w:p w14:paraId="2345C04B" w14:textId="77777777" w:rsidR="00C908D6" w:rsidRPr="00B534A6" w:rsidRDefault="00C908D6" w:rsidP="00C908D6">
      <w:pPr>
        <w:pStyle w:val="paragraph"/>
        <w:spacing w:before="0" w:beforeAutospacing="0" w:after="0" w:afterAutospacing="0"/>
        <w:ind w:left="720"/>
        <w:textAlignment w:val="baseline"/>
      </w:pPr>
    </w:p>
    <w:p w14:paraId="484C9191" w14:textId="77777777" w:rsidR="005A1DD0" w:rsidRPr="00CB7BF3" w:rsidRDefault="005A1DD0" w:rsidP="005A1DD0">
      <w:pPr>
        <w:pStyle w:val="paragraph"/>
        <w:spacing w:before="0" w:beforeAutospacing="0" w:after="0" w:afterAutospacing="0"/>
        <w:ind w:left="720"/>
        <w:textAlignment w:val="baseline"/>
      </w:pPr>
      <w:r w:rsidRPr="00CB7BF3">
        <w:t>Spring 2024:</w:t>
      </w:r>
    </w:p>
    <w:p w14:paraId="3C79305B" w14:textId="77777777" w:rsidR="005A1DD0" w:rsidRPr="00CB7BF3" w:rsidRDefault="005A1DD0" w:rsidP="000C2756">
      <w:pPr>
        <w:pStyle w:val="ListParagraph"/>
        <w:numPr>
          <w:ilvl w:val="2"/>
          <w:numId w:val="41"/>
        </w:numPr>
        <w:spacing w:after="0" w:line="240" w:lineRule="auto"/>
        <w:ind w:left="1440"/>
        <w:rPr>
          <w:rFonts w:ascii="Times New Roman" w:hAnsi="Times New Roman"/>
          <w:sz w:val="24"/>
          <w:szCs w:val="24"/>
        </w:rPr>
      </w:pPr>
      <w:r w:rsidRPr="00CB7BF3">
        <w:rPr>
          <w:rFonts w:ascii="Times New Roman" w:hAnsi="Times New Roman"/>
          <w:sz w:val="24"/>
          <w:szCs w:val="24"/>
        </w:rPr>
        <w:t>DM702 – Research Design and Methodology (</w:t>
      </w:r>
      <w:r w:rsidRPr="00CB7BF3">
        <w:rPr>
          <w:rFonts w:ascii="Times New Roman" w:hAnsi="Times New Roman"/>
          <w:iCs/>
          <w:sz w:val="24"/>
          <w:szCs w:val="24"/>
        </w:rPr>
        <w:t>online synchronous &amp; asynchronous</w:t>
      </w:r>
      <w:r>
        <w:rPr>
          <w:rFonts w:ascii="Times New Roman" w:hAnsi="Times New Roman"/>
          <w:iCs/>
          <w:sz w:val="24"/>
          <w:szCs w:val="24"/>
        </w:rPr>
        <w:t>).</w:t>
      </w:r>
      <w:r w:rsidRPr="00CB7BF3">
        <w:rPr>
          <w:rFonts w:ascii="Times New Roman" w:hAnsi="Times New Roman"/>
          <w:iCs/>
          <w:sz w:val="24"/>
          <w:szCs w:val="24"/>
        </w:rPr>
        <w:t xml:space="preserve"> </w:t>
      </w:r>
      <w:r w:rsidRPr="00CB7BF3">
        <w:rPr>
          <w:rFonts w:ascii="Times New Roman" w:hAnsi="Times New Roman"/>
          <w:sz w:val="24"/>
          <w:szCs w:val="24"/>
        </w:rPr>
        <w:t>Instructor: Dr. Evelyn Parker</w:t>
      </w:r>
    </w:p>
    <w:p w14:paraId="50ECF17F" w14:textId="77777777" w:rsidR="00575DFD" w:rsidRDefault="00575DFD" w:rsidP="00C908D6">
      <w:pPr>
        <w:pStyle w:val="paragraph"/>
        <w:spacing w:before="0" w:beforeAutospacing="0" w:after="0" w:afterAutospacing="0"/>
        <w:ind w:left="720"/>
        <w:textAlignment w:val="baseline"/>
      </w:pPr>
    </w:p>
    <w:p w14:paraId="04DA5D34" w14:textId="77777777" w:rsidR="005A1DD0" w:rsidRPr="00CB7BF3" w:rsidRDefault="005A1DD0" w:rsidP="005A1DD0">
      <w:pPr>
        <w:pStyle w:val="paragraph"/>
        <w:spacing w:before="0" w:beforeAutospacing="0" w:after="0" w:afterAutospacing="0"/>
        <w:ind w:left="720"/>
        <w:textAlignment w:val="baseline"/>
      </w:pPr>
      <w:r w:rsidRPr="00CB7BF3">
        <w:t>Spring 2024 – Fall 2024:</w:t>
      </w:r>
    </w:p>
    <w:p w14:paraId="483651C8" w14:textId="77777777" w:rsidR="005A1DD0" w:rsidRPr="00CB7BF3" w:rsidRDefault="005A1DD0" w:rsidP="005A1DD0">
      <w:pPr>
        <w:pStyle w:val="paragraph"/>
        <w:spacing w:before="0" w:beforeAutospacing="0" w:after="0" w:afterAutospacing="0"/>
        <w:ind w:left="1440"/>
        <w:textAlignment w:val="baseline"/>
      </w:pPr>
      <w:r w:rsidRPr="00CB7BF3">
        <w:t>Kellogg Certificate Courses (Schedule determined by Kellogg)</w:t>
      </w:r>
    </w:p>
    <w:p w14:paraId="66EC40D8" w14:textId="77777777" w:rsidR="005A1DD0" w:rsidRPr="00CB7BF3" w:rsidRDefault="005A1DD0" w:rsidP="000C2756">
      <w:pPr>
        <w:pStyle w:val="ListParagraph"/>
        <w:numPr>
          <w:ilvl w:val="2"/>
          <w:numId w:val="29"/>
        </w:numPr>
        <w:ind w:left="1800"/>
        <w:rPr>
          <w:rFonts w:ascii="Times New Roman" w:hAnsi="Times New Roman"/>
          <w:sz w:val="24"/>
          <w:szCs w:val="24"/>
        </w:rPr>
      </w:pPr>
      <w:r w:rsidRPr="00CB7BF3">
        <w:rPr>
          <w:rFonts w:ascii="Times New Roman" w:hAnsi="Times New Roman"/>
          <w:sz w:val="24"/>
          <w:szCs w:val="24"/>
        </w:rPr>
        <w:t>Leading Change in Nonprofits</w:t>
      </w:r>
    </w:p>
    <w:p w14:paraId="10807A7C" w14:textId="77777777" w:rsidR="005A1DD0" w:rsidRPr="00CB7BF3" w:rsidRDefault="005A1DD0" w:rsidP="000C2756">
      <w:pPr>
        <w:pStyle w:val="ListParagraph"/>
        <w:numPr>
          <w:ilvl w:val="2"/>
          <w:numId w:val="29"/>
        </w:numPr>
        <w:ind w:left="1800"/>
        <w:rPr>
          <w:rFonts w:ascii="Times New Roman" w:hAnsi="Times New Roman"/>
          <w:sz w:val="24"/>
          <w:szCs w:val="24"/>
        </w:rPr>
      </w:pPr>
      <w:r w:rsidRPr="00CB7BF3">
        <w:rPr>
          <w:rFonts w:ascii="Times New Roman" w:hAnsi="Times New Roman"/>
          <w:sz w:val="24"/>
          <w:szCs w:val="24"/>
        </w:rPr>
        <w:t>Nonprofit Finance: Toolkit for Leaders</w:t>
      </w:r>
    </w:p>
    <w:p w14:paraId="2BE79C9F" w14:textId="77777777" w:rsidR="005A1DD0" w:rsidRPr="00CB7BF3" w:rsidRDefault="005A1DD0" w:rsidP="000C2756">
      <w:pPr>
        <w:pStyle w:val="ListParagraph"/>
        <w:numPr>
          <w:ilvl w:val="2"/>
          <w:numId w:val="29"/>
        </w:numPr>
        <w:ind w:left="1800"/>
        <w:rPr>
          <w:rFonts w:ascii="Times New Roman" w:hAnsi="Times New Roman"/>
          <w:sz w:val="24"/>
          <w:szCs w:val="24"/>
        </w:rPr>
      </w:pPr>
      <w:r w:rsidRPr="00CB7BF3">
        <w:rPr>
          <w:rFonts w:ascii="Times New Roman" w:hAnsi="Times New Roman"/>
          <w:sz w:val="24"/>
          <w:szCs w:val="24"/>
        </w:rPr>
        <w:t>Leading with Equity: Leaders Activating Change</w:t>
      </w:r>
    </w:p>
    <w:p w14:paraId="6F7054BA" w14:textId="77777777" w:rsidR="005A1DD0" w:rsidRPr="00CB7BF3" w:rsidRDefault="005A1DD0" w:rsidP="000C2756">
      <w:pPr>
        <w:pStyle w:val="ListParagraph"/>
        <w:numPr>
          <w:ilvl w:val="2"/>
          <w:numId w:val="29"/>
        </w:numPr>
        <w:ind w:left="1800"/>
        <w:rPr>
          <w:rFonts w:ascii="Times New Roman" w:hAnsi="Times New Roman"/>
          <w:sz w:val="24"/>
          <w:szCs w:val="24"/>
        </w:rPr>
      </w:pPr>
      <w:r w:rsidRPr="00CB7BF3">
        <w:rPr>
          <w:rFonts w:ascii="Times New Roman" w:hAnsi="Times New Roman"/>
          <w:sz w:val="24"/>
          <w:szCs w:val="24"/>
        </w:rPr>
        <w:t>Strategic Leadership</w:t>
      </w:r>
    </w:p>
    <w:p w14:paraId="436F6306" w14:textId="77777777" w:rsidR="005A1DD0" w:rsidRPr="00CB7BF3" w:rsidRDefault="005A1DD0" w:rsidP="000C2756">
      <w:pPr>
        <w:pStyle w:val="ListParagraph"/>
        <w:numPr>
          <w:ilvl w:val="2"/>
          <w:numId w:val="29"/>
        </w:numPr>
        <w:ind w:left="1800"/>
        <w:rPr>
          <w:rFonts w:ascii="Times New Roman" w:hAnsi="Times New Roman"/>
          <w:sz w:val="24"/>
          <w:szCs w:val="24"/>
        </w:rPr>
      </w:pPr>
      <w:r w:rsidRPr="00CB7BF3">
        <w:rPr>
          <w:rFonts w:ascii="Times New Roman" w:hAnsi="Times New Roman"/>
          <w:sz w:val="24"/>
          <w:szCs w:val="24"/>
        </w:rPr>
        <w:t>Capstone: The Leader Within</w:t>
      </w:r>
    </w:p>
    <w:p w14:paraId="2336B5F9" w14:textId="77777777" w:rsidR="005A1DD0" w:rsidRPr="00CB7BF3" w:rsidRDefault="005A1DD0" w:rsidP="005A1DD0">
      <w:pPr>
        <w:pStyle w:val="paragraph"/>
        <w:spacing w:before="0" w:beforeAutospacing="0" w:after="0" w:afterAutospacing="0"/>
        <w:ind w:left="720"/>
        <w:textAlignment w:val="baseline"/>
        <w:rPr>
          <w:rStyle w:val="eop"/>
        </w:rPr>
      </w:pPr>
      <w:r w:rsidRPr="00CB7BF3">
        <w:rPr>
          <w:rStyle w:val="eop"/>
        </w:rPr>
        <w:t>Summer 2024:</w:t>
      </w:r>
    </w:p>
    <w:p w14:paraId="04EFCE4E" w14:textId="31034473" w:rsidR="005A1DD0" w:rsidRPr="00CB7BF3" w:rsidRDefault="005A1DD0" w:rsidP="000C2756">
      <w:pPr>
        <w:pStyle w:val="paragraph"/>
        <w:numPr>
          <w:ilvl w:val="0"/>
          <w:numId w:val="54"/>
        </w:numPr>
        <w:tabs>
          <w:tab w:val="clear" w:pos="720"/>
          <w:tab w:val="num" w:pos="0"/>
        </w:tabs>
        <w:spacing w:before="0" w:beforeAutospacing="0" w:after="0" w:afterAutospacing="0"/>
        <w:ind w:left="1440"/>
        <w:textAlignment w:val="baseline"/>
        <w:rPr>
          <w:rStyle w:val="eop"/>
        </w:rPr>
      </w:pPr>
      <w:r w:rsidRPr="00CB7BF3">
        <w:rPr>
          <w:rStyle w:val="normaltextrun"/>
        </w:rPr>
        <w:t>DM-7</w:t>
      </w:r>
      <w:r>
        <w:rPr>
          <w:rStyle w:val="normaltextrun"/>
        </w:rPr>
        <w:t>17</w:t>
      </w:r>
      <w:r w:rsidRPr="00CB7BF3">
        <w:rPr>
          <w:rStyle w:val="normaltextrun"/>
        </w:rPr>
        <w:t xml:space="preserve"> –</w:t>
      </w:r>
      <w:r w:rsidRPr="00953F5D">
        <w:t xml:space="preserve"> </w:t>
      </w:r>
      <w:r w:rsidRPr="00CB7BF3">
        <w:t>Prophetic Proclamation for Social Transformation.</w:t>
      </w:r>
      <w:r>
        <w:t xml:space="preserve"> </w:t>
      </w:r>
      <w:r w:rsidR="00EE56E6">
        <w:t xml:space="preserve">(Mixed – in-person and virtual) </w:t>
      </w:r>
      <w:r w:rsidRPr="00CB7BF3">
        <w:rPr>
          <w:rStyle w:val="eop"/>
        </w:rPr>
        <w:t xml:space="preserve">Date: </w:t>
      </w:r>
      <w:r w:rsidR="000A270B">
        <w:rPr>
          <w:rStyle w:val="eop"/>
        </w:rPr>
        <w:t>Summer</w:t>
      </w:r>
      <w:r>
        <w:rPr>
          <w:rStyle w:val="eop"/>
        </w:rPr>
        <w:t>, 2024</w:t>
      </w:r>
      <w:r w:rsidRPr="00CB7BF3">
        <w:rPr>
          <w:rStyle w:val="eop"/>
        </w:rPr>
        <w:t xml:space="preserve">. Instructor: Dr. </w:t>
      </w:r>
      <w:r w:rsidRPr="00CB7BF3">
        <w:t>Gennifer Brooks</w:t>
      </w:r>
      <w:r w:rsidRPr="00CB7BF3">
        <w:rPr>
          <w:rStyle w:val="eop"/>
        </w:rPr>
        <w:t xml:space="preserve"> </w:t>
      </w:r>
    </w:p>
    <w:p w14:paraId="7ECA2654" w14:textId="77777777" w:rsidR="005A1DD0" w:rsidRPr="00CB7BF3" w:rsidRDefault="005A1DD0" w:rsidP="005A1DD0">
      <w:pPr>
        <w:pStyle w:val="paragraph"/>
        <w:spacing w:before="0" w:beforeAutospacing="0" w:after="0" w:afterAutospacing="0"/>
        <w:textAlignment w:val="baseline"/>
        <w:rPr>
          <w:rStyle w:val="eop"/>
        </w:rPr>
      </w:pPr>
    </w:p>
    <w:p w14:paraId="2C2D53DC" w14:textId="77777777" w:rsidR="005A1DD0" w:rsidRPr="00CB7BF3" w:rsidRDefault="005A1DD0" w:rsidP="005A1DD0">
      <w:pPr>
        <w:pStyle w:val="paragraph"/>
        <w:spacing w:before="0" w:beforeAutospacing="0" w:after="0" w:afterAutospacing="0"/>
        <w:ind w:left="720"/>
        <w:textAlignment w:val="baseline"/>
      </w:pPr>
      <w:r w:rsidRPr="00CB7BF3">
        <w:rPr>
          <w:rStyle w:val="eop"/>
        </w:rPr>
        <w:t>Fall 2024:</w:t>
      </w:r>
    </w:p>
    <w:p w14:paraId="61F6F5C3" w14:textId="77777777" w:rsidR="005A1DD0" w:rsidRPr="00CB7BF3" w:rsidRDefault="005A1DD0" w:rsidP="000C2756">
      <w:pPr>
        <w:pStyle w:val="paragraph"/>
        <w:numPr>
          <w:ilvl w:val="0"/>
          <w:numId w:val="54"/>
        </w:numPr>
        <w:tabs>
          <w:tab w:val="clear" w:pos="720"/>
          <w:tab w:val="num" w:pos="0"/>
        </w:tabs>
        <w:spacing w:before="0" w:beforeAutospacing="0" w:after="0" w:afterAutospacing="0"/>
        <w:ind w:left="1440"/>
        <w:textAlignment w:val="baseline"/>
        <w:rPr>
          <w:rStyle w:val="eop"/>
        </w:rPr>
      </w:pPr>
      <w:r w:rsidRPr="00CB7BF3">
        <w:rPr>
          <w:rStyle w:val="eop"/>
        </w:rPr>
        <w:t xml:space="preserve">DM-790 – </w:t>
      </w:r>
      <w:r w:rsidRPr="00CB7BF3">
        <w:t>Proposal Research and Writing.</w:t>
      </w:r>
      <w:r w:rsidRPr="00137DDC">
        <w:t xml:space="preserve"> </w:t>
      </w:r>
      <w:r w:rsidRPr="00CB7BF3">
        <w:t>(</w:t>
      </w:r>
      <w:proofErr w:type="gramStart"/>
      <w:r>
        <w:t>o</w:t>
      </w:r>
      <w:r w:rsidRPr="00CB7BF3">
        <w:rPr>
          <w:iCs/>
        </w:rPr>
        <w:t>nline</w:t>
      </w:r>
      <w:proofErr w:type="gramEnd"/>
      <w:r w:rsidRPr="00CB7BF3">
        <w:rPr>
          <w:iCs/>
        </w:rPr>
        <w:t xml:space="preserve"> synchronous &amp; asynchronous</w:t>
      </w:r>
      <w:r>
        <w:rPr>
          <w:iCs/>
        </w:rPr>
        <w:t>)</w:t>
      </w:r>
      <w:r w:rsidRPr="00CB7BF3">
        <w:t>. Instructor: Dr. Reggie Blount</w:t>
      </w:r>
    </w:p>
    <w:p w14:paraId="5A3F27AF" w14:textId="77777777" w:rsidR="005A1DD0" w:rsidRPr="00CB7BF3" w:rsidRDefault="005A1DD0" w:rsidP="005A1DD0">
      <w:pPr>
        <w:pStyle w:val="paragraph"/>
        <w:spacing w:before="0" w:beforeAutospacing="0" w:after="0" w:afterAutospacing="0"/>
        <w:textAlignment w:val="baseline"/>
        <w:rPr>
          <w:rStyle w:val="eop"/>
        </w:rPr>
      </w:pPr>
    </w:p>
    <w:p w14:paraId="43E2495A" w14:textId="77777777" w:rsidR="005A1DD0" w:rsidRPr="00CB7BF3" w:rsidRDefault="005A1DD0" w:rsidP="005A1DD0">
      <w:pPr>
        <w:pStyle w:val="ListParagraph"/>
        <w:rPr>
          <w:rFonts w:ascii="Times New Roman" w:hAnsi="Times New Roman"/>
          <w:sz w:val="24"/>
          <w:szCs w:val="24"/>
        </w:rPr>
      </w:pPr>
      <w:r w:rsidRPr="00CB7BF3">
        <w:rPr>
          <w:rFonts w:ascii="Times New Roman" w:hAnsi="Times New Roman"/>
          <w:sz w:val="24"/>
          <w:szCs w:val="24"/>
        </w:rPr>
        <w:t>January – December 2025</w:t>
      </w:r>
    </w:p>
    <w:p w14:paraId="5B24E74C" w14:textId="77777777" w:rsidR="005A1DD0" w:rsidRPr="00CB7BF3" w:rsidRDefault="005A1DD0" w:rsidP="000C2756">
      <w:pPr>
        <w:pStyle w:val="ListParagraph"/>
        <w:numPr>
          <w:ilvl w:val="0"/>
          <w:numId w:val="45"/>
        </w:numPr>
        <w:spacing w:after="0" w:line="240" w:lineRule="auto"/>
        <w:rPr>
          <w:rFonts w:ascii="Times New Roman" w:hAnsi="Times New Roman"/>
          <w:sz w:val="24"/>
          <w:szCs w:val="24"/>
        </w:rPr>
      </w:pPr>
      <w:r w:rsidRPr="00CB7BF3">
        <w:rPr>
          <w:rFonts w:ascii="Times New Roman" w:hAnsi="Times New Roman"/>
          <w:sz w:val="24"/>
          <w:szCs w:val="24"/>
        </w:rPr>
        <w:t>DM795 – Project Research and Writing</w:t>
      </w:r>
    </w:p>
    <w:p w14:paraId="31CA3423" w14:textId="77777777" w:rsidR="005A1DD0" w:rsidRPr="00CB7BF3" w:rsidRDefault="005A1DD0" w:rsidP="005A1DD0"/>
    <w:p w14:paraId="353F0146" w14:textId="77777777" w:rsidR="005A1DD0" w:rsidRPr="00CB7BF3" w:rsidRDefault="005A1DD0" w:rsidP="005A1DD0">
      <w:r w:rsidRPr="00CB7BF3">
        <w:t xml:space="preserve">            January</w:t>
      </w:r>
      <w:r>
        <w:t xml:space="preserve"> – </w:t>
      </w:r>
      <w:r w:rsidRPr="00CB7BF3">
        <w:t>Spring 2026</w:t>
      </w:r>
    </w:p>
    <w:p w14:paraId="4D20BD1C" w14:textId="77777777" w:rsidR="005A1DD0" w:rsidRDefault="005A1DD0" w:rsidP="000C2756">
      <w:pPr>
        <w:pStyle w:val="ListParagraph"/>
        <w:numPr>
          <w:ilvl w:val="0"/>
          <w:numId w:val="45"/>
        </w:numPr>
        <w:spacing w:after="0" w:line="240" w:lineRule="auto"/>
        <w:rPr>
          <w:rFonts w:ascii="Times New Roman" w:hAnsi="Times New Roman"/>
          <w:sz w:val="24"/>
          <w:szCs w:val="24"/>
        </w:rPr>
      </w:pPr>
      <w:proofErr w:type="spellStart"/>
      <w:r w:rsidRPr="00CB7BF3">
        <w:rPr>
          <w:rFonts w:ascii="Times New Roman" w:hAnsi="Times New Roman"/>
          <w:sz w:val="24"/>
          <w:szCs w:val="24"/>
        </w:rPr>
        <w:t>DMin</w:t>
      </w:r>
      <w:proofErr w:type="spellEnd"/>
      <w:r w:rsidRPr="00CB7BF3">
        <w:rPr>
          <w:rFonts w:ascii="Times New Roman" w:hAnsi="Times New Roman"/>
          <w:sz w:val="24"/>
          <w:szCs w:val="24"/>
        </w:rPr>
        <w:t xml:space="preserve"> Project Defense and Graduation</w:t>
      </w:r>
    </w:p>
    <w:p w14:paraId="7C03BD79" w14:textId="77777777" w:rsidR="005A1DD0" w:rsidRPr="00E63373" w:rsidRDefault="005A1DD0" w:rsidP="005A1DD0">
      <w:pPr>
        <w:ind w:left="1080"/>
      </w:pPr>
    </w:p>
    <w:p w14:paraId="3688D726" w14:textId="77777777" w:rsidR="005A1DD0" w:rsidRPr="00CB7BF3" w:rsidRDefault="005A1DD0" w:rsidP="005A1DD0">
      <w:pPr>
        <w:pStyle w:val="paragraph"/>
        <w:spacing w:before="0" w:beforeAutospacing="0" w:after="0" w:afterAutospacing="0"/>
        <w:ind w:left="360"/>
        <w:textAlignment w:val="baseline"/>
      </w:pPr>
      <w:r w:rsidRPr="00CB7BF3">
        <w:rPr>
          <w:rStyle w:val="normaltextrun"/>
          <w:b/>
          <w:bCs/>
        </w:rPr>
        <w:t>** Graduation anticipated May 2026**</w:t>
      </w:r>
      <w:r w:rsidRPr="00CB7BF3">
        <w:rPr>
          <w:rStyle w:val="eop"/>
        </w:rPr>
        <w:t> </w:t>
      </w:r>
    </w:p>
    <w:p w14:paraId="7788F9A0" w14:textId="53B5427A" w:rsidR="005868DC" w:rsidRPr="00C908D6" w:rsidRDefault="005868DC" w:rsidP="00C908D6">
      <w:pPr>
        <w:rPr>
          <w:b/>
          <w:bCs/>
          <w:snapToGrid w:val="0"/>
          <w:color w:val="000000"/>
        </w:rPr>
      </w:pPr>
      <w:r>
        <w:br w:type="page"/>
      </w:r>
    </w:p>
    <w:p w14:paraId="6857DF6E" w14:textId="48AEDE0A" w:rsidR="001F41A6" w:rsidRPr="00494ACF" w:rsidRDefault="00E052FC" w:rsidP="0029268B">
      <w:pPr>
        <w:pStyle w:val="Heading2"/>
      </w:pPr>
      <w:bookmarkStart w:id="86" w:name="_Toc134534382"/>
      <w:bookmarkStart w:id="87" w:name="_Toc134534953"/>
      <w:r w:rsidRPr="00494ACF">
        <w:lastRenderedPageBreak/>
        <w:t>THE PROJECT AND PROJECT REPORT</w:t>
      </w:r>
      <w:bookmarkEnd w:id="85"/>
      <w:bookmarkEnd w:id="86"/>
      <w:bookmarkEnd w:id="87"/>
    </w:p>
    <w:p w14:paraId="0E236A69" w14:textId="77777777" w:rsidR="00501FD2" w:rsidRPr="00494ACF" w:rsidRDefault="00501FD2" w:rsidP="00501FD2"/>
    <w:p w14:paraId="7FB603C0" w14:textId="7C7F75CB" w:rsidR="00501FD2" w:rsidRPr="00494ACF" w:rsidRDefault="00501FD2" w:rsidP="00501FD2">
      <w:pPr>
        <w:jc w:val="both"/>
      </w:pPr>
      <w:r w:rsidRPr="00494ACF">
        <w:t xml:space="preserve">In the course of study, students are engaged in the practice of ministry in a particular setting or ministry context. The focus of the work is described and detailed as a project to be undertaken during the years of the program. The progress of the project and its impact on their ministry is </w:t>
      </w:r>
      <w:r w:rsidR="00A062CB" w:rsidRPr="00494ACF">
        <w:t xml:space="preserve">reviewed, analyzed and </w:t>
      </w:r>
      <w:r w:rsidRPr="00494ACF">
        <w:t xml:space="preserve">tracked in several ways during the course of </w:t>
      </w:r>
      <w:r w:rsidR="00A062CB" w:rsidRPr="00494ACF">
        <w:t xml:space="preserve">both </w:t>
      </w:r>
      <w:r w:rsidRPr="00494ACF">
        <w:t>study</w:t>
      </w:r>
      <w:r w:rsidR="00A062CB" w:rsidRPr="00494ACF">
        <w:t xml:space="preserve"> and practice. T</w:t>
      </w:r>
      <w:r w:rsidRPr="00494ACF">
        <w:t xml:space="preserve">he </w:t>
      </w:r>
      <w:r w:rsidR="00A062CB" w:rsidRPr="00494ACF">
        <w:t xml:space="preserve">results and overall </w:t>
      </w:r>
      <w:r w:rsidRPr="00494ACF">
        <w:t>outcome of the</w:t>
      </w:r>
      <w:r w:rsidR="00A062CB" w:rsidRPr="00494ACF">
        <w:t xml:space="preserve"> project are reported in a final </w:t>
      </w:r>
      <w:r w:rsidR="00E94BC7" w:rsidRPr="00494ACF">
        <w:t>P</w:t>
      </w:r>
      <w:r w:rsidR="00A062CB" w:rsidRPr="00494ACF">
        <w:t xml:space="preserve">roject </w:t>
      </w:r>
      <w:r w:rsidR="00862530" w:rsidRPr="00494ACF">
        <w:t>P</w:t>
      </w:r>
      <w:r w:rsidR="00A062CB" w:rsidRPr="00494ACF">
        <w:t>aper which the student prepares. This final document is the basis for evaluation and defense of the work accomplished by the student and its effect on the ministry context.</w:t>
      </w:r>
    </w:p>
    <w:p w14:paraId="04BAD324" w14:textId="77777777" w:rsidR="00501FD2" w:rsidRPr="00494ACF" w:rsidRDefault="00501FD2" w:rsidP="00501FD2">
      <w:pPr>
        <w:jc w:val="both"/>
      </w:pPr>
    </w:p>
    <w:p w14:paraId="0E42BF42" w14:textId="77777777" w:rsidR="00501FD2" w:rsidRPr="00494ACF" w:rsidRDefault="00501FD2" w:rsidP="00501FD2">
      <w:pPr>
        <w:jc w:val="both"/>
      </w:pPr>
    </w:p>
    <w:p w14:paraId="31AFFCC7" w14:textId="77777777" w:rsidR="003B7149" w:rsidRPr="00494ACF" w:rsidRDefault="0086204B" w:rsidP="0029268B">
      <w:pPr>
        <w:pStyle w:val="Heading2"/>
      </w:pPr>
      <w:bookmarkStart w:id="88" w:name="_Toc99952062"/>
      <w:bookmarkStart w:id="89" w:name="_Toc134534383"/>
      <w:bookmarkStart w:id="90" w:name="_Toc134534954"/>
      <w:r w:rsidRPr="00494ACF">
        <w:t>A. Nature and P</w:t>
      </w:r>
      <w:r w:rsidR="00453018" w:rsidRPr="00494ACF">
        <w:t>urpose</w:t>
      </w:r>
      <w:r w:rsidRPr="00494ACF">
        <w:t xml:space="preserve"> of the Project</w:t>
      </w:r>
      <w:bookmarkEnd w:id="88"/>
      <w:bookmarkEnd w:id="89"/>
      <w:bookmarkEnd w:id="90"/>
    </w:p>
    <w:p w14:paraId="478121CE" w14:textId="77777777" w:rsidR="00453018" w:rsidRPr="00494ACF" w:rsidRDefault="00453018" w:rsidP="005F6577">
      <w:pPr>
        <w:tabs>
          <w:tab w:val="left" w:pos="0"/>
          <w:tab w:val="left" w:pos="712"/>
          <w:tab w:val="left" w:pos="1188"/>
          <w:tab w:val="left" w:pos="1663"/>
          <w:tab w:val="left" w:pos="2138"/>
          <w:tab w:val="left" w:pos="3564"/>
          <w:tab w:val="left" w:pos="5702"/>
          <w:tab w:val="left" w:pos="8316"/>
        </w:tabs>
        <w:suppressAutoHyphens/>
        <w:jc w:val="both"/>
      </w:pPr>
      <w:r w:rsidRPr="00494ACF">
        <w:t>The project is conceived as an effort in creative ministry, to be developed and carried out in relation to the participant's context of ministry. It takes a significant approach to a problem or area of study related to the theory and practice of ministry. It involves the application of a theology of ministry</w:t>
      </w:r>
      <w:r w:rsidR="00495869" w:rsidRPr="00494ACF">
        <w:t xml:space="preserve"> and data from research</w:t>
      </w:r>
      <w:r w:rsidRPr="00494ACF">
        <w:t xml:space="preserve"> to a particular aspect of </w:t>
      </w:r>
      <w:r w:rsidR="00CF2A3D" w:rsidRPr="00494ACF">
        <w:t>p</w:t>
      </w:r>
      <w:r w:rsidRPr="00494ACF">
        <w:t xml:space="preserve">rofessional </w:t>
      </w:r>
      <w:r w:rsidR="00CF2A3D" w:rsidRPr="00494ACF">
        <w:t xml:space="preserve">ministry. </w:t>
      </w:r>
      <w:r w:rsidRPr="00494ACF">
        <w:t xml:space="preserve">The purpose is to </w:t>
      </w:r>
      <w:r w:rsidR="00CF2A3D" w:rsidRPr="00494ACF">
        <w:t>identify, develop, implement and evaluate an original, investigative program and its contribution to the practice of ministry. The project facilitates the d</w:t>
      </w:r>
      <w:r w:rsidRPr="00494ACF">
        <w:t>emonstrat</w:t>
      </w:r>
      <w:r w:rsidR="00CF2A3D" w:rsidRPr="00494ACF">
        <w:t>ion of</w:t>
      </w:r>
      <w:r w:rsidRPr="00494ACF">
        <w:t xml:space="preserve"> professional excellence in the ability </w:t>
      </w:r>
      <w:r w:rsidR="00CF2A3D" w:rsidRPr="00494ACF">
        <w:t xml:space="preserve">of the student </w:t>
      </w:r>
      <w:r w:rsidRPr="00494ACF">
        <w:t>to contribute to the practice of ministry through research, design, implementation, analysis and evaluation</w:t>
      </w:r>
      <w:r w:rsidR="00CF2A3D" w:rsidRPr="00494ACF">
        <w:t xml:space="preserve"> of results</w:t>
      </w:r>
      <w:r w:rsidRPr="00494ACF">
        <w:t>.</w:t>
      </w:r>
    </w:p>
    <w:p w14:paraId="3FFAA890" w14:textId="77777777" w:rsidR="00453018" w:rsidRPr="00494ACF" w:rsidRDefault="00453018" w:rsidP="00453018">
      <w:pPr>
        <w:tabs>
          <w:tab w:val="left" w:pos="244"/>
          <w:tab w:val="left" w:pos="712"/>
          <w:tab w:val="left" w:pos="1188"/>
          <w:tab w:val="left" w:pos="1663"/>
          <w:tab w:val="left" w:pos="2138"/>
          <w:tab w:val="left" w:pos="3564"/>
          <w:tab w:val="left" w:pos="5702"/>
          <w:tab w:val="left" w:pos="8316"/>
        </w:tabs>
        <w:suppressAutoHyphens/>
      </w:pPr>
    </w:p>
    <w:p w14:paraId="4E979DFD" w14:textId="77777777" w:rsidR="00E745FA" w:rsidRPr="00494ACF" w:rsidRDefault="00453018" w:rsidP="00E745FA">
      <w:pPr>
        <w:jc w:val="both"/>
      </w:pPr>
      <w:r w:rsidRPr="00494ACF">
        <w:t xml:space="preserve">The </w:t>
      </w:r>
      <w:r w:rsidR="001D23A1" w:rsidRPr="00494ACF">
        <w:t xml:space="preserve">written output of the project is a </w:t>
      </w:r>
      <w:r w:rsidR="00E94BC7" w:rsidRPr="00494ACF">
        <w:t>P</w:t>
      </w:r>
      <w:r w:rsidR="001D23A1" w:rsidRPr="00494ACF">
        <w:t xml:space="preserve">roject </w:t>
      </w:r>
      <w:r w:rsidR="00E94BC7" w:rsidRPr="00494ACF">
        <w:t>Re</w:t>
      </w:r>
      <w:r w:rsidR="001D23A1" w:rsidRPr="00494ACF">
        <w:t>p</w:t>
      </w:r>
      <w:r w:rsidR="00E94BC7" w:rsidRPr="00494ACF">
        <w:t>o</w:t>
      </w:r>
      <w:r w:rsidR="001D23A1" w:rsidRPr="00494ACF">
        <w:t>r</w:t>
      </w:r>
      <w:r w:rsidR="00E94BC7" w:rsidRPr="00494ACF">
        <w:t>t</w:t>
      </w:r>
      <w:r w:rsidR="001D23A1" w:rsidRPr="00494ACF">
        <w:t xml:space="preserve"> that describes the </w:t>
      </w:r>
      <w:r w:rsidR="004A44C4" w:rsidRPr="00494ACF">
        <w:t xml:space="preserve">structure, </w:t>
      </w:r>
      <w:r w:rsidR="001D23A1" w:rsidRPr="00494ACF">
        <w:t>research</w:t>
      </w:r>
      <w:r w:rsidR="004A44C4" w:rsidRPr="00494ACF">
        <w:t xml:space="preserve">, analysis and results of the project. The </w:t>
      </w:r>
      <w:r w:rsidRPr="00494ACF">
        <w:t>student work</w:t>
      </w:r>
      <w:r w:rsidR="004A44C4" w:rsidRPr="00494ACF">
        <w:t>s</w:t>
      </w:r>
      <w:r w:rsidRPr="00494ACF">
        <w:t xml:space="preserve"> closely with the faculty adviser as research and writing progresses. </w:t>
      </w:r>
      <w:r w:rsidR="00CF2A3D" w:rsidRPr="00494ACF">
        <w:t xml:space="preserve">This involves </w:t>
      </w:r>
      <w:r w:rsidRPr="00494ACF">
        <w:t>review and recommendations f</w:t>
      </w:r>
      <w:r w:rsidR="00495869" w:rsidRPr="00494ACF">
        <w:t>or revisions</w:t>
      </w:r>
      <w:r w:rsidR="00CF2A3D" w:rsidRPr="00494ACF">
        <w:t xml:space="preserve"> by t</w:t>
      </w:r>
      <w:r w:rsidR="00495869" w:rsidRPr="00494ACF">
        <w:t xml:space="preserve">he </w:t>
      </w:r>
      <w:r w:rsidR="00A15473" w:rsidRPr="00494ACF">
        <w:t>adviser</w:t>
      </w:r>
      <w:r w:rsidRPr="00494ACF">
        <w:t xml:space="preserve"> </w:t>
      </w:r>
      <w:r w:rsidR="00CF2A3D" w:rsidRPr="00494ACF">
        <w:t>and</w:t>
      </w:r>
      <w:r w:rsidRPr="00494ACF">
        <w:t xml:space="preserve"> other faculty </w:t>
      </w:r>
      <w:r w:rsidR="000F03A8" w:rsidRPr="00494ACF">
        <w:t>advisory</w:t>
      </w:r>
      <w:r w:rsidRPr="00494ACF">
        <w:t xml:space="preserve"> team </w:t>
      </w:r>
      <w:r w:rsidR="00CF2A3D" w:rsidRPr="00494ACF">
        <w:t xml:space="preserve">members as appropriate. </w:t>
      </w:r>
      <w:r w:rsidR="004A44C4" w:rsidRPr="00494ACF">
        <w:t xml:space="preserve">As much as possible, the adviser should review and verify that both the research and the writing undertaken by the student is in tandem with the criteria by which it will be judged. </w:t>
      </w:r>
      <w:r w:rsidR="00CF2A3D" w:rsidRPr="00494ACF">
        <w:t xml:space="preserve">Upon completion </w:t>
      </w:r>
      <w:r w:rsidR="001D23A1" w:rsidRPr="00494ACF">
        <w:t>of the project,</w:t>
      </w:r>
      <w:r w:rsidRPr="00494ACF">
        <w:t xml:space="preserve"> </w:t>
      </w:r>
      <w:r w:rsidR="00E745FA" w:rsidRPr="00494ACF">
        <w:t>,</w:t>
      </w:r>
      <w:r w:rsidR="00E745FA">
        <w:t xml:space="preserve"> </w:t>
      </w:r>
      <w:r w:rsidR="00E745FA" w:rsidRPr="00E745FA">
        <w:t>the student prepares a 15-20-minute summary of the project undertaken to be followed by an oral defense with the members of the faculty advisory team (FACT).</w:t>
      </w:r>
    </w:p>
    <w:p w14:paraId="34BE87D7" w14:textId="2994D225" w:rsidR="00564935" w:rsidRPr="00494ACF" w:rsidRDefault="00564935" w:rsidP="00E745FA">
      <w:pPr>
        <w:jc w:val="both"/>
      </w:pPr>
    </w:p>
    <w:p w14:paraId="335D21ED" w14:textId="0F5C8E6A" w:rsidR="00453018" w:rsidRPr="00494ACF" w:rsidRDefault="00453018" w:rsidP="00E052FC">
      <w:pPr>
        <w:jc w:val="both"/>
      </w:pPr>
      <w:r w:rsidRPr="00494ACF">
        <w:t xml:space="preserve">The research project will be evaluated according to the </w:t>
      </w:r>
      <w:r w:rsidR="00E052FC" w:rsidRPr="00494ACF">
        <w:t xml:space="preserve">program learning outcomes. </w:t>
      </w:r>
      <w:r w:rsidR="004932FA" w:rsidRPr="00494ACF">
        <w:t xml:space="preserve">The project report will evidence: </w:t>
      </w:r>
      <w:r w:rsidR="00E052FC" w:rsidRPr="00494ACF">
        <w:t xml:space="preserve"> </w:t>
      </w:r>
    </w:p>
    <w:p w14:paraId="4ABF5075" w14:textId="32AAA663" w:rsidR="00E052FC" w:rsidRPr="00494ACF" w:rsidRDefault="00EE56E6" w:rsidP="000C2756">
      <w:pPr>
        <w:pStyle w:val="Default"/>
        <w:numPr>
          <w:ilvl w:val="0"/>
          <w:numId w:val="47"/>
        </w:numPr>
        <w:snapToGrid w:val="0"/>
        <w:jc w:val="both"/>
      </w:pPr>
      <w:r>
        <w:t>Social, c</w:t>
      </w:r>
      <w:r w:rsidR="00E052FC" w:rsidRPr="00494ACF">
        <w:t xml:space="preserve">ultural </w:t>
      </w:r>
      <w:r>
        <w:t xml:space="preserve">and ethical </w:t>
      </w:r>
      <w:r w:rsidR="00E052FC" w:rsidRPr="00494ACF">
        <w:t>awareness and sensitivity that informs the work of ministry in their particular context.</w:t>
      </w:r>
    </w:p>
    <w:p w14:paraId="287E6E00" w14:textId="7DBA763A" w:rsidR="00E052FC" w:rsidRPr="00494ACF" w:rsidRDefault="004932FA" w:rsidP="000C2756">
      <w:pPr>
        <w:pStyle w:val="Default"/>
        <w:numPr>
          <w:ilvl w:val="0"/>
          <w:numId w:val="47"/>
        </w:numPr>
        <w:snapToGrid w:val="0"/>
        <w:jc w:val="both"/>
      </w:pPr>
      <w:r w:rsidRPr="00494ACF">
        <w:t>C</w:t>
      </w:r>
      <w:r w:rsidR="00E052FC" w:rsidRPr="00494ACF">
        <w:t>ritical biblical and</w:t>
      </w:r>
      <w:r w:rsidR="00EE56E6">
        <w:t>/or</w:t>
      </w:r>
      <w:r w:rsidR="00E052FC" w:rsidRPr="00494ACF">
        <w:t xml:space="preserve"> theological reflection on the practice of ministry utilizing methodology appropriate to the specific area of practical </w:t>
      </w:r>
      <w:proofErr w:type="gramStart"/>
      <w:r w:rsidR="00E052FC" w:rsidRPr="00494ACF">
        <w:t>ministry</w:t>
      </w:r>
      <w:proofErr w:type="gramEnd"/>
    </w:p>
    <w:p w14:paraId="154EB325" w14:textId="1A53A867" w:rsidR="00E052FC" w:rsidRPr="00494ACF" w:rsidRDefault="00E052FC" w:rsidP="000C2756">
      <w:pPr>
        <w:pStyle w:val="Default"/>
        <w:numPr>
          <w:ilvl w:val="0"/>
          <w:numId w:val="47"/>
        </w:numPr>
        <w:snapToGrid w:val="0"/>
        <w:jc w:val="both"/>
      </w:pPr>
      <w:r w:rsidRPr="00494ACF">
        <w:t>U</w:t>
      </w:r>
      <w:r w:rsidR="004932FA" w:rsidRPr="00494ACF">
        <w:t>se of</w:t>
      </w:r>
      <w:r w:rsidRPr="00494ACF">
        <w:t xml:space="preserve"> appropriate research tools to gather data relevant to the ministry area.</w:t>
      </w:r>
    </w:p>
    <w:p w14:paraId="073B4E50" w14:textId="11B2DBAD" w:rsidR="00E052FC" w:rsidRPr="00494ACF" w:rsidRDefault="00E052FC" w:rsidP="000C2756">
      <w:pPr>
        <w:pStyle w:val="Default"/>
        <w:numPr>
          <w:ilvl w:val="0"/>
          <w:numId w:val="47"/>
        </w:numPr>
        <w:snapToGrid w:val="0"/>
        <w:jc w:val="both"/>
      </w:pPr>
      <w:r w:rsidRPr="00494ACF">
        <w:t>Anal</w:t>
      </w:r>
      <w:r w:rsidR="004932FA" w:rsidRPr="00494ACF">
        <w:t xml:space="preserve">ysis of and reflections on research </w:t>
      </w:r>
      <w:r w:rsidRPr="00494ACF">
        <w:t>findings</w:t>
      </w:r>
      <w:r w:rsidR="004932FA" w:rsidRPr="00494ACF">
        <w:t xml:space="preserve">, project </w:t>
      </w:r>
      <w:r w:rsidRPr="00494ACF">
        <w:t>results</w:t>
      </w:r>
      <w:r w:rsidR="004932FA" w:rsidRPr="00494ACF">
        <w:t>,</w:t>
      </w:r>
      <w:r w:rsidRPr="00494ACF">
        <w:t xml:space="preserve"> and conclusions that are compelling and usable for the sake of the </w:t>
      </w:r>
      <w:proofErr w:type="gramStart"/>
      <w:r w:rsidRPr="00494ACF">
        <w:t>ministry</w:t>
      </w:r>
      <w:proofErr w:type="gramEnd"/>
    </w:p>
    <w:p w14:paraId="09380B90" w14:textId="48AACAB5" w:rsidR="00E052FC" w:rsidRPr="00494ACF" w:rsidRDefault="004932FA" w:rsidP="000C2756">
      <w:pPr>
        <w:pStyle w:val="Default"/>
        <w:numPr>
          <w:ilvl w:val="0"/>
          <w:numId w:val="47"/>
        </w:numPr>
        <w:snapToGrid w:val="0"/>
        <w:jc w:val="both"/>
      </w:pPr>
      <w:r w:rsidRPr="00494ACF">
        <w:t>Critical engagement</w:t>
      </w:r>
      <w:r w:rsidR="00E052FC" w:rsidRPr="00494ACF">
        <w:t xml:space="preserve"> with key texts that inform the work of the particular area of ministry.</w:t>
      </w:r>
    </w:p>
    <w:p w14:paraId="16EB5180" w14:textId="77777777" w:rsidR="00453018" w:rsidRPr="00494ACF" w:rsidRDefault="00453018" w:rsidP="00E77DD7">
      <w:pPr>
        <w:jc w:val="both"/>
      </w:pPr>
    </w:p>
    <w:p w14:paraId="5CA24B27" w14:textId="77777777" w:rsidR="00453018" w:rsidRPr="00494ACF" w:rsidRDefault="00453018" w:rsidP="00E77DD7">
      <w:pPr>
        <w:jc w:val="both"/>
      </w:pPr>
      <w:r w:rsidRPr="00494ACF">
        <w:t xml:space="preserve">Following the oral defense, the </w:t>
      </w:r>
      <w:r w:rsidR="00495869" w:rsidRPr="00494ACF">
        <w:t>FACT</w:t>
      </w:r>
      <w:r w:rsidR="00414F7A" w:rsidRPr="00494ACF">
        <w:fldChar w:fldCharType="begin"/>
      </w:r>
      <w:r w:rsidR="003913E0" w:rsidRPr="00494ACF">
        <w:instrText xml:space="preserve"> XE "FACT:Faculty Advisory Team" </w:instrText>
      </w:r>
      <w:r w:rsidR="00414F7A" w:rsidRPr="00494ACF">
        <w:fldChar w:fldCharType="end"/>
      </w:r>
      <w:r w:rsidRPr="00494ACF">
        <w:t xml:space="preserve"> may take one of the following actions:</w:t>
      </w:r>
    </w:p>
    <w:p w14:paraId="592A0516" w14:textId="77777777" w:rsidR="00453018" w:rsidRPr="00494ACF" w:rsidRDefault="00453018">
      <w:pPr>
        <w:numPr>
          <w:ilvl w:val="0"/>
          <w:numId w:val="1"/>
        </w:numPr>
        <w:tabs>
          <w:tab w:val="clear" w:pos="360"/>
          <w:tab w:val="num" w:pos="720"/>
        </w:tabs>
        <w:ind w:left="720"/>
        <w:jc w:val="both"/>
      </w:pPr>
      <w:r w:rsidRPr="00494ACF">
        <w:t xml:space="preserve">Recommendation of graduation to the </w:t>
      </w:r>
      <w:proofErr w:type="spellStart"/>
      <w:r w:rsidRPr="00494ACF">
        <w:t>DMin</w:t>
      </w:r>
      <w:proofErr w:type="spellEnd"/>
      <w:r w:rsidRPr="00494ACF">
        <w:t xml:space="preserve"> committee</w:t>
      </w:r>
      <w:r w:rsidR="004A44C4" w:rsidRPr="00494ACF">
        <w:t>.</w:t>
      </w:r>
    </w:p>
    <w:p w14:paraId="3C1208BD" w14:textId="77777777" w:rsidR="00453018" w:rsidRPr="00494ACF" w:rsidRDefault="00453018">
      <w:pPr>
        <w:numPr>
          <w:ilvl w:val="0"/>
          <w:numId w:val="1"/>
        </w:numPr>
        <w:tabs>
          <w:tab w:val="clear" w:pos="360"/>
          <w:tab w:val="num" w:pos="720"/>
        </w:tabs>
        <w:ind w:left="720"/>
        <w:jc w:val="both"/>
      </w:pPr>
      <w:r w:rsidRPr="00494ACF">
        <w:t xml:space="preserve">Recommendation of graduation pending further revisions/rewriting </w:t>
      </w:r>
      <w:r w:rsidR="00E94BC7" w:rsidRPr="00494ACF">
        <w:t>of the Project Report t</w:t>
      </w:r>
      <w:r w:rsidRPr="00494ACF">
        <w:t>o be completed under the direction of the project adviser</w:t>
      </w:r>
      <w:r w:rsidR="004A44C4" w:rsidRPr="00494ACF">
        <w:t>.</w:t>
      </w:r>
    </w:p>
    <w:p w14:paraId="1AE61C25" w14:textId="77777777" w:rsidR="00453018" w:rsidRPr="00494ACF" w:rsidRDefault="00453018">
      <w:pPr>
        <w:numPr>
          <w:ilvl w:val="0"/>
          <w:numId w:val="1"/>
        </w:numPr>
        <w:tabs>
          <w:tab w:val="clear" w:pos="360"/>
          <w:tab w:val="num" w:pos="720"/>
        </w:tabs>
        <w:ind w:left="720"/>
        <w:jc w:val="both"/>
      </w:pPr>
      <w:r w:rsidRPr="00494ACF">
        <w:t>Termination from the program, given the inadequacy of the project and the impossibility of adequate or appropriate revisions/rewriting</w:t>
      </w:r>
      <w:r w:rsidR="004A44C4" w:rsidRPr="00494ACF">
        <w:t>.</w:t>
      </w:r>
    </w:p>
    <w:p w14:paraId="08D276FC" w14:textId="77777777" w:rsidR="00453018" w:rsidRPr="00494ACF" w:rsidRDefault="00453018" w:rsidP="00E77DD7">
      <w:pPr>
        <w:jc w:val="both"/>
      </w:pPr>
    </w:p>
    <w:p w14:paraId="0D2B563A" w14:textId="77777777" w:rsidR="00453018" w:rsidRDefault="00453018" w:rsidP="00E77DD7">
      <w:pPr>
        <w:jc w:val="both"/>
      </w:pPr>
      <w:r w:rsidRPr="00494ACF">
        <w:lastRenderedPageBreak/>
        <w:t xml:space="preserve">Recommendations for graduation will be made to the </w:t>
      </w:r>
      <w:proofErr w:type="spellStart"/>
      <w:r w:rsidR="005B6B80" w:rsidRPr="00494ACF">
        <w:t>DMin</w:t>
      </w:r>
      <w:proofErr w:type="spellEnd"/>
      <w:r w:rsidRPr="00494ACF">
        <w:t xml:space="preserve"> </w:t>
      </w:r>
      <w:r w:rsidR="00495869" w:rsidRPr="00494ACF">
        <w:t>C</w:t>
      </w:r>
      <w:r w:rsidRPr="00494ACF">
        <w:t xml:space="preserve">ommittee, </w:t>
      </w:r>
      <w:r w:rsidR="004A44C4" w:rsidRPr="00494ACF">
        <w:t xml:space="preserve">for concurrence with the decision of FACT and </w:t>
      </w:r>
      <w:r w:rsidRPr="00494ACF">
        <w:t>present</w:t>
      </w:r>
      <w:r w:rsidR="00E77DD7" w:rsidRPr="00494ACF">
        <w:t xml:space="preserve">ation </w:t>
      </w:r>
      <w:r w:rsidRPr="00494ACF">
        <w:t xml:space="preserve">to the </w:t>
      </w:r>
      <w:r w:rsidR="00E77DD7" w:rsidRPr="00494ACF">
        <w:t xml:space="preserve">complete </w:t>
      </w:r>
      <w:r w:rsidRPr="00494ACF">
        <w:t xml:space="preserve">seminary faculty for </w:t>
      </w:r>
      <w:r w:rsidR="00E77DD7" w:rsidRPr="00494ACF">
        <w:t xml:space="preserve">their </w:t>
      </w:r>
      <w:r w:rsidRPr="00494ACF">
        <w:t>approval.</w:t>
      </w:r>
    </w:p>
    <w:p w14:paraId="57BEA3A8" w14:textId="77777777" w:rsidR="00E97224" w:rsidRPr="00494ACF" w:rsidRDefault="00E97224" w:rsidP="00E77DD7">
      <w:pPr>
        <w:jc w:val="both"/>
      </w:pPr>
    </w:p>
    <w:p w14:paraId="032997F7" w14:textId="77777777" w:rsidR="007F0128" w:rsidRPr="00494ACF" w:rsidRDefault="007F0128" w:rsidP="0029268B">
      <w:pPr>
        <w:pStyle w:val="Heading2"/>
      </w:pPr>
      <w:bookmarkStart w:id="91" w:name="_Toc99952063"/>
      <w:bookmarkStart w:id="92" w:name="_Toc134534384"/>
      <w:bookmarkStart w:id="93" w:name="_Toc134534955"/>
      <w:r w:rsidRPr="00494ACF">
        <w:t xml:space="preserve">B. Structure and Content of Project </w:t>
      </w:r>
      <w:r w:rsidR="00E94BC7" w:rsidRPr="00494ACF">
        <w:t>Report</w:t>
      </w:r>
      <w:bookmarkEnd w:id="91"/>
      <w:bookmarkEnd w:id="92"/>
      <w:bookmarkEnd w:id="93"/>
    </w:p>
    <w:p w14:paraId="6DB7987F" w14:textId="77777777" w:rsidR="0048275F" w:rsidRPr="00494ACF" w:rsidRDefault="00E94BC7" w:rsidP="00E77DD7">
      <w:pPr>
        <w:tabs>
          <w:tab w:val="left" w:pos="0"/>
          <w:tab w:val="left" w:pos="434"/>
          <w:tab w:val="left" w:pos="871"/>
          <w:tab w:val="left" w:pos="1308"/>
          <w:tab w:val="left" w:pos="1746"/>
          <w:tab w:val="left" w:pos="2160"/>
        </w:tabs>
        <w:suppressAutoHyphens/>
        <w:spacing w:line="240" w:lineRule="atLeast"/>
        <w:jc w:val="both"/>
      </w:pPr>
      <w:r w:rsidRPr="00494ACF">
        <w:t>The</w:t>
      </w:r>
      <w:r w:rsidR="00A5200F" w:rsidRPr="00494ACF">
        <w:t xml:space="preserve"> </w:t>
      </w:r>
      <w:r w:rsidRPr="00494ACF">
        <w:t>P</w:t>
      </w:r>
      <w:r w:rsidR="00A5200F" w:rsidRPr="00494ACF">
        <w:t xml:space="preserve">roject </w:t>
      </w:r>
      <w:r w:rsidRPr="00494ACF">
        <w:t>Report</w:t>
      </w:r>
      <w:r w:rsidR="00A5200F" w:rsidRPr="00494ACF">
        <w:t xml:space="preserve"> follow the structure </w:t>
      </w:r>
      <w:r w:rsidR="00E77DD7" w:rsidRPr="00494ACF">
        <w:t xml:space="preserve">defined </w:t>
      </w:r>
      <w:r w:rsidRPr="00494ACF">
        <w:t>for use in</w:t>
      </w:r>
      <w:r w:rsidR="00E77DD7" w:rsidRPr="00494ACF">
        <w:t xml:space="preserve"> the program to facilitate the</w:t>
      </w:r>
      <w:r w:rsidR="00A5200F" w:rsidRPr="00494ACF">
        <w:t xml:space="preserve"> deliver</w:t>
      </w:r>
      <w:r w:rsidR="00E77DD7" w:rsidRPr="00494ACF">
        <w:t>y of</w:t>
      </w:r>
      <w:r w:rsidR="00A5200F" w:rsidRPr="00494ACF">
        <w:t xml:space="preserve"> their content. This content ties directly to the courses taught</w:t>
      </w:r>
      <w:r w:rsidR="00E77DD7" w:rsidRPr="00494ACF">
        <w:t xml:space="preserve">, which is </w:t>
      </w:r>
      <w:r w:rsidR="00A5200F" w:rsidRPr="00494ACF">
        <w:t xml:space="preserve">tied directly to </w:t>
      </w:r>
      <w:r w:rsidR="00E77DD7" w:rsidRPr="00494ACF">
        <w:t xml:space="preserve">the assessment of the material presented in the </w:t>
      </w:r>
      <w:r w:rsidRPr="00494ACF">
        <w:t>report</w:t>
      </w:r>
      <w:r w:rsidR="00E77DD7" w:rsidRPr="00494ACF">
        <w:t xml:space="preserve">. The structure of the Project </w:t>
      </w:r>
      <w:r w:rsidRPr="00494ACF">
        <w:t>Report</w:t>
      </w:r>
      <w:r w:rsidR="00DF67DE" w:rsidRPr="00494ACF">
        <w:t xml:space="preserve"> follows the style described in the Style Description section of the </w:t>
      </w:r>
      <w:proofErr w:type="spellStart"/>
      <w:r w:rsidR="00DF67DE" w:rsidRPr="00494ACF">
        <w:t>DMin</w:t>
      </w:r>
      <w:proofErr w:type="spellEnd"/>
      <w:r w:rsidR="00DF67DE" w:rsidRPr="00494ACF">
        <w:t xml:space="preserve"> Handbook and</w:t>
      </w:r>
      <w:r w:rsidR="00E77DD7" w:rsidRPr="00494ACF">
        <w:t xml:space="preserve"> is as follows:</w:t>
      </w:r>
    </w:p>
    <w:p w14:paraId="37624211" w14:textId="77777777" w:rsidR="0048275F" w:rsidRPr="00494ACF" w:rsidRDefault="0048275F" w:rsidP="00E77DD7">
      <w:pPr>
        <w:tabs>
          <w:tab w:val="left" w:pos="0"/>
          <w:tab w:val="left" w:pos="434"/>
          <w:tab w:val="left" w:pos="871"/>
          <w:tab w:val="left" w:pos="1308"/>
          <w:tab w:val="left" w:pos="1746"/>
          <w:tab w:val="left" w:pos="2160"/>
        </w:tabs>
        <w:suppressAutoHyphens/>
        <w:spacing w:line="240" w:lineRule="atLeast"/>
        <w:jc w:val="both"/>
      </w:pPr>
    </w:p>
    <w:p w14:paraId="4F8D4F61" w14:textId="77777777" w:rsidR="00DF67DE" w:rsidRPr="00494ACF" w:rsidRDefault="00E77DD7">
      <w:pPr>
        <w:numPr>
          <w:ilvl w:val="0"/>
          <w:numId w:val="3"/>
        </w:numPr>
        <w:tabs>
          <w:tab w:val="left" w:pos="0"/>
          <w:tab w:val="left" w:pos="434"/>
          <w:tab w:val="left" w:pos="871"/>
          <w:tab w:val="left" w:pos="1308"/>
          <w:tab w:val="left" w:pos="1746"/>
          <w:tab w:val="left" w:pos="2160"/>
        </w:tabs>
        <w:suppressAutoHyphens/>
        <w:spacing w:line="240" w:lineRule="atLeast"/>
        <w:jc w:val="both"/>
      </w:pPr>
      <w:r w:rsidRPr="00494ACF">
        <w:rPr>
          <w:b/>
        </w:rPr>
        <w:t>T</w:t>
      </w:r>
      <w:r w:rsidR="0048275F" w:rsidRPr="00494ACF">
        <w:rPr>
          <w:b/>
        </w:rPr>
        <w:t>itle page</w:t>
      </w:r>
    </w:p>
    <w:p w14:paraId="7B2B27D5" w14:textId="77777777" w:rsidR="0048275F" w:rsidRPr="00494ACF" w:rsidRDefault="00DF67DE" w:rsidP="00DF67DE">
      <w:pPr>
        <w:tabs>
          <w:tab w:val="left" w:pos="0"/>
          <w:tab w:val="left" w:pos="434"/>
          <w:tab w:val="left" w:pos="871"/>
          <w:tab w:val="left" w:pos="1308"/>
          <w:tab w:val="left" w:pos="1746"/>
          <w:tab w:val="left" w:pos="2160"/>
        </w:tabs>
        <w:suppressAutoHyphens/>
        <w:spacing w:line="240" w:lineRule="atLeast"/>
        <w:ind w:left="435"/>
        <w:jc w:val="both"/>
      </w:pPr>
      <w:r w:rsidRPr="00494ACF">
        <w:rPr>
          <w:b/>
        </w:rPr>
        <w:t xml:space="preserve"> </w:t>
      </w:r>
    </w:p>
    <w:p w14:paraId="41A4104A" w14:textId="77777777" w:rsidR="009E3F71" w:rsidRPr="00494ACF" w:rsidRDefault="00E77DD7">
      <w:pPr>
        <w:numPr>
          <w:ilvl w:val="0"/>
          <w:numId w:val="3"/>
        </w:numPr>
        <w:tabs>
          <w:tab w:val="left" w:pos="0"/>
          <w:tab w:val="left" w:pos="434"/>
          <w:tab w:val="left" w:pos="871"/>
          <w:tab w:val="left" w:pos="1308"/>
          <w:tab w:val="left" w:pos="1746"/>
          <w:tab w:val="left" w:pos="2160"/>
        </w:tabs>
        <w:suppressAutoHyphens/>
        <w:spacing w:line="240" w:lineRule="atLeast"/>
        <w:jc w:val="both"/>
      </w:pPr>
      <w:r w:rsidRPr="00494ACF">
        <w:rPr>
          <w:b/>
        </w:rPr>
        <w:t>A</w:t>
      </w:r>
      <w:r w:rsidR="0048275F" w:rsidRPr="00494ACF">
        <w:rPr>
          <w:b/>
        </w:rPr>
        <w:t>pproval page</w:t>
      </w:r>
    </w:p>
    <w:p w14:paraId="4E11AEBD" w14:textId="77777777" w:rsidR="00DF67DE" w:rsidRPr="00494ACF" w:rsidRDefault="00DF67DE" w:rsidP="00DF67DE">
      <w:pPr>
        <w:tabs>
          <w:tab w:val="left" w:pos="0"/>
          <w:tab w:val="left" w:pos="434"/>
          <w:tab w:val="left" w:pos="871"/>
          <w:tab w:val="left" w:pos="1308"/>
          <w:tab w:val="left" w:pos="1746"/>
          <w:tab w:val="left" w:pos="2160"/>
        </w:tabs>
        <w:suppressAutoHyphens/>
        <w:spacing w:line="240" w:lineRule="atLeast"/>
        <w:ind w:left="795"/>
        <w:jc w:val="both"/>
      </w:pPr>
    </w:p>
    <w:p w14:paraId="176969EB" w14:textId="77777777" w:rsidR="0048275F" w:rsidRPr="00494ACF" w:rsidRDefault="00E77DD7">
      <w:pPr>
        <w:numPr>
          <w:ilvl w:val="0"/>
          <w:numId w:val="3"/>
        </w:numPr>
        <w:tabs>
          <w:tab w:val="left" w:pos="0"/>
          <w:tab w:val="left" w:pos="434"/>
          <w:tab w:val="left" w:pos="871"/>
          <w:tab w:val="left" w:pos="1308"/>
          <w:tab w:val="left" w:pos="1746"/>
          <w:tab w:val="left" w:pos="2160"/>
        </w:tabs>
        <w:suppressAutoHyphens/>
        <w:spacing w:line="240" w:lineRule="atLeast"/>
        <w:jc w:val="both"/>
      </w:pPr>
      <w:r w:rsidRPr="00494ACF">
        <w:rPr>
          <w:b/>
        </w:rPr>
        <w:t>A</w:t>
      </w:r>
      <w:r w:rsidR="0048275F" w:rsidRPr="00494ACF">
        <w:rPr>
          <w:b/>
        </w:rPr>
        <w:t xml:space="preserve">bstract </w:t>
      </w:r>
      <w:r w:rsidR="0048275F" w:rsidRPr="00494ACF">
        <w:t>(maximum: 100 words)</w:t>
      </w:r>
      <w:r w:rsidR="009E3F71" w:rsidRPr="00494ACF">
        <w:t xml:space="preserve">: This </w:t>
      </w:r>
      <w:r w:rsidR="0048275F" w:rsidRPr="00494ACF">
        <w:t xml:space="preserve">is a concise summary of the development and conclusions </w:t>
      </w:r>
      <w:r w:rsidR="00DF67DE" w:rsidRPr="00494ACF">
        <w:t xml:space="preserve">of the project </w:t>
      </w:r>
      <w:r w:rsidR="0048275F" w:rsidRPr="00494ACF">
        <w:t>and appears just after the approval page.  Follow the American Theological Library Association guidelines (these are also found on the Research in Ministry form):</w:t>
      </w:r>
    </w:p>
    <w:p w14:paraId="42112D5E" w14:textId="77777777" w:rsidR="0048275F" w:rsidRPr="00494ACF" w:rsidRDefault="0048275F" w:rsidP="00E77DD7">
      <w:pPr>
        <w:tabs>
          <w:tab w:val="left" w:pos="0"/>
          <w:tab w:val="left" w:pos="434"/>
          <w:tab w:val="left" w:pos="871"/>
          <w:tab w:val="left" w:pos="1308"/>
          <w:tab w:val="left" w:pos="1746"/>
          <w:tab w:val="left" w:pos="2160"/>
        </w:tabs>
        <w:suppressAutoHyphens/>
        <w:spacing w:line="240" w:lineRule="atLeast"/>
        <w:ind w:left="871" w:hanging="871"/>
        <w:jc w:val="both"/>
      </w:pPr>
      <w:r w:rsidRPr="00494ACF">
        <w:t xml:space="preserve">   </w:t>
      </w:r>
      <w:r w:rsidRPr="00494ACF">
        <w:tab/>
      </w:r>
      <w:r w:rsidRPr="00494ACF">
        <w:tab/>
        <w:t>a.</w:t>
      </w:r>
      <w:r w:rsidRPr="00494ACF">
        <w:tab/>
        <w:t>Write in complete sentences, preferably in the third person active voice.</w:t>
      </w:r>
    </w:p>
    <w:p w14:paraId="2806568D" w14:textId="589672AB" w:rsidR="0048275F" w:rsidRPr="00494ACF" w:rsidRDefault="0048275F" w:rsidP="00E77DD7">
      <w:pPr>
        <w:tabs>
          <w:tab w:val="left" w:pos="0"/>
          <w:tab w:val="left" w:pos="434"/>
          <w:tab w:val="left" w:pos="871"/>
          <w:tab w:val="left" w:pos="1308"/>
          <w:tab w:val="left" w:pos="1746"/>
          <w:tab w:val="left" w:pos="2160"/>
        </w:tabs>
        <w:suppressAutoHyphens/>
        <w:spacing w:line="240" w:lineRule="atLeast"/>
        <w:ind w:left="871" w:hanging="871"/>
        <w:jc w:val="both"/>
      </w:pPr>
      <w:r w:rsidRPr="00494ACF">
        <w:t xml:space="preserve">   </w:t>
      </w:r>
      <w:r w:rsidRPr="00494ACF">
        <w:tab/>
      </w:r>
      <w:r w:rsidRPr="00494ACF">
        <w:tab/>
        <w:t>b.</w:t>
      </w:r>
      <w:r w:rsidRPr="00494ACF">
        <w:tab/>
        <w:t>Be brief</w:t>
      </w:r>
      <w:r w:rsidR="00E9613F" w:rsidRPr="00494ACF">
        <w:t>. The abstract should be approximately</w:t>
      </w:r>
      <w:r w:rsidRPr="00494ACF">
        <w:t xml:space="preserve"> 100 words</w:t>
      </w:r>
      <w:r w:rsidR="00E9613F" w:rsidRPr="00494ACF">
        <w:t xml:space="preserve"> in length</w:t>
      </w:r>
      <w:r w:rsidRPr="00494ACF">
        <w:t>.</w:t>
      </w:r>
    </w:p>
    <w:p w14:paraId="16332C2D" w14:textId="77777777" w:rsidR="0048275F" w:rsidRPr="00494ACF" w:rsidRDefault="0048275F" w:rsidP="00E77DD7">
      <w:pPr>
        <w:tabs>
          <w:tab w:val="left" w:pos="0"/>
          <w:tab w:val="left" w:pos="434"/>
          <w:tab w:val="left" w:pos="871"/>
          <w:tab w:val="left" w:pos="1308"/>
          <w:tab w:val="left" w:pos="1746"/>
          <w:tab w:val="left" w:pos="2160"/>
        </w:tabs>
        <w:suppressAutoHyphens/>
        <w:spacing w:line="240" w:lineRule="atLeast"/>
        <w:ind w:left="871" w:hanging="871"/>
        <w:jc w:val="both"/>
      </w:pPr>
      <w:r w:rsidRPr="00494ACF">
        <w:t xml:space="preserve">   </w:t>
      </w:r>
      <w:r w:rsidRPr="00494ACF">
        <w:tab/>
      </w:r>
      <w:r w:rsidRPr="00494ACF">
        <w:tab/>
        <w:t>c.</w:t>
      </w:r>
      <w:r w:rsidRPr="00494ACF">
        <w:tab/>
        <w:t>State your thesis.</w:t>
      </w:r>
    </w:p>
    <w:p w14:paraId="443282BA" w14:textId="77777777" w:rsidR="0048275F" w:rsidRPr="00494ACF" w:rsidRDefault="0048275F" w:rsidP="00E77DD7">
      <w:pPr>
        <w:tabs>
          <w:tab w:val="left" w:pos="0"/>
          <w:tab w:val="left" w:pos="434"/>
          <w:tab w:val="left" w:pos="871"/>
          <w:tab w:val="left" w:pos="1308"/>
          <w:tab w:val="left" w:pos="1746"/>
          <w:tab w:val="left" w:pos="2160"/>
        </w:tabs>
        <w:suppressAutoHyphens/>
        <w:spacing w:line="240" w:lineRule="atLeast"/>
        <w:ind w:left="871" w:hanging="871"/>
        <w:jc w:val="both"/>
      </w:pPr>
      <w:r w:rsidRPr="00494ACF">
        <w:t xml:space="preserve">   </w:t>
      </w:r>
      <w:r w:rsidRPr="00494ACF">
        <w:tab/>
      </w:r>
      <w:r w:rsidRPr="00494ACF">
        <w:tab/>
        <w:t>d.</w:t>
      </w:r>
      <w:r w:rsidRPr="00494ACF">
        <w:tab/>
        <w:t>Describe the method of study or research.</w:t>
      </w:r>
    </w:p>
    <w:p w14:paraId="60CE053E" w14:textId="77777777" w:rsidR="0048275F" w:rsidRPr="00494ACF" w:rsidRDefault="0048275F">
      <w:pPr>
        <w:numPr>
          <w:ilvl w:val="0"/>
          <w:numId w:val="4"/>
        </w:numPr>
        <w:tabs>
          <w:tab w:val="left" w:pos="0"/>
          <w:tab w:val="left" w:pos="434"/>
          <w:tab w:val="left" w:pos="871"/>
          <w:tab w:val="left" w:pos="1746"/>
          <w:tab w:val="left" w:pos="2160"/>
        </w:tabs>
        <w:suppressAutoHyphens/>
        <w:spacing w:line="240" w:lineRule="atLeast"/>
        <w:jc w:val="both"/>
      </w:pPr>
      <w:r w:rsidRPr="00494ACF">
        <w:t>State the result of the research or the conclusion reached in the study.</w:t>
      </w:r>
    </w:p>
    <w:p w14:paraId="5AABF609" w14:textId="77777777" w:rsidR="00DF67DE" w:rsidRPr="00494ACF" w:rsidRDefault="00DF67DE" w:rsidP="00DF67DE">
      <w:pPr>
        <w:tabs>
          <w:tab w:val="left" w:pos="0"/>
          <w:tab w:val="left" w:pos="434"/>
          <w:tab w:val="left" w:pos="871"/>
          <w:tab w:val="left" w:pos="1746"/>
          <w:tab w:val="left" w:pos="2160"/>
        </w:tabs>
        <w:suppressAutoHyphens/>
        <w:spacing w:line="240" w:lineRule="atLeast"/>
        <w:ind w:left="1305"/>
        <w:jc w:val="both"/>
      </w:pPr>
    </w:p>
    <w:p w14:paraId="120AA14C" w14:textId="77777777" w:rsidR="0048275F" w:rsidRPr="00494ACF" w:rsidRDefault="00FD7D3D">
      <w:pPr>
        <w:numPr>
          <w:ilvl w:val="0"/>
          <w:numId w:val="3"/>
        </w:numPr>
        <w:tabs>
          <w:tab w:val="left" w:pos="0"/>
          <w:tab w:val="left" w:pos="434"/>
          <w:tab w:val="left" w:pos="871"/>
          <w:tab w:val="left" w:pos="1308"/>
          <w:tab w:val="left" w:pos="1746"/>
          <w:tab w:val="left" w:pos="2160"/>
        </w:tabs>
        <w:suppressAutoHyphens/>
        <w:spacing w:line="240" w:lineRule="atLeast"/>
        <w:jc w:val="both"/>
      </w:pPr>
      <w:r w:rsidRPr="00494ACF">
        <w:rPr>
          <w:b/>
        </w:rPr>
        <w:t>A</w:t>
      </w:r>
      <w:r w:rsidR="0048275F" w:rsidRPr="00494ACF">
        <w:rPr>
          <w:b/>
        </w:rPr>
        <w:t xml:space="preserve">cknowledgements </w:t>
      </w:r>
      <w:r w:rsidR="0048275F" w:rsidRPr="00494ACF">
        <w:t>(optional), on which the writer may express appreciation for persons who have contributed to the project in any way.</w:t>
      </w:r>
    </w:p>
    <w:p w14:paraId="3CDA94E9" w14:textId="77777777" w:rsidR="00DF67DE" w:rsidRPr="00494ACF" w:rsidRDefault="00DF67DE" w:rsidP="00DF67DE">
      <w:pPr>
        <w:tabs>
          <w:tab w:val="left" w:pos="0"/>
          <w:tab w:val="left" w:pos="434"/>
          <w:tab w:val="left" w:pos="871"/>
          <w:tab w:val="left" w:pos="1308"/>
          <w:tab w:val="left" w:pos="1746"/>
          <w:tab w:val="left" w:pos="2160"/>
        </w:tabs>
        <w:suppressAutoHyphens/>
        <w:spacing w:line="240" w:lineRule="atLeast"/>
        <w:ind w:left="795"/>
        <w:jc w:val="both"/>
      </w:pPr>
    </w:p>
    <w:p w14:paraId="288F803E" w14:textId="77777777" w:rsidR="0048275F" w:rsidRPr="00494ACF" w:rsidRDefault="00DF67DE">
      <w:pPr>
        <w:numPr>
          <w:ilvl w:val="0"/>
          <w:numId w:val="3"/>
        </w:numPr>
        <w:tabs>
          <w:tab w:val="left" w:pos="0"/>
          <w:tab w:val="left" w:pos="434"/>
          <w:tab w:val="left" w:pos="871"/>
          <w:tab w:val="left" w:pos="1308"/>
          <w:tab w:val="left" w:pos="1746"/>
          <w:tab w:val="left" w:pos="2160"/>
        </w:tabs>
        <w:suppressAutoHyphens/>
        <w:spacing w:line="240" w:lineRule="atLeast"/>
        <w:jc w:val="both"/>
      </w:pPr>
      <w:r w:rsidRPr="00494ACF">
        <w:rPr>
          <w:b/>
        </w:rPr>
        <w:t>T</w:t>
      </w:r>
      <w:r w:rsidR="0048275F" w:rsidRPr="00494ACF">
        <w:rPr>
          <w:b/>
        </w:rPr>
        <w:t>able of contents</w:t>
      </w:r>
      <w:r w:rsidR="0048275F" w:rsidRPr="00494ACF">
        <w:t>, listing titles and page numbers for chapters and major sub-sections.</w:t>
      </w:r>
    </w:p>
    <w:p w14:paraId="24379CF2" w14:textId="77777777" w:rsidR="00DF67DE" w:rsidRPr="00494ACF" w:rsidRDefault="00DF67DE" w:rsidP="00DF67DE">
      <w:pPr>
        <w:tabs>
          <w:tab w:val="left" w:pos="0"/>
          <w:tab w:val="left" w:pos="434"/>
          <w:tab w:val="left" w:pos="871"/>
          <w:tab w:val="left" w:pos="1308"/>
          <w:tab w:val="left" w:pos="1746"/>
          <w:tab w:val="left" w:pos="2160"/>
        </w:tabs>
        <w:suppressAutoHyphens/>
        <w:spacing w:line="240" w:lineRule="atLeast"/>
        <w:ind w:left="795"/>
        <w:jc w:val="both"/>
      </w:pPr>
    </w:p>
    <w:p w14:paraId="048CC244" w14:textId="74AD0968" w:rsidR="0048275F" w:rsidRPr="00494ACF" w:rsidRDefault="0048275F">
      <w:pPr>
        <w:numPr>
          <w:ilvl w:val="0"/>
          <w:numId w:val="3"/>
        </w:numPr>
        <w:jc w:val="both"/>
      </w:pPr>
      <w:r w:rsidRPr="00494ACF">
        <w:rPr>
          <w:b/>
        </w:rPr>
        <w:t>Chapter 1</w:t>
      </w:r>
      <w:r w:rsidRPr="00494ACF">
        <w:t xml:space="preserve"> (</w:t>
      </w:r>
      <w:r w:rsidR="004932FA" w:rsidRPr="00494ACF">
        <w:t>3,</w:t>
      </w:r>
      <w:r w:rsidR="00CB004A" w:rsidRPr="00494ACF">
        <w:t>0</w:t>
      </w:r>
      <w:r w:rsidR="004932FA" w:rsidRPr="00494ACF">
        <w:t xml:space="preserve">00 – </w:t>
      </w:r>
      <w:r w:rsidRPr="00494ACF">
        <w:t>4</w:t>
      </w:r>
      <w:r w:rsidR="004932FA" w:rsidRPr="00494ACF">
        <w:t>,</w:t>
      </w:r>
      <w:r w:rsidR="00CB004A" w:rsidRPr="00494ACF">
        <w:t xml:space="preserve">000 </w:t>
      </w:r>
      <w:r w:rsidR="004932FA" w:rsidRPr="00494ACF">
        <w:t>words not including footnotes</w:t>
      </w:r>
      <w:r w:rsidRPr="00494ACF">
        <w:t xml:space="preserve">) – Introduction of problem to be addressed, presentation of thesis, description of ministry site, informed personal perspective, and explanation of who the audience is that could most benefit from this </w:t>
      </w:r>
      <w:proofErr w:type="gramStart"/>
      <w:r w:rsidRPr="00494ACF">
        <w:t>project</w:t>
      </w:r>
      <w:proofErr w:type="gramEnd"/>
      <w:r w:rsidRPr="00494ACF">
        <w:t xml:space="preserve"> </w:t>
      </w:r>
    </w:p>
    <w:p w14:paraId="27054FB8" w14:textId="77777777" w:rsidR="0048275F" w:rsidRPr="00494ACF" w:rsidRDefault="0048275F" w:rsidP="00E77DD7">
      <w:pPr>
        <w:tabs>
          <w:tab w:val="left" w:pos="0"/>
          <w:tab w:val="left" w:pos="434"/>
          <w:tab w:val="left" w:pos="871"/>
          <w:tab w:val="left" w:pos="1308"/>
          <w:tab w:val="left" w:pos="1746"/>
          <w:tab w:val="left" w:pos="2160"/>
        </w:tabs>
        <w:suppressAutoHyphens/>
        <w:spacing w:line="240" w:lineRule="atLeast"/>
        <w:ind w:left="871" w:hanging="871"/>
        <w:jc w:val="both"/>
      </w:pPr>
      <w:r w:rsidRPr="00494ACF">
        <w:t xml:space="preserve">   </w:t>
      </w:r>
      <w:r w:rsidRPr="00494ACF">
        <w:tab/>
      </w:r>
      <w:r w:rsidRPr="00494ACF">
        <w:tab/>
        <w:t>a.</w:t>
      </w:r>
      <w:r w:rsidRPr="00494ACF">
        <w:tab/>
        <w:t>Primarily informed by Cultural Values of Congregation course.</w:t>
      </w:r>
    </w:p>
    <w:p w14:paraId="11D01559" w14:textId="77777777" w:rsidR="0048275F" w:rsidRPr="00494ACF" w:rsidRDefault="0048275F" w:rsidP="00E77DD7">
      <w:pPr>
        <w:tabs>
          <w:tab w:val="left" w:pos="0"/>
          <w:tab w:val="left" w:pos="434"/>
          <w:tab w:val="left" w:pos="871"/>
          <w:tab w:val="left" w:pos="1308"/>
          <w:tab w:val="left" w:pos="1746"/>
          <w:tab w:val="left" w:pos="2160"/>
        </w:tabs>
        <w:suppressAutoHyphens/>
        <w:spacing w:line="240" w:lineRule="atLeast"/>
        <w:ind w:left="871" w:hanging="871"/>
        <w:jc w:val="both"/>
      </w:pPr>
      <w:r w:rsidRPr="00494ACF">
        <w:t xml:space="preserve">   </w:t>
      </w:r>
      <w:r w:rsidRPr="00494ACF">
        <w:tab/>
      </w:r>
      <w:r w:rsidRPr="00494ACF">
        <w:tab/>
        <w:t>b.</w:t>
      </w:r>
      <w:r w:rsidRPr="00494ACF">
        <w:tab/>
        <w:t>Related to the “Being” aspect of the rubric.</w:t>
      </w:r>
    </w:p>
    <w:p w14:paraId="76CFA017" w14:textId="77777777" w:rsidR="00DF67DE" w:rsidRPr="00494ACF" w:rsidRDefault="00DF67DE" w:rsidP="00E77DD7">
      <w:pPr>
        <w:tabs>
          <w:tab w:val="left" w:pos="0"/>
          <w:tab w:val="left" w:pos="434"/>
          <w:tab w:val="left" w:pos="871"/>
          <w:tab w:val="left" w:pos="1308"/>
          <w:tab w:val="left" w:pos="1746"/>
          <w:tab w:val="left" w:pos="2160"/>
        </w:tabs>
        <w:suppressAutoHyphens/>
        <w:spacing w:line="240" w:lineRule="atLeast"/>
        <w:ind w:left="871" w:hanging="871"/>
        <w:jc w:val="both"/>
      </w:pPr>
    </w:p>
    <w:p w14:paraId="163D8B5E" w14:textId="7C3E197A" w:rsidR="0048275F" w:rsidRPr="00494ACF" w:rsidRDefault="0048275F">
      <w:pPr>
        <w:numPr>
          <w:ilvl w:val="0"/>
          <w:numId w:val="3"/>
        </w:numPr>
        <w:jc w:val="both"/>
      </w:pPr>
      <w:r w:rsidRPr="00494ACF">
        <w:rPr>
          <w:b/>
        </w:rPr>
        <w:t>Chapter 2</w:t>
      </w:r>
      <w:r w:rsidRPr="00494ACF">
        <w:t xml:space="preserve"> (</w:t>
      </w:r>
      <w:r w:rsidR="00CB004A" w:rsidRPr="00494ACF">
        <w:t>4</w:t>
      </w:r>
      <w:r w:rsidR="004932FA" w:rsidRPr="00494ACF">
        <w:t xml:space="preserve">,000 – </w:t>
      </w:r>
      <w:r w:rsidR="00CB004A" w:rsidRPr="00494ACF">
        <w:t>5</w:t>
      </w:r>
      <w:r w:rsidR="004932FA" w:rsidRPr="00494ACF">
        <w:t>,000 words not including footnotes</w:t>
      </w:r>
      <w:r w:rsidRPr="00494ACF">
        <w:t xml:space="preserve">) – Review </w:t>
      </w:r>
      <w:r w:rsidR="007D51B4" w:rsidRPr="00494ACF">
        <w:t xml:space="preserve">(in essay format) </w:t>
      </w:r>
      <w:r w:rsidRPr="00494ACF">
        <w:t xml:space="preserve">of the literature on the practice of ministry being covered, status questions of </w:t>
      </w:r>
      <w:proofErr w:type="gramStart"/>
      <w:r w:rsidRPr="00494ACF">
        <w:t>theory</w:t>
      </w:r>
      <w:proofErr w:type="gramEnd"/>
      <w:r w:rsidRPr="00494ACF">
        <w:t xml:space="preserve"> </w:t>
      </w:r>
    </w:p>
    <w:p w14:paraId="5218561C" w14:textId="77777777" w:rsidR="0048275F" w:rsidRPr="00494ACF" w:rsidRDefault="0048275F" w:rsidP="00E77DD7">
      <w:pPr>
        <w:tabs>
          <w:tab w:val="left" w:pos="0"/>
          <w:tab w:val="left" w:pos="434"/>
          <w:tab w:val="left" w:pos="871"/>
          <w:tab w:val="left" w:pos="1308"/>
          <w:tab w:val="left" w:pos="1746"/>
          <w:tab w:val="left" w:pos="2160"/>
        </w:tabs>
        <w:suppressAutoHyphens/>
        <w:spacing w:line="240" w:lineRule="atLeast"/>
        <w:ind w:left="871" w:hanging="871"/>
        <w:jc w:val="both"/>
      </w:pPr>
      <w:r w:rsidRPr="00494ACF">
        <w:t xml:space="preserve">   </w:t>
      </w:r>
      <w:r w:rsidRPr="00494ACF">
        <w:tab/>
      </w:r>
      <w:r w:rsidRPr="00494ACF">
        <w:tab/>
        <w:t>a.</w:t>
      </w:r>
      <w:r w:rsidRPr="00494ACF">
        <w:tab/>
        <w:t>Primarily informed by track courses.</w:t>
      </w:r>
    </w:p>
    <w:p w14:paraId="0AAC5C86" w14:textId="77777777" w:rsidR="0048275F" w:rsidRPr="00494ACF" w:rsidRDefault="0048275F" w:rsidP="00E77DD7">
      <w:pPr>
        <w:tabs>
          <w:tab w:val="left" w:pos="0"/>
          <w:tab w:val="left" w:pos="434"/>
          <w:tab w:val="left" w:pos="871"/>
          <w:tab w:val="left" w:pos="1308"/>
          <w:tab w:val="left" w:pos="1746"/>
          <w:tab w:val="left" w:pos="2160"/>
        </w:tabs>
        <w:suppressAutoHyphens/>
        <w:spacing w:line="240" w:lineRule="atLeast"/>
        <w:ind w:left="871" w:hanging="871"/>
        <w:jc w:val="both"/>
      </w:pPr>
      <w:r w:rsidRPr="00494ACF">
        <w:t xml:space="preserve">   </w:t>
      </w:r>
      <w:r w:rsidRPr="00494ACF">
        <w:tab/>
      </w:r>
      <w:r w:rsidRPr="00494ACF">
        <w:tab/>
        <w:t>b.</w:t>
      </w:r>
      <w:r w:rsidRPr="00494ACF">
        <w:tab/>
        <w:t>Related to the “Knowing” and “Doing” aspects of the rubric.</w:t>
      </w:r>
    </w:p>
    <w:p w14:paraId="116626D2" w14:textId="77777777" w:rsidR="00DF67DE" w:rsidRPr="00494ACF" w:rsidRDefault="00DF67DE" w:rsidP="00E77DD7">
      <w:pPr>
        <w:tabs>
          <w:tab w:val="left" w:pos="0"/>
          <w:tab w:val="left" w:pos="434"/>
          <w:tab w:val="left" w:pos="871"/>
          <w:tab w:val="left" w:pos="1308"/>
          <w:tab w:val="left" w:pos="1746"/>
          <w:tab w:val="left" w:pos="2160"/>
        </w:tabs>
        <w:suppressAutoHyphens/>
        <w:spacing w:line="240" w:lineRule="atLeast"/>
        <w:ind w:left="871" w:hanging="871"/>
        <w:jc w:val="both"/>
      </w:pPr>
    </w:p>
    <w:p w14:paraId="16EC0B3A" w14:textId="65092611" w:rsidR="0048275F" w:rsidRPr="00494ACF" w:rsidRDefault="0048275F">
      <w:pPr>
        <w:numPr>
          <w:ilvl w:val="0"/>
          <w:numId w:val="3"/>
        </w:numPr>
        <w:jc w:val="both"/>
      </w:pPr>
      <w:r w:rsidRPr="00494ACF">
        <w:rPr>
          <w:b/>
        </w:rPr>
        <w:t>Chapter 3</w:t>
      </w:r>
      <w:r w:rsidRPr="00494ACF">
        <w:t xml:space="preserve"> (</w:t>
      </w:r>
      <w:r w:rsidR="004932FA" w:rsidRPr="00494ACF">
        <w:t>3,</w:t>
      </w:r>
      <w:r w:rsidR="00CB004A" w:rsidRPr="00494ACF">
        <w:t>0</w:t>
      </w:r>
      <w:r w:rsidR="004932FA" w:rsidRPr="00494ACF">
        <w:t>00 – 4,</w:t>
      </w:r>
      <w:r w:rsidR="00CB004A" w:rsidRPr="00494ACF">
        <w:t>0</w:t>
      </w:r>
      <w:r w:rsidR="004932FA" w:rsidRPr="00494ACF">
        <w:t>00 words not including footnotes</w:t>
      </w:r>
      <w:r w:rsidRPr="00494ACF">
        <w:t>) – Biblical and</w:t>
      </w:r>
      <w:r w:rsidR="00EE56E6">
        <w:t>/or</w:t>
      </w:r>
      <w:r w:rsidRPr="00494ACF">
        <w:t xml:space="preserve"> theological grounding for the practice of </w:t>
      </w:r>
      <w:proofErr w:type="gramStart"/>
      <w:r w:rsidRPr="00494ACF">
        <w:t>ministry</w:t>
      </w:r>
      <w:proofErr w:type="gramEnd"/>
    </w:p>
    <w:p w14:paraId="787767BD" w14:textId="441B2E20" w:rsidR="0048275F" w:rsidRPr="00494ACF" w:rsidRDefault="0048275F" w:rsidP="00E77DD7">
      <w:pPr>
        <w:tabs>
          <w:tab w:val="left" w:pos="0"/>
          <w:tab w:val="left" w:pos="434"/>
          <w:tab w:val="left" w:pos="871"/>
          <w:tab w:val="left" w:pos="1308"/>
          <w:tab w:val="left" w:pos="1746"/>
          <w:tab w:val="left" w:pos="2160"/>
        </w:tabs>
        <w:suppressAutoHyphens/>
        <w:spacing w:line="240" w:lineRule="atLeast"/>
        <w:ind w:left="871" w:hanging="871"/>
        <w:jc w:val="both"/>
      </w:pPr>
      <w:r w:rsidRPr="00494ACF">
        <w:t xml:space="preserve">   </w:t>
      </w:r>
      <w:r w:rsidRPr="00494ACF">
        <w:tab/>
      </w:r>
      <w:r w:rsidRPr="00494ACF">
        <w:tab/>
        <w:t>a.</w:t>
      </w:r>
      <w:r w:rsidRPr="00494ACF">
        <w:tab/>
        <w:t xml:space="preserve">Primarily informed by </w:t>
      </w:r>
      <w:r w:rsidR="00EE56E6">
        <w:t xml:space="preserve">the </w:t>
      </w:r>
      <w:r w:rsidR="00EE56E6" w:rsidRPr="00CB7BF3">
        <w:rPr>
          <w:rStyle w:val="normaltextrun"/>
        </w:rPr>
        <w:t>Biblical and Theological Foundations</w:t>
      </w:r>
      <w:r w:rsidR="00EE56E6">
        <w:rPr>
          <w:rStyle w:val="normaltextrun"/>
        </w:rPr>
        <w:t xml:space="preserve"> course</w:t>
      </w:r>
      <w:r w:rsidRPr="00494ACF">
        <w:t>.</w:t>
      </w:r>
    </w:p>
    <w:p w14:paraId="17D3BC4B" w14:textId="77777777" w:rsidR="0048275F" w:rsidRPr="00494ACF" w:rsidRDefault="0048275F" w:rsidP="00E77DD7">
      <w:pPr>
        <w:tabs>
          <w:tab w:val="left" w:pos="0"/>
          <w:tab w:val="left" w:pos="434"/>
          <w:tab w:val="left" w:pos="720"/>
          <w:tab w:val="left" w:pos="871"/>
          <w:tab w:val="left" w:pos="1746"/>
          <w:tab w:val="left" w:pos="2160"/>
        </w:tabs>
        <w:suppressAutoHyphens/>
        <w:spacing w:line="240" w:lineRule="atLeast"/>
        <w:jc w:val="both"/>
      </w:pPr>
      <w:r w:rsidRPr="00494ACF">
        <w:tab/>
      </w:r>
      <w:r w:rsidRPr="00494ACF">
        <w:tab/>
      </w:r>
      <w:r w:rsidRPr="00494ACF">
        <w:tab/>
        <w:t>b.     Related to the “Being” aspect of the rubric.</w:t>
      </w:r>
    </w:p>
    <w:p w14:paraId="30EB3BD3" w14:textId="77777777" w:rsidR="00DF67DE" w:rsidRPr="00494ACF" w:rsidRDefault="00DF67DE" w:rsidP="00E77DD7">
      <w:pPr>
        <w:tabs>
          <w:tab w:val="left" w:pos="0"/>
          <w:tab w:val="left" w:pos="434"/>
          <w:tab w:val="left" w:pos="720"/>
          <w:tab w:val="left" w:pos="871"/>
          <w:tab w:val="left" w:pos="1746"/>
          <w:tab w:val="left" w:pos="2160"/>
        </w:tabs>
        <w:suppressAutoHyphens/>
        <w:spacing w:line="240" w:lineRule="atLeast"/>
        <w:jc w:val="both"/>
      </w:pPr>
    </w:p>
    <w:p w14:paraId="4B62D86E" w14:textId="23960FC3" w:rsidR="0048275F" w:rsidRPr="00494ACF" w:rsidRDefault="0048275F">
      <w:pPr>
        <w:numPr>
          <w:ilvl w:val="0"/>
          <w:numId w:val="3"/>
        </w:numPr>
        <w:tabs>
          <w:tab w:val="left" w:pos="0"/>
          <w:tab w:val="left" w:pos="434"/>
          <w:tab w:val="left" w:pos="871"/>
          <w:tab w:val="left" w:pos="1308"/>
          <w:tab w:val="left" w:pos="1746"/>
          <w:tab w:val="left" w:pos="2160"/>
        </w:tabs>
        <w:suppressAutoHyphens/>
        <w:spacing w:line="240" w:lineRule="atLeast"/>
        <w:jc w:val="both"/>
      </w:pPr>
      <w:r w:rsidRPr="00494ACF">
        <w:rPr>
          <w:b/>
        </w:rPr>
        <w:t>Chapter 4</w:t>
      </w:r>
      <w:r w:rsidRPr="00494ACF">
        <w:t xml:space="preserve"> (</w:t>
      </w:r>
      <w:r w:rsidR="004932FA" w:rsidRPr="00494ACF">
        <w:t>3,</w:t>
      </w:r>
      <w:r w:rsidR="00CB004A" w:rsidRPr="00494ACF">
        <w:t>0</w:t>
      </w:r>
      <w:r w:rsidR="004932FA" w:rsidRPr="00494ACF">
        <w:t>00 – 4,</w:t>
      </w:r>
      <w:r w:rsidR="00CB004A" w:rsidRPr="00494ACF">
        <w:t>0</w:t>
      </w:r>
      <w:r w:rsidR="004932FA" w:rsidRPr="00494ACF">
        <w:t>00 words not including footnotes</w:t>
      </w:r>
      <w:r w:rsidRPr="00494ACF">
        <w:t xml:space="preserve">) – Description of methodology used in the project (appendices for measurement tools and raw data), acknowledgment of replication </w:t>
      </w:r>
      <w:proofErr w:type="gramStart"/>
      <w:r w:rsidRPr="00494ACF">
        <w:t>issues</w:t>
      </w:r>
      <w:proofErr w:type="gramEnd"/>
    </w:p>
    <w:p w14:paraId="2A15D871" w14:textId="77777777" w:rsidR="0048275F" w:rsidRPr="00494ACF" w:rsidRDefault="0048275F" w:rsidP="00E77DD7">
      <w:pPr>
        <w:tabs>
          <w:tab w:val="left" w:pos="0"/>
          <w:tab w:val="left" w:pos="434"/>
          <w:tab w:val="left" w:pos="871"/>
          <w:tab w:val="left" w:pos="1308"/>
          <w:tab w:val="left" w:pos="1746"/>
          <w:tab w:val="left" w:pos="2160"/>
        </w:tabs>
        <w:suppressAutoHyphens/>
        <w:spacing w:line="240" w:lineRule="atLeast"/>
        <w:ind w:left="871" w:hanging="871"/>
        <w:jc w:val="both"/>
      </w:pPr>
      <w:r w:rsidRPr="00494ACF">
        <w:lastRenderedPageBreak/>
        <w:t xml:space="preserve">   </w:t>
      </w:r>
      <w:r w:rsidRPr="00494ACF">
        <w:tab/>
      </w:r>
      <w:r w:rsidRPr="00494ACF">
        <w:tab/>
        <w:t>a.</w:t>
      </w:r>
      <w:r w:rsidRPr="00494ACF">
        <w:tab/>
        <w:t>Primarily informed by Research Methodology and Cultural Values course.</w:t>
      </w:r>
    </w:p>
    <w:p w14:paraId="231D30C8" w14:textId="77777777" w:rsidR="0048275F" w:rsidRPr="00494ACF" w:rsidRDefault="0048275F" w:rsidP="00E77DD7">
      <w:pPr>
        <w:tabs>
          <w:tab w:val="left" w:pos="0"/>
          <w:tab w:val="left" w:pos="434"/>
          <w:tab w:val="left" w:pos="871"/>
          <w:tab w:val="left" w:pos="1308"/>
          <w:tab w:val="left" w:pos="1746"/>
          <w:tab w:val="left" w:pos="2160"/>
        </w:tabs>
        <w:suppressAutoHyphens/>
        <w:spacing w:line="240" w:lineRule="atLeast"/>
        <w:ind w:left="871" w:hanging="871"/>
        <w:jc w:val="both"/>
      </w:pPr>
      <w:r w:rsidRPr="00494ACF">
        <w:t xml:space="preserve">   </w:t>
      </w:r>
      <w:r w:rsidRPr="00494ACF">
        <w:tab/>
      </w:r>
      <w:r w:rsidRPr="00494ACF">
        <w:tab/>
        <w:t>b.</w:t>
      </w:r>
      <w:r w:rsidRPr="00494ACF">
        <w:tab/>
        <w:t>Related to the “Knowing” and “Doing” aspects of the rubric.</w:t>
      </w:r>
    </w:p>
    <w:p w14:paraId="31E5384E" w14:textId="77777777" w:rsidR="00DF67DE" w:rsidRPr="00494ACF" w:rsidRDefault="00DF67DE" w:rsidP="00E77DD7">
      <w:pPr>
        <w:tabs>
          <w:tab w:val="left" w:pos="0"/>
          <w:tab w:val="left" w:pos="434"/>
          <w:tab w:val="left" w:pos="871"/>
          <w:tab w:val="left" w:pos="1308"/>
          <w:tab w:val="left" w:pos="1746"/>
          <w:tab w:val="left" w:pos="2160"/>
        </w:tabs>
        <w:suppressAutoHyphens/>
        <w:spacing w:line="240" w:lineRule="atLeast"/>
        <w:ind w:left="871" w:hanging="871"/>
        <w:jc w:val="both"/>
      </w:pPr>
    </w:p>
    <w:p w14:paraId="41ADE566" w14:textId="06BD93AD" w:rsidR="0048275F" w:rsidRPr="00494ACF" w:rsidRDefault="0048275F">
      <w:pPr>
        <w:numPr>
          <w:ilvl w:val="0"/>
          <w:numId w:val="3"/>
        </w:numPr>
        <w:tabs>
          <w:tab w:val="left" w:pos="0"/>
          <w:tab w:val="left" w:pos="434"/>
          <w:tab w:val="left" w:pos="871"/>
          <w:tab w:val="left" w:pos="1308"/>
          <w:tab w:val="left" w:pos="1746"/>
          <w:tab w:val="left" w:pos="2160"/>
        </w:tabs>
        <w:suppressAutoHyphens/>
        <w:spacing w:line="240" w:lineRule="atLeast"/>
        <w:jc w:val="both"/>
      </w:pPr>
      <w:r w:rsidRPr="00494ACF">
        <w:rPr>
          <w:b/>
        </w:rPr>
        <w:t>Chapter 5</w:t>
      </w:r>
      <w:r w:rsidRPr="00494ACF">
        <w:t xml:space="preserve"> (</w:t>
      </w:r>
      <w:r w:rsidR="004932FA" w:rsidRPr="00494ACF">
        <w:t>3,</w:t>
      </w:r>
      <w:r w:rsidR="00CB004A" w:rsidRPr="00494ACF">
        <w:t>0</w:t>
      </w:r>
      <w:r w:rsidR="004932FA" w:rsidRPr="00494ACF">
        <w:t>00 – 4,000 words not including footnotes</w:t>
      </w:r>
      <w:r w:rsidRPr="00494ACF">
        <w:t xml:space="preserve">) – Results of the project, interpretations of the data </w:t>
      </w:r>
      <w:proofErr w:type="gramStart"/>
      <w:r w:rsidRPr="00494ACF">
        <w:t>collected</w:t>
      </w:r>
      <w:proofErr w:type="gramEnd"/>
    </w:p>
    <w:p w14:paraId="47464475" w14:textId="77777777" w:rsidR="0048275F" w:rsidRPr="00494ACF" w:rsidRDefault="0048275F" w:rsidP="00E77DD7">
      <w:pPr>
        <w:tabs>
          <w:tab w:val="left" w:pos="0"/>
          <w:tab w:val="left" w:pos="434"/>
          <w:tab w:val="left" w:pos="871"/>
          <w:tab w:val="left" w:pos="1308"/>
          <w:tab w:val="left" w:pos="1746"/>
          <w:tab w:val="left" w:pos="2160"/>
        </w:tabs>
        <w:suppressAutoHyphens/>
        <w:spacing w:line="240" w:lineRule="atLeast"/>
        <w:ind w:left="871" w:hanging="871"/>
        <w:jc w:val="both"/>
      </w:pPr>
      <w:r w:rsidRPr="00494ACF">
        <w:t xml:space="preserve">   </w:t>
      </w:r>
      <w:r w:rsidRPr="00494ACF">
        <w:tab/>
      </w:r>
      <w:r w:rsidRPr="00494ACF">
        <w:tab/>
        <w:t>a.</w:t>
      </w:r>
      <w:r w:rsidRPr="00494ACF">
        <w:tab/>
        <w:t>Primarily informed by Research Methodology and Cultural Values course.</w:t>
      </w:r>
    </w:p>
    <w:p w14:paraId="6DBD2480" w14:textId="77777777" w:rsidR="0048275F" w:rsidRPr="00494ACF" w:rsidRDefault="0048275F" w:rsidP="00E77DD7">
      <w:pPr>
        <w:tabs>
          <w:tab w:val="left" w:pos="0"/>
          <w:tab w:val="left" w:pos="434"/>
          <w:tab w:val="left" w:pos="871"/>
          <w:tab w:val="left" w:pos="1308"/>
          <w:tab w:val="left" w:pos="1746"/>
          <w:tab w:val="left" w:pos="2160"/>
        </w:tabs>
        <w:suppressAutoHyphens/>
        <w:spacing w:line="240" w:lineRule="atLeast"/>
        <w:ind w:left="871" w:hanging="871"/>
        <w:jc w:val="both"/>
      </w:pPr>
      <w:r w:rsidRPr="00494ACF">
        <w:t xml:space="preserve">   </w:t>
      </w:r>
      <w:r w:rsidRPr="00494ACF">
        <w:tab/>
      </w:r>
      <w:r w:rsidRPr="00494ACF">
        <w:tab/>
        <w:t>b.</w:t>
      </w:r>
      <w:r w:rsidRPr="00494ACF">
        <w:tab/>
        <w:t>Related to the “Knowing” aspect of the rubric.</w:t>
      </w:r>
    </w:p>
    <w:p w14:paraId="0C2E4734" w14:textId="77777777" w:rsidR="00DF67DE" w:rsidRPr="00494ACF" w:rsidRDefault="00DF67DE" w:rsidP="00E77DD7">
      <w:pPr>
        <w:tabs>
          <w:tab w:val="left" w:pos="0"/>
          <w:tab w:val="left" w:pos="434"/>
          <w:tab w:val="left" w:pos="871"/>
          <w:tab w:val="left" w:pos="1308"/>
          <w:tab w:val="left" w:pos="1746"/>
          <w:tab w:val="left" w:pos="2160"/>
        </w:tabs>
        <w:suppressAutoHyphens/>
        <w:spacing w:line="240" w:lineRule="atLeast"/>
        <w:ind w:left="871" w:hanging="871"/>
        <w:jc w:val="both"/>
      </w:pPr>
    </w:p>
    <w:p w14:paraId="666E3D60" w14:textId="31D719C2" w:rsidR="0048275F" w:rsidRPr="00494ACF" w:rsidRDefault="0048275F">
      <w:pPr>
        <w:numPr>
          <w:ilvl w:val="0"/>
          <w:numId w:val="3"/>
        </w:numPr>
        <w:tabs>
          <w:tab w:val="left" w:pos="0"/>
          <w:tab w:val="left" w:pos="434"/>
          <w:tab w:val="left" w:pos="871"/>
          <w:tab w:val="left" w:pos="1308"/>
          <w:tab w:val="left" w:pos="1746"/>
          <w:tab w:val="left" w:pos="2160"/>
        </w:tabs>
        <w:suppressAutoHyphens/>
        <w:spacing w:line="240" w:lineRule="atLeast"/>
        <w:jc w:val="both"/>
      </w:pPr>
      <w:r w:rsidRPr="00494ACF">
        <w:rPr>
          <w:b/>
        </w:rPr>
        <w:t>Chapter 6</w:t>
      </w:r>
      <w:r w:rsidRPr="00494ACF">
        <w:t xml:space="preserve"> (</w:t>
      </w:r>
      <w:r w:rsidR="004932FA" w:rsidRPr="00494ACF">
        <w:t>3,</w:t>
      </w:r>
      <w:r w:rsidR="00CB004A" w:rsidRPr="00494ACF">
        <w:t>0</w:t>
      </w:r>
      <w:r w:rsidR="004932FA" w:rsidRPr="00494ACF">
        <w:t>00 – 4,</w:t>
      </w:r>
      <w:r w:rsidR="00CB004A" w:rsidRPr="00494ACF">
        <w:t>0</w:t>
      </w:r>
      <w:r w:rsidR="004932FA" w:rsidRPr="00494ACF">
        <w:t>00 words not including footnotes</w:t>
      </w:r>
      <w:r w:rsidRPr="00494ACF">
        <w:t xml:space="preserve">) – Conclusions, implications of the project and next steps for the specific ministry setting, lessons learned for those that would replicate the </w:t>
      </w:r>
      <w:proofErr w:type="gramStart"/>
      <w:r w:rsidRPr="00494ACF">
        <w:t>project</w:t>
      </w:r>
      <w:proofErr w:type="gramEnd"/>
    </w:p>
    <w:p w14:paraId="2E358184" w14:textId="77777777" w:rsidR="0048275F" w:rsidRPr="00494ACF" w:rsidRDefault="0048275F" w:rsidP="00E77DD7">
      <w:pPr>
        <w:tabs>
          <w:tab w:val="left" w:pos="0"/>
          <w:tab w:val="left" w:pos="434"/>
          <w:tab w:val="left" w:pos="871"/>
          <w:tab w:val="left" w:pos="1308"/>
          <w:tab w:val="left" w:pos="1746"/>
          <w:tab w:val="left" w:pos="2160"/>
        </w:tabs>
        <w:suppressAutoHyphens/>
        <w:spacing w:line="240" w:lineRule="atLeast"/>
        <w:ind w:left="871" w:hanging="871"/>
        <w:jc w:val="both"/>
      </w:pPr>
      <w:r w:rsidRPr="00494ACF">
        <w:t xml:space="preserve">   </w:t>
      </w:r>
      <w:r w:rsidRPr="00494ACF">
        <w:tab/>
      </w:r>
      <w:r w:rsidRPr="00494ACF">
        <w:tab/>
        <w:t>a.</w:t>
      </w:r>
      <w:r w:rsidRPr="00494ACF">
        <w:tab/>
        <w:t>Primarily informed by track courses.</w:t>
      </w:r>
    </w:p>
    <w:p w14:paraId="55B65F2C" w14:textId="77777777" w:rsidR="0048275F" w:rsidRPr="00494ACF" w:rsidRDefault="0048275F" w:rsidP="00E77DD7">
      <w:pPr>
        <w:tabs>
          <w:tab w:val="left" w:pos="0"/>
          <w:tab w:val="left" w:pos="434"/>
          <w:tab w:val="left" w:pos="871"/>
          <w:tab w:val="left" w:pos="1308"/>
          <w:tab w:val="left" w:pos="1746"/>
          <w:tab w:val="left" w:pos="2160"/>
        </w:tabs>
        <w:suppressAutoHyphens/>
        <w:spacing w:line="240" w:lineRule="atLeast"/>
        <w:ind w:left="871" w:hanging="871"/>
        <w:jc w:val="both"/>
      </w:pPr>
      <w:r w:rsidRPr="00494ACF">
        <w:t xml:space="preserve">   </w:t>
      </w:r>
      <w:r w:rsidRPr="00494ACF">
        <w:tab/>
      </w:r>
      <w:r w:rsidRPr="00494ACF">
        <w:tab/>
        <w:t>b.</w:t>
      </w:r>
      <w:r w:rsidRPr="00494ACF">
        <w:tab/>
        <w:t>Related to the “Knowing,” “Being,” and “Doing” aspects of the rubric.</w:t>
      </w:r>
    </w:p>
    <w:p w14:paraId="506DF9FE" w14:textId="77777777" w:rsidR="00DF67DE" w:rsidRPr="00494ACF" w:rsidRDefault="00DF67DE" w:rsidP="00E77DD7">
      <w:pPr>
        <w:tabs>
          <w:tab w:val="left" w:pos="0"/>
          <w:tab w:val="left" w:pos="434"/>
          <w:tab w:val="left" w:pos="871"/>
          <w:tab w:val="left" w:pos="1308"/>
          <w:tab w:val="left" w:pos="1746"/>
          <w:tab w:val="left" w:pos="2160"/>
        </w:tabs>
        <w:suppressAutoHyphens/>
        <w:spacing w:line="240" w:lineRule="atLeast"/>
        <w:ind w:left="871" w:hanging="871"/>
        <w:jc w:val="both"/>
      </w:pPr>
    </w:p>
    <w:p w14:paraId="261C6B67" w14:textId="77777777" w:rsidR="0048275F" w:rsidRPr="00494ACF" w:rsidRDefault="0048275F">
      <w:pPr>
        <w:numPr>
          <w:ilvl w:val="0"/>
          <w:numId w:val="3"/>
        </w:numPr>
        <w:tabs>
          <w:tab w:val="left" w:pos="0"/>
          <w:tab w:val="left" w:pos="434"/>
          <w:tab w:val="left" w:pos="871"/>
          <w:tab w:val="left" w:pos="1308"/>
          <w:tab w:val="left" w:pos="1746"/>
          <w:tab w:val="left" w:pos="2160"/>
        </w:tabs>
        <w:suppressAutoHyphens/>
        <w:spacing w:line="240" w:lineRule="atLeast"/>
        <w:jc w:val="both"/>
      </w:pPr>
      <w:r w:rsidRPr="00494ACF">
        <w:rPr>
          <w:b/>
        </w:rPr>
        <w:t>Appendices</w:t>
      </w:r>
      <w:r w:rsidRPr="00494ACF">
        <w:t xml:space="preserve"> (no limit on word count) – All measurement tools and raw data collected. Please be certain to include this data in a form that can be converted into a single pdf document with the rest of the paper.</w:t>
      </w:r>
    </w:p>
    <w:p w14:paraId="2B511800" w14:textId="77777777" w:rsidR="00DF67DE" w:rsidRPr="00494ACF" w:rsidRDefault="00DF67DE" w:rsidP="00DF67DE">
      <w:pPr>
        <w:tabs>
          <w:tab w:val="left" w:pos="0"/>
          <w:tab w:val="left" w:pos="434"/>
          <w:tab w:val="left" w:pos="871"/>
          <w:tab w:val="left" w:pos="1308"/>
          <w:tab w:val="left" w:pos="1746"/>
          <w:tab w:val="left" w:pos="2160"/>
        </w:tabs>
        <w:suppressAutoHyphens/>
        <w:spacing w:line="240" w:lineRule="atLeast"/>
        <w:ind w:left="795"/>
        <w:jc w:val="both"/>
      </w:pPr>
    </w:p>
    <w:p w14:paraId="611279B6" w14:textId="77777777" w:rsidR="0048275F" w:rsidRPr="00494ACF" w:rsidRDefault="00DF67DE">
      <w:pPr>
        <w:numPr>
          <w:ilvl w:val="0"/>
          <w:numId w:val="3"/>
        </w:numPr>
        <w:tabs>
          <w:tab w:val="left" w:pos="0"/>
          <w:tab w:val="left" w:pos="434"/>
          <w:tab w:val="left" w:pos="871"/>
          <w:tab w:val="left" w:pos="1308"/>
          <w:tab w:val="left" w:pos="1746"/>
          <w:tab w:val="left" w:pos="2160"/>
        </w:tabs>
        <w:suppressAutoHyphens/>
        <w:spacing w:line="240" w:lineRule="atLeast"/>
        <w:jc w:val="both"/>
      </w:pPr>
      <w:r w:rsidRPr="00494ACF">
        <w:t xml:space="preserve"> </w:t>
      </w:r>
      <w:r w:rsidRPr="00494ACF">
        <w:rPr>
          <w:b/>
        </w:rPr>
        <w:t>B</w:t>
      </w:r>
      <w:r w:rsidR="0048275F" w:rsidRPr="00494ACF">
        <w:rPr>
          <w:b/>
        </w:rPr>
        <w:t>ibliography</w:t>
      </w:r>
      <w:r w:rsidR="0048275F" w:rsidRPr="00494ACF">
        <w:t xml:space="preserve"> of resources used.</w:t>
      </w:r>
    </w:p>
    <w:p w14:paraId="1CD4206C" w14:textId="77777777" w:rsidR="007F0128" w:rsidRPr="00494ACF" w:rsidRDefault="007F0128" w:rsidP="00E77DD7">
      <w:pPr>
        <w:jc w:val="both"/>
      </w:pPr>
    </w:p>
    <w:p w14:paraId="10EC98E4" w14:textId="700E211F" w:rsidR="0048275F" w:rsidRPr="00494ACF" w:rsidRDefault="004932FA" w:rsidP="00E77DD7">
      <w:pPr>
        <w:tabs>
          <w:tab w:val="left" w:pos="244"/>
          <w:tab w:val="left" w:pos="712"/>
          <w:tab w:val="left" w:pos="1188"/>
          <w:tab w:val="left" w:pos="1663"/>
          <w:tab w:val="left" w:pos="2138"/>
          <w:tab w:val="left" w:pos="3564"/>
          <w:tab w:val="left" w:pos="5702"/>
          <w:tab w:val="left" w:pos="8316"/>
        </w:tabs>
        <w:suppressAutoHyphens/>
        <w:jc w:val="both"/>
      </w:pPr>
      <w:r w:rsidRPr="00494ACF">
        <w:t xml:space="preserve">Word counts for the various sections may be adjusted as is determined necessary in conversation with the project advisor and with approval from the program director. </w:t>
      </w:r>
    </w:p>
    <w:p w14:paraId="3255204B" w14:textId="77777777" w:rsidR="004932FA" w:rsidRPr="00494ACF" w:rsidRDefault="004932FA" w:rsidP="00E77DD7">
      <w:pPr>
        <w:tabs>
          <w:tab w:val="left" w:pos="244"/>
          <w:tab w:val="left" w:pos="712"/>
          <w:tab w:val="left" w:pos="1188"/>
          <w:tab w:val="left" w:pos="1663"/>
          <w:tab w:val="left" w:pos="2138"/>
          <w:tab w:val="left" w:pos="3564"/>
          <w:tab w:val="left" w:pos="5702"/>
          <w:tab w:val="left" w:pos="8316"/>
        </w:tabs>
        <w:suppressAutoHyphens/>
        <w:jc w:val="both"/>
      </w:pPr>
    </w:p>
    <w:p w14:paraId="5FB22B82" w14:textId="77777777" w:rsidR="00495869" w:rsidRPr="00494ACF" w:rsidRDefault="007F0128" w:rsidP="0029268B">
      <w:pPr>
        <w:pStyle w:val="Heading2"/>
      </w:pPr>
      <w:bookmarkStart w:id="94" w:name="_Toc99952064"/>
      <w:bookmarkStart w:id="95" w:name="_Toc134534385"/>
      <w:bookmarkStart w:id="96" w:name="_Toc134534956"/>
      <w:r w:rsidRPr="00494ACF">
        <w:t>C</w:t>
      </w:r>
      <w:r w:rsidR="00495869" w:rsidRPr="00494ACF">
        <w:t xml:space="preserve">. Sequence of </w:t>
      </w:r>
      <w:r w:rsidR="00DF67DE" w:rsidRPr="00494ACF">
        <w:t xml:space="preserve">Project Development </w:t>
      </w:r>
      <w:r w:rsidR="00495869" w:rsidRPr="00494ACF">
        <w:t>Activities</w:t>
      </w:r>
      <w:bookmarkEnd w:id="94"/>
      <w:bookmarkEnd w:id="95"/>
      <w:bookmarkEnd w:id="96"/>
    </w:p>
    <w:p w14:paraId="513BFB68" w14:textId="77777777" w:rsidR="00453018" w:rsidRPr="00494ACF" w:rsidRDefault="00453018" w:rsidP="00E77DD7">
      <w:pPr>
        <w:tabs>
          <w:tab w:val="left" w:pos="0"/>
          <w:tab w:val="left" w:pos="1188"/>
          <w:tab w:val="left" w:pos="1663"/>
          <w:tab w:val="left" w:pos="2138"/>
          <w:tab w:val="left" w:pos="3564"/>
          <w:tab w:val="left" w:pos="5702"/>
          <w:tab w:val="left" w:pos="8316"/>
        </w:tabs>
        <w:suppressAutoHyphens/>
        <w:jc w:val="both"/>
      </w:pPr>
      <w:r w:rsidRPr="00494ACF">
        <w:t>The following steps show the normal progression in developing and reporting the project. Variations must be negotiated with the faculty adviser and track coordinator as part of the learning contract.</w:t>
      </w:r>
    </w:p>
    <w:p w14:paraId="0528B52D" w14:textId="77777777" w:rsidR="00453018" w:rsidRPr="00494ACF" w:rsidRDefault="00453018" w:rsidP="00E77DD7">
      <w:pPr>
        <w:pStyle w:val="BodyTextIndent2"/>
        <w:rPr>
          <w:sz w:val="24"/>
          <w:szCs w:val="24"/>
        </w:rPr>
      </w:pPr>
      <w:r w:rsidRPr="00494ACF">
        <w:rPr>
          <w:sz w:val="24"/>
          <w:szCs w:val="24"/>
        </w:rPr>
        <w:tab/>
      </w:r>
      <w:r w:rsidRPr="00494ACF">
        <w:rPr>
          <w:sz w:val="24"/>
          <w:szCs w:val="24"/>
        </w:rPr>
        <w:tab/>
      </w:r>
    </w:p>
    <w:p w14:paraId="05BB4483" w14:textId="5A7964D9" w:rsidR="00495869" w:rsidRPr="00494ACF" w:rsidRDefault="00495869">
      <w:pPr>
        <w:pStyle w:val="BodyTextIndent2"/>
        <w:numPr>
          <w:ilvl w:val="0"/>
          <w:numId w:val="11"/>
        </w:numPr>
        <w:rPr>
          <w:sz w:val="24"/>
          <w:szCs w:val="24"/>
        </w:rPr>
      </w:pPr>
      <w:r w:rsidRPr="00494ACF">
        <w:rPr>
          <w:sz w:val="24"/>
          <w:szCs w:val="24"/>
        </w:rPr>
        <w:t>The student discusses possible approaches to the project with the OSAT</w:t>
      </w:r>
      <w:r w:rsidR="00414F7A" w:rsidRPr="00494ACF">
        <w:rPr>
          <w:sz w:val="24"/>
          <w:szCs w:val="24"/>
        </w:rPr>
        <w:fldChar w:fldCharType="begin"/>
      </w:r>
      <w:r w:rsidR="003913E0" w:rsidRPr="00494ACF">
        <w:instrText xml:space="preserve"> XE "</w:instrText>
      </w:r>
      <w:r w:rsidR="003913E0" w:rsidRPr="00494ACF">
        <w:rPr>
          <w:sz w:val="24"/>
          <w:szCs w:val="24"/>
        </w:rPr>
        <w:instrText>OSAT</w:instrText>
      </w:r>
      <w:r w:rsidR="003913E0" w:rsidRPr="00494ACF">
        <w:instrText xml:space="preserve">" </w:instrText>
      </w:r>
      <w:r w:rsidR="00414F7A" w:rsidRPr="00494ACF">
        <w:rPr>
          <w:sz w:val="24"/>
          <w:szCs w:val="24"/>
        </w:rPr>
        <w:fldChar w:fldCharType="end"/>
      </w:r>
      <w:r w:rsidRPr="00494ACF">
        <w:rPr>
          <w:sz w:val="24"/>
          <w:szCs w:val="24"/>
        </w:rPr>
        <w:t xml:space="preserve"> throughout the coursework phase. The student </w:t>
      </w:r>
      <w:r w:rsidR="00DF67DE" w:rsidRPr="00494ACF">
        <w:rPr>
          <w:sz w:val="24"/>
          <w:szCs w:val="24"/>
        </w:rPr>
        <w:t>is advised</w:t>
      </w:r>
      <w:r w:rsidRPr="00494ACF">
        <w:rPr>
          <w:sz w:val="24"/>
          <w:szCs w:val="24"/>
        </w:rPr>
        <w:t xml:space="preserve"> to discuss these ideas with the faculty </w:t>
      </w:r>
      <w:r w:rsidR="00A15473" w:rsidRPr="00494ACF">
        <w:rPr>
          <w:sz w:val="24"/>
          <w:szCs w:val="24"/>
        </w:rPr>
        <w:t>adviser</w:t>
      </w:r>
      <w:r w:rsidRPr="00494ACF">
        <w:rPr>
          <w:sz w:val="24"/>
          <w:szCs w:val="24"/>
        </w:rPr>
        <w:t>.</w:t>
      </w:r>
    </w:p>
    <w:p w14:paraId="7C3FFBCD" w14:textId="77777777" w:rsidR="00495869" w:rsidRPr="00494ACF" w:rsidRDefault="00495869" w:rsidP="00E77DD7">
      <w:pPr>
        <w:pStyle w:val="BodyTextIndent2"/>
        <w:ind w:left="720" w:firstLine="0"/>
        <w:rPr>
          <w:sz w:val="24"/>
          <w:szCs w:val="24"/>
        </w:rPr>
      </w:pPr>
    </w:p>
    <w:p w14:paraId="3DABD9BD" w14:textId="037CD6A7" w:rsidR="00495869" w:rsidRPr="00494ACF" w:rsidRDefault="00495869">
      <w:pPr>
        <w:pStyle w:val="BodyTextIndent2"/>
        <w:numPr>
          <w:ilvl w:val="0"/>
          <w:numId w:val="11"/>
        </w:numPr>
        <w:rPr>
          <w:sz w:val="24"/>
          <w:szCs w:val="24"/>
        </w:rPr>
      </w:pPr>
      <w:r w:rsidRPr="00494ACF">
        <w:rPr>
          <w:sz w:val="24"/>
          <w:szCs w:val="24"/>
        </w:rPr>
        <w:t xml:space="preserve">A tentative focus for the project is developed by the student in consultation with the faculty </w:t>
      </w:r>
      <w:r w:rsidR="00A15473" w:rsidRPr="00494ACF">
        <w:rPr>
          <w:sz w:val="24"/>
          <w:szCs w:val="24"/>
        </w:rPr>
        <w:t>adviser</w:t>
      </w:r>
      <w:r w:rsidRPr="00494ACF">
        <w:rPr>
          <w:sz w:val="24"/>
          <w:szCs w:val="24"/>
        </w:rPr>
        <w:t xml:space="preserve"> and the OSAT</w:t>
      </w:r>
      <w:r w:rsidR="00414F7A" w:rsidRPr="00494ACF">
        <w:rPr>
          <w:sz w:val="24"/>
          <w:szCs w:val="24"/>
        </w:rPr>
        <w:fldChar w:fldCharType="begin"/>
      </w:r>
      <w:r w:rsidR="003913E0" w:rsidRPr="00494ACF">
        <w:instrText xml:space="preserve"> XE "</w:instrText>
      </w:r>
      <w:r w:rsidR="003913E0" w:rsidRPr="00494ACF">
        <w:rPr>
          <w:sz w:val="24"/>
          <w:szCs w:val="24"/>
        </w:rPr>
        <w:instrText>OSAT</w:instrText>
      </w:r>
      <w:r w:rsidR="003913E0" w:rsidRPr="00494ACF">
        <w:instrText xml:space="preserve">" </w:instrText>
      </w:r>
      <w:r w:rsidR="00414F7A" w:rsidRPr="00494ACF">
        <w:rPr>
          <w:sz w:val="24"/>
          <w:szCs w:val="24"/>
        </w:rPr>
        <w:fldChar w:fldCharType="end"/>
      </w:r>
      <w:r w:rsidRPr="00494ACF">
        <w:rPr>
          <w:sz w:val="24"/>
          <w:szCs w:val="24"/>
        </w:rPr>
        <w:t xml:space="preserve">, as well as with any other faculty the student has contacted. </w:t>
      </w:r>
      <w:r w:rsidR="00453018" w:rsidRPr="00494ACF">
        <w:rPr>
          <w:sz w:val="24"/>
          <w:szCs w:val="24"/>
        </w:rPr>
        <w:t xml:space="preserve">This </w:t>
      </w:r>
      <w:r w:rsidRPr="00494ACF">
        <w:rPr>
          <w:sz w:val="24"/>
          <w:szCs w:val="24"/>
        </w:rPr>
        <w:t xml:space="preserve">focus </w:t>
      </w:r>
      <w:r w:rsidR="00EE56E6">
        <w:rPr>
          <w:sz w:val="24"/>
          <w:szCs w:val="24"/>
        </w:rPr>
        <w:t>may</w:t>
      </w:r>
      <w:r w:rsidRPr="00494ACF">
        <w:rPr>
          <w:sz w:val="24"/>
          <w:szCs w:val="24"/>
        </w:rPr>
        <w:t xml:space="preserve"> include the </w:t>
      </w:r>
      <w:r w:rsidR="00453018" w:rsidRPr="00494ACF">
        <w:rPr>
          <w:sz w:val="24"/>
          <w:szCs w:val="24"/>
        </w:rPr>
        <w:t>preliminary identification of:</w:t>
      </w:r>
    </w:p>
    <w:p w14:paraId="04CD01A7" w14:textId="77777777" w:rsidR="00453018" w:rsidRPr="00494ACF" w:rsidRDefault="00453018">
      <w:pPr>
        <w:pStyle w:val="BodyTextIndent2"/>
        <w:numPr>
          <w:ilvl w:val="1"/>
          <w:numId w:val="11"/>
        </w:numPr>
        <w:rPr>
          <w:sz w:val="24"/>
          <w:szCs w:val="24"/>
        </w:rPr>
      </w:pPr>
      <w:r w:rsidRPr="00494ACF">
        <w:rPr>
          <w:sz w:val="24"/>
          <w:szCs w:val="24"/>
        </w:rPr>
        <w:t>The objective</w:t>
      </w:r>
      <w:r w:rsidR="00495869" w:rsidRPr="00494ACF">
        <w:rPr>
          <w:sz w:val="24"/>
          <w:szCs w:val="24"/>
        </w:rPr>
        <w:t xml:space="preserve"> of the project</w:t>
      </w:r>
    </w:p>
    <w:p w14:paraId="47C51CEA" w14:textId="77777777" w:rsidR="00495869" w:rsidRPr="00494ACF" w:rsidRDefault="00495869">
      <w:pPr>
        <w:pStyle w:val="BodyTextIndent2"/>
        <w:numPr>
          <w:ilvl w:val="1"/>
          <w:numId w:val="11"/>
        </w:numPr>
        <w:rPr>
          <w:sz w:val="24"/>
          <w:szCs w:val="24"/>
        </w:rPr>
      </w:pPr>
      <w:r w:rsidRPr="00494ACF">
        <w:rPr>
          <w:sz w:val="24"/>
          <w:szCs w:val="24"/>
        </w:rPr>
        <w:t>Area of investigation</w:t>
      </w:r>
    </w:p>
    <w:p w14:paraId="6FF30E27" w14:textId="77777777" w:rsidR="00495869" w:rsidRPr="00494ACF" w:rsidRDefault="00495869">
      <w:pPr>
        <w:pStyle w:val="BodyTextIndent2"/>
        <w:numPr>
          <w:ilvl w:val="1"/>
          <w:numId w:val="11"/>
        </w:numPr>
        <w:rPr>
          <w:sz w:val="24"/>
          <w:szCs w:val="24"/>
        </w:rPr>
      </w:pPr>
      <w:r w:rsidRPr="00494ACF">
        <w:rPr>
          <w:sz w:val="24"/>
          <w:szCs w:val="24"/>
        </w:rPr>
        <w:t xml:space="preserve">Resources to be </w:t>
      </w:r>
      <w:proofErr w:type="gramStart"/>
      <w:r w:rsidRPr="00494ACF">
        <w:rPr>
          <w:sz w:val="24"/>
          <w:szCs w:val="24"/>
        </w:rPr>
        <w:t>consulted</w:t>
      </w:r>
      <w:proofErr w:type="gramEnd"/>
    </w:p>
    <w:p w14:paraId="5A72E381" w14:textId="77777777" w:rsidR="00495869" w:rsidRPr="00494ACF" w:rsidRDefault="00495869">
      <w:pPr>
        <w:pStyle w:val="BodyTextIndent2"/>
        <w:numPr>
          <w:ilvl w:val="1"/>
          <w:numId w:val="11"/>
        </w:numPr>
        <w:rPr>
          <w:sz w:val="24"/>
          <w:szCs w:val="24"/>
        </w:rPr>
      </w:pPr>
      <w:r w:rsidRPr="00494ACF">
        <w:rPr>
          <w:sz w:val="24"/>
          <w:szCs w:val="24"/>
        </w:rPr>
        <w:t>Overall plan</w:t>
      </w:r>
    </w:p>
    <w:p w14:paraId="048EB717" w14:textId="77777777" w:rsidR="00495869" w:rsidRPr="00494ACF" w:rsidRDefault="00495869">
      <w:pPr>
        <w:pStyle w:val="BodyTextIndent2"/>
        <w:numPr>
          <w:ilvl w:val="1"/>
          <w:numId w:val="11"/>
        </w:numPr>
        <w:rPr>
          <w:sz w:val="24"/>
          <w:szCs w:val="24"/>
        </w:rPr>
      </w:pPr>
      <w:r w:rsidRPr="00494ACF">
        <w:rPr>
          <w:sz w:val="24"/>
          <w:szCs w:val="24"/>
        </w:rPr>
        <w:t>Proposed steps for implementation</w:t>
      </w:r>
    </w:p>
    <w:p w14:paraId="72129E0E" w14:textId="77777777" w:rsidR="00495869" w:rsidRPr="00494ACF" w:rsidRDefault="00495869">
      <w:pPr>
        <w:pStyle w:val="BodyTextIndent2"/>
        <w:numPr>
          <w:ilvl w:val="1"/>
          <w:numId w:val="11"/>
        </w:numPr>
        <w:rPr>
          <w:sz w:val="24"/>
          <w:szCs w:val="24"/>
        </w:rPr>
      </w:pPr>
      <w:r w:rsidRPr="00494ACF">
        <w:rPr>
          <w:sz w:val="24"/>
          <w:szCs w:val="24"/>
        </w:rPr>
        <w:t>Means of evaluation</w:t>
      </w:r>
    </w:p>
    <w:p w14:paraId="4F4681D6" w14:textId="77777777" w:rsidR="00495869" w:rsidRPr="00494ACF" w:rsidRDefault="00495869">
      <w:pPr>
        <w:pStyle w:val="BodyTextIndent2"/>
        <w:numPr>
          <w:ilvl w:val="1"/>
          <w:numId w:val="11"/>
        </w:numPr>
        <w:rPr>
          <w:sz w:val="24"/>
          <w:szCs w:val="24"/>
        </w:rPr>
      </w:pPr>
      <w:r w:rsidRPr="00494ACF">
        <w:rPr>
          <w:sz w:val="24"/>
          <w:szCs w:val="24"/>
        </w:rPr>
        <w:t>Format of reporting</w:t>
      </w:r>
    </w:p>
    <w:p w14:paraId="5EEFC73B" w14:textId="77777777" w:rsidR="00DF67DE" w:rsidRPr="00494ACF" w:rsidRDefault="00DF67DE" w:rsidP="00DF67DE">
      <w:pPr>
        <w:pStyle w:val="BodyTextIndent2"/>
        <w:ind w:left="1440" w:firstLine="0"/>
        <w:rPr>
          <w:sz w:val="24"/>
          <w:szCs w:val="24"/>
        </w:rPr>
      </w:pPr>
    </w:p>
    <w:p w14:paraId="2FBB1021" w14:textId="56B18789" w:rsidR="00696F59" w:rsidRPr="00494ACF" w:rsidRDefault="00696F59">
      <w:pPr>
        <w:pStyle w:val="BodyTextIndent2"/>
        <w:numPr>
          <w:ilvl w:val="0"/>
          <w:numId w:val="11"/>
        </w:numPr>
        <w:rPr>
          <w:sz w:val="24"/>
          <w:szCs w:val="24"/>
        </w:rPr>
      </w:pPr>
      <w:r w:rsidRPr="00494ACF">
        <w:rPr>
          <w:sz w:val="24"/>
          <w:szCs w:val="24"/>
        </w:rPr>
        <w:t>The project proposal is drafted in consultation with student peers, OSAT</w:t>
      </w:r>
      <w:r w:rsidR="00414F7A" w:rsidRPr="00494ACF">
        <w:rPr>
          <w:sz w:val="24"/>
          <w:szCs w:val="24"/>
        </w:rPr>
        <w:fldChar w:fldCharType="begin"/>
      </w:r>
      <w:r w:rsidR="003913E0" w:rsidRPr="00494ACF">
        <w:instrText xml:space="preserve"> XE "</w:instrText>
      </w:r>
      <w:r w:rsidR="003913E0" w:rsidRPr="00494ACF">
        <w:rPr>
          <w:sz w:val="24"/>
          <w:szCs w:val="24"/>
        </w:rPr>
        <w:instrText>OSAT</w:instrText>
      </w:r>
      <w:r w:rsidR="003913E0" w:rsidRPr="00494ACF">
        <w:instrText xml:space="preserve">" </w:instrText>
      </w:r>
      <w:r w:rsidR="00414F7A" w:rsidRPr="00494ACF">
        <w:rPr>
          <w:sz w:val="24"/>
          <w:szCs w:val="24"/>
        </w:rPr>
        <w:fldChar w:fldCharType="end"/>
      </w:r>
      <w:r w:rsidRPr="00494ACF">
        <w:rPr>
          <w:sz w:val="24"/>
          <w:szCs w:val="24"/>
        </w:rPr>
        <w:t>, and the FACT</w:t>
      </w:r>
      <w:r w:rsidR="00414F7A" w:rsidRPr="00494ACF">
        <w:rPr>
          <w:sz w:val="24"/>
          <w:szCs w:val="24"/>
        </w:rPr>
        <w:fldChar w:fldCharType="begin"/>
      </w:r>
      <w:r w:rsidR="003913E0" w:rsidRPr="00494ACF">
        <w:instrText xml:space="preserve"> XE "FACT:Faculty Advisory Team" </w:instrText>
      </w:r>
      <w:r w:rsidR="00414F7A" w:rsidRPr="00494ACF">
        <w:rPr>
          <w:sz w:val="24"/>
          <w:szCs w:val="24"/>
        </w:rPr>
        <w:fldChar w:fldCharType="end"/>
      </w:r>
      <w:r w:rsidRPr="00494ACF">
        <w:rPr>
          <w:sz w:val="24"/>
          <w:szCs w:val="24"/>
        </w:rPr>
        <w:t>, utilizing coursework as the basis for framing the ideas it</w:t>
      </w:r>
      <w:r w:rsidR="00EE56E6">
        <w:rPr>
          <w:sz w:val="24"/>
          <w:szCs w:val="24"/>
        </w:rPr>
        <w:t xml:space="preserve"> presents</w:t>
      </w:r>
      <w:r w:rsidRPr="00494ACF">
        <w:rPr>
          <w:sz w:val="24"/>
          <w:szCs w:val="24"/>
        </w:rPr>
        <w:t>.</w:t>
      </w:r>
    </w:p>
    <w:p w14:paraId="366698D5" w14:textId="77777777" w:rsidR="00696F59" w:rsidRPr="00494ACF" w:rsidRDefault="00696F59" w:rsidP="00E77DD7">
      <w:pPr>
        <w:tabs>
          <w:tab w:val="left" w:pos="244"/>
          <w:tab w:val="left" w:pos="1188"/>
          <w:tab w:val="left" w:pos="1663"/>
          <w:tab w:val="left" w:pos="2138"/>
          <w:tab w:val="left" w:pos="3564"/>
          <w:tab w:val="left" w:pos="5702"/>
          <w:tab w:val="left" w:pos="8316"/>
        </w:tabs>
        <w:suppressAutoHyphens/>
        <w:jc w:val="both"/>
      </w:pPr>
    </w:p>
    <w:p w14:paraId="1901EADD" w14:textId="77777777" w:rsidR="00696F59" w:rsidRPr="00494ACF" w:rsidRDefault="00696F59">
      <w:pPr>
        <w:pStyle w:val="BodyTextIndent2"/>
        <w:numPr>
          <w:ilvl w:val="0"/>
          <w:numId w:val="11"/>
        </w:numPr>
        <w:rPr>
          <w:sz w:val="24"/>
          <w:szCs w:val="24"/>
        </w:rPr>
      </w:pPr>
      <w:r w:rsidRPr="00494ACF">
        <w:rPr>
          <w:sz w:val="24"/>
          <w:szCs w:val="24"/>
        </w:rPr>
        <w:t xml:space="preserve">The project proposal </w:t>
      </w:r>
      <w:r w:rsidR="00DF67DE" w:rsidRPr="00494ACF">
        <w:rPr>
          <w:sz w:val="24"/>
          <w:szCs w:val="24"/>
        </w:rPr>
        <w:t>is reviewed</w:t>
      </w:r>
      <w:r w:rsidRPr="00494ACF">
        <w:rPr>
          <w:sz w:val="24"/>
          <w:szCs w:val="24"/>
        </w:rPr>
        <w:t xml:space="preserve"> in the mid</w:t>
      </w:r>
      <w:r w:rsidRPr="00494ACF">
        <w:rPr>
          <w:sz w:val="24"/>
          <w:szCs w:val="24"/>
        </w:rPr>
        <w:noBreakHyphen/>
        <w:t xml:space="preserve">program evaluations. </w:t>
      </w:r>
      <w:r w:rsidR="00DF67DE" w:rsidRPr="00494ACF">
        <w:rPr>
          <w:sz w:val="24"/>
          <w:szCs w:val="24"/>
        </w:rPr>
        <w:t>A</w:t>
      </w:r>
      <w:r w:rsidRPr="00494ACF">
        <w:rPr>
          <w:sz w:val="24"/>
          <w:szCs w:val="24"/>
        </w:rPr>
        <w:t xml:space="preserve">ll groups conducting the evaluations </w:t>
      </w:r>
      <w:r w:rsidR="00DF67DE" w:rsidRPr="00494ACF">
        <w:rPr>
          <w:sz w:val="24"/>
          <w:szCs w:val="24"/>
        </w:rPr>
        <w:t xml:space="preserve">must </w:t>
      </w:r>
      <w:r w:rsidRPr="00494ACF">
        <w:rPr>
          <w:sz w:val="24"/>
          <w:szCs w:val="24"/>
        </w:rPr>
        <w:t>approve the student for candidacy.</w:t>
      </w:r>
    </w:p>
    <w:p w14:paraId="799BDEB2" w14:textId="77777777" w:rsidR="00696F59" w:rsidRPr="00494ACF" w:rsidRDefault="00696F59" w:rsidP="00E77DD7">
      <w:pPr>
        <w:pStyle w:val="BodyTextIndent2"/>
        <w:rPr>
          <w:sz w:val="24"/>
          <w:szCs w:val="24"/>
        </w:rPr>
      </w:pPr>
    </w:p>
    <w:p w14:paraId="6BBB5EA1" w14:textId="5EA2D366" w:rsidR="00696F59" w:rsidRPr="00494ACF" w:rsidRDefault="00696F59">
      <w:pPr>
        <w:pStyle w:val="BodyTextIndent2"/>
        <w:numPr>
          <w:ilvl w:val="0"/>
          <w:numId w:val="11"/>
        </w:numPr>
        <w:rPr>
          <w:sz w:val="24"/>
          <w:szCs w:val="24"/>
        </w:rPr>
      </w:pPr>
      <w:r w:rsidRPr="00494ACF">
        <w:rPr>
          <w:sz w:val="24"/>
          <w:szCs w:val="24"/>
        </w:rPr>
        <w:lastRenderedPageBreak/>
        <w:t xml:space="preserve">Human subjects review </w:t>
      </w:r>
      <w:r w:rsidR="00EE56E6">
        <w:rPr>
          <w:sz w:val="24"/>
          <w:szCs w:val="24"/>
        </w:rPr>
        <w:t>is completed in conjunction with the</w:t>
      </w:r>
      <w:r w:rsidRPr="00494ACF">
        <w:rPr>
          <w:sz w:val="24"/>
          <w:szCs w:val="24"/>
        </w:rPr>
        <w:t xml:space="preserve"> project </w:t>
      </w:r>
      <w:proofErr w:type="gramStart"/>
      <w:r w:rsidRPr="00494ACF">
        <w:rPr>
          <w:sz w:val="24"/>
          <w:szCs w:val="24"/>
        </w:rPr>
        <w:t xml:space="preserve">proposal, </w:t>
      </w:r>
      <w:r w:rsidR="00EE56E6">
        <w:rPr>
          <w:sz w:val="24"/>
          <w:szCs w:val="24"/>
        </w:rPr>
        <w:t>and</w:t>
      </w:r>
      <w:proofErr w:type="gramEnd"/>
      <w:r w:rsidR="00EE56E6">
        <w:rPr>
          <w:sz w:val="24"/>
          <w:szCs w:val="24"/>
        </w:rPr>
        <w:t xml:space="preserve"> submitted to the HSR Committee</w:t>
      </w:r>
      <w:r w:rsidRPr="00494ACF">
        <w:rPr>
          <w:sz w:val="24"/>
          <w:szCs w:val="24"/>
        </w:rPr>
        <w:t xml:space="preserve"> to secure approval.  </w:t>
      </w:r>
      <w:r w:rsidRPr="00494ACF">
        <w:rPr>
          <w:i/>
          <w:sz w:val="24"/>
          <w:szCs w:val="24"/>
        </w:rPr>
        <w:t>Approval is required before initiating research</w:t>
      </w:r>
      <w:r w:rsidRPr="00494ACF">
        <w:rPr>
          <w:sz w:val="24"/>
          <w:szCs w:val="24"/>
        </w:rPr>
        <w:t>.</w:t>
      </w:r>
    </w:p>
    <w:p w14:paraId="0E2A2C05" w14:textId="77777777" w:rsidR="00696F59" w:rsidRPr="00494ACF" w:rsidRDefault="00696F59" w:rsidP="00E77DD7">
      <w:pPr>
        <w:pStyle w:val="BodyTextIndent2"/>
        <w:rPr>
          <w:sz w:val="24"/>
          <w:szCs w:val="24"/>
        </w:rPr>
      </w:pPr>
    </w:p>
    <w:p w14:paraId="02E77417" w14:textId="18F92A0E" w:rsidR="00696F59" w:rsidRPr="00494ACF" w:rsidRDefault="00696F59">
      <w:pPr>
        <w:pStyle w:val="BodyTextIndent2"/>
        <w:numPr>
          <w:ilvl w:val="0"/>
          <w:numId w:val="11"/>
        </w:numPr>
        <w:rPr>
          <w:sz w:val="24"/>
          <w:szCs w:val="24"/>
        </w:rPr>
      </w:pPr>
      <w:r w:rsidRPr="00494ACF">
        <w:rPr>
          <w:sz w:val="24"/>
          <w:szCs w:val="24"/>
        </w:rPr>
        <w:t>The project is executed.</w:t>
      </w:r>
      <w:r w:rsidR="00DF67DE" w:rsidRPr="00494ACF">
        <w:rPr>
          <w:sz w:val="24"/>
          <w:szCs w:val="24"/>
        </w:rPr>
        <w:t xml:space="preserve"> During execution the student </w:t>
      </w:r>
      <w:r w:rsidR="00C94FAC" w:rsidRPr="00494ACF">
        <w:rPr>
          <w:sz w:val="24"/>
          <w:szCs w:val="24"/>
        </w:rPr>
        <w:t>consults with</w:t>
      </w:r>
      <w:r w:rsidR="00DF67DE" w:rsidRPr="00494ACF">
        <w:rPr>
          <w:sz w:val="24"/>
          <w:szCs w:val="24"/>
        </w:rPr>
        <w:t xml:space="preserve"> the OSAT</w:t>
      </w:r>
      <w:r w:rsidR="00DF67DE" w:rsidRPr="00494ACF">
        <w:rPr>
          <w:sz w:val="24"/>
          <w:szCs w:val="24"/>
        </w:rPr>
        <w:fldChar w:fldCharType="begin"/>
      </w:r>
      <w:r w:rsidR="00DF67DE" w:rsidRPr="00494ACF">
        <w:instrText xml:space="preserve"> XE "</w:instrText>
      </w:r>
      <w:r w:rsidR="00DF67DE" w:rsidRPr="00494ACF">
        <w:rPr>
          <w:sz w:val="24"/>
          <w:szCs w:val="24"/>
        </w:rPr>
        <w:instrText>OSAT</w:instrText>
      </w:r>
      <w:r w:rsidR="00DF67DE" w:rsidRPr="00494ACF">
        <w:instrText xml:space="preserve">" </w:instrText>
      </w:r>
      <w:r w:rsidR="00DF67DE" w:rsidRPr="00494ACF">
        <w:rPr>
          <w:sz w:val="24"/>
          <w:szCs w:val="24"/>
        </w:rPr>
        <w:fldChar w:fldCharType="end"/>
      </w:r>
      <w:r w:rsidR="00DF67DE" w:rsidRPr="00494ACF">
        <w:rPr>
          <w:sz w:val="24"/>
          <w:szCs w:val="24"/>
        </w:rPr>
        <w:t xml:space="preserve"> and receives feedback as to how the ministry site might best implement the information in the project. </w:t>
      </w:r>
    </w:p>
    <w:p w14:paraId="29CF1F7F" w14:textId="77777777" w:rsidR="00E9613F" w:rsidRPr="00494ACF" w:rsidRDefault="00E9613F" w:rsidP="009358DE">
      <w:pPr>
        <w:pStyle w:val="BodyTextIndent2"/>
        <w:ind w:left="720" w:firstLine="0"/>
        <w:rPr>
          <w:sz w:val="24"/>
          <w:szCs w:val="24"/>
        </w:rPr>
      </w:pPr>
    </w:p>
    <w:p w14:paraId="045D59A5" w14:textId="3B965953" w:rsidR="00696F59" w:rsidRDefault="00696F59">
      <w:pPr>
        <w:pStyle w:val="BodyTextIndent2"/>
        <w:numPr>
          <w:ilvl w:val="0"/>
          <w:numId w:val="11"/>
        </w:numPr>
        <w:rPr>
          <w:sz w:val="24"/>
          <w:szCs w:val="24"/>
        </w:rPr>
      </w:pPr>
      <w:r w:rsidRPr="00494ACF">
        <w:rPr>
          <w:sz w:val="24"/>
          <w:szCs w:val="24"/>
        </w:rPr>
        <w:t xml:space="preserve">The first draft of the research project report is due </w:t>
      </w:r>
      <w:r w:rsidR="00C94FAC" w:rsidRPr="00494ACF">
        <w:rPr>
          <w:sz w:val="24"/>
          <w:szCs w:val="24"/>
        </w:rPr>
        <w:t xml:space="preserve">to the </w:t>
      </w:r>
      <w:r w:rsidR="00C94FAC" w:rsidRPr="00EE56E6">
        <w:rPr>
          <w:color w:val="auto"/>
          <w:sz w:val="24"/>
          <w:szCs w:val="24"/>
        </w:rPr>
        <w:t>adviser</w:t>
      </w:r>
      <w:r w:rsidR="00C94FAC" w:rsidRPr="00494ACF">
        <w:rPr>
          <w:sz w:val="24"/>
          <w:szCs w:val="24"/>
        </w:rPr>
        <w:t xml:space="preserve"> </w:t>
      </w:r>
      <w:r w:rsidR="00EE56E6">
        <w:rPr>
          <w:sz w:val="24"/>
          <w:szCs w:val="24"/>
        </w:rPr>
        <w:t>by November</w:t>
      </w:r>
      <w:r w:rsidRPr="00494ACF">
        <w:rPr>
          <w:sz w:val="24"/>
          <w:szCs w:val="24"/>
        </w:rPr>
        <w:t xml:space="preserve"> of the year </w:t>
      </w:r>
      <w:r w:rsidR="00EE56E6">
        <w:rPr>
          <w:sz w:val="24"/>
          <w:szCs w:val="24"/>
        </w:rPr>
        <w:t>prior to</w:t>
      </w:r>
      <w:r w:rsidRPr="00494ACF">
        <w:rPr>
          <w:sz w:val="24"/>
          <w:szCs w:val="24"/>
        </w:rPr>
        <w:t xml:space="preserve"> graduation and must be prepared in accordance with the guidelines for field or research project </w:t>
      </w:r>
      <w:r w:rsidR="009358DE" w:rsidRPr="00494ACF">
        <w:rPr>
          <w:sz w:val="24"/>
          <w:szCs w:val="24"/>
        </w:rPr>
        <w:t xml:space="preserve">provided </w:t>
      </w:r>
      <w:r w:rsidRPr="00494ACF">
        <w:rPr>
          <w:sz w:val="24"/>
          <w:szCs w:val="24"/>
        </w:rPr>
        <w:t xml:space="preserve">in the </w:t>
      </w:r>
      <w:proofErr w:type="spellStart"/>
      <w:r w:rsidR="009358DE" w:rsidRPr="00494ACF">
        <w:rPr>
          <w:sz w:val="24"/>
          <w:szCs w:val="24"/>
        </w:rPr>
        <w:t>DMin</w:t>
      </w:r>
      <w:proofErr w:type="spellEnd"/>
      <w:r w:rsidR="009358DE" w:rsidRPr="00494ACF">
        <w:rPr>
          <w:sz w:val="24"/>
          <w:szCs w:val="24"/>
        </w:rPr>
        <w:t xml:space="preserve"> </w:t>
      </w:r>
      <w:r w:rsidRPr="00494ACF">
        <w:rPr>
          <w:sz w:val="24"/>
          <w:szCs w:val="24"/>
        </w:rPr>
        <w:t>Handbook.</w:t>
      </w:r>
      <w:r w:rsidR="00C94FAC" w:rsidRPr="00494ACF">
        <w:rPr>
          <w:sz w:val="24"/>
          <w:szCs w:val="24"/>
        </w:rPr>
        <w:t xml:space="preserve"> The report should be accompanied by the review form completed by OSAT.</w:t>
      </w:r>
    </w:p>
    <w:p w14:paraId="08BEECFB" w14:textId="77777777" w:rsidR="00FB7B20" w:rsidRPr="00FB7B20" w:rsidRDefault="00FB7B20" w:rsidP="00FB7B20">
      <w:pPr>
        <w:ind w:left="360"/>
      </w:pPr>
    </w:p>
    <w:p w14:paraId="4CB9A36A" w14:textId="509EE637" w:rsidR="00FB7B20" w:rsidRPr="00494ACF" w:rsidRDefault="00FB7B20">
      <w:pPr>
        <w:pStyle w:val="BodyTextIndent2"/>
        <w:numPr>
          <w:ilvl w:val="0"/>
          <w:numId w:val="11"/>
        </w:numPr>
        <w:rPr>
          <w:sz w:val="24"/>
          <w:szCs w:val="24"/>
        </w:rPr>
      </w:pPr>
      <w:r>
        <w:rPr>
          <w:sz w:val="24"/>
          <w:szCs w:val="24"/>
        </w:rPr>
        <w:t xml:space="preserve">The student receives feedback from the adviser on the </w:t>
      </w:r>
      <w:r w:rsidRPr="00494ACF">
        <w:rPr>
          <w:sz w:val="24"/>
          <w:szCs w:val="24"/>
        </w:rPr>
        <w:t>draft of the research project report</w:t>
      </w:r>
      <w:r>
        <w:rPr>
          <w:sz w:val="24"/>
          <w:szCs w:val="24"/>
        </w:rPr>
        <w:t xml:space="preserve"> on changes required to complete the report. Revisions are made in consultation with the adviser and the OSAT. </w:t>
      </w:r>
    </w:p>
    <w:p w14:paraId="0C44C6C5" w14:textId="77777777" w:rsidR="00696F59" w:rsidRPr="00494ACF" w:rsidRDefault="00696F59" w:rsidP="00E77DD7">
      <w:pPr>
        <w:pStyle w:val="BodyTextIndent2"/>
        <w:rPr>
          <w:sz w:val="24"/>
          <w:szCs w:val="24"/>
        </w:rPr>
      </w:pPr>
    </w:p>
    <w:p w14:paraId="458A2409" w14:textId="77777777" w:rsidR="00696F59" w:rsidRDefault="00696F59">
      <w:pPr>
        <w:pStyle w:val="BodyTextIndent2"/>
        <w:numPr>
          <w:ilvl w:val="0"/>
          <w:numId w:val="11"/>
        </w:numPr>
        <w:rPr>
          <w:sz w:val="24"/>
          <w:szCs w:val="24"/>
        </w:rPr>
      </w:pPr>
      <w:r w:rsidRPr="00494ACF">
        <w:rPr>
          <w:sz w:val="24"/>
          <w:szCs w:val="24"/>
        </w:rPr>
        <w:t>After revision, the final draft of the project report is submitted to the FACT</w:t>
      </w:r>
      <w:r w:rsidR="00414F7A" w:rsidRPr="00494ACF">
        <w:rPr>
          <w:sz w:val="24"/>
          <w:szCs w:val="24"/>
        </w:rPr>
        <w:fldChar w:fldCharType="begin"/>
      </w:r>
      <w:r w:rsidR="003913E0" w:rsidRPr="00494ACF">
        <w:instrText xml:space="preserve"> XE "FACT:Faculty Advisory Team" </w:instrText>
      </w:r>
      <w:r w:rsidR="00414F7A" w:rsidRPr="00494ACF">
        <w:rPr>
          <w:sz w:val="24"/>
          <w:szCs w:val="24"/>
        </w:rPr>
        <w:fldChar w:fldCharType="end"/>
      </w:r>
      <w:r w:rsidRPr="00494ACF">
        <w:rPr>
          <w:sz w:val="24"/>
          <w:szCs w:val="24"/>
        </w:rPr>
        <w:t xml:space="preserve"> </w:t>
      </w:r>
      <w:r w:rsidR="00C94FAC" w:rsidRPr="00494ACF">
        <w:rPr>
          <w:sz w:val="24"/>
          <w:szCs w:val="24"/>
        </w:rPr>
        <w:t xml:space="preserve">for review and </w:t>
      </w:r>
      <w:r w:rsidRPr="00494ACF">
        <w:rPr>
          <w:sz w:val="24"/>
          <w:szCs w:val="24"/>
        </w:rPr>
        <w:t>evaluat</w:t>
      </w:r>
      <w:r w:rsidR="00C94FAC" w:rsidRPr="00494ACF">
        <w:rPr>
          <w:sz w:val="24"/>
          <w:szCs w:val="24"/>
        </w:rPr>
        <w:t>ion of its contents, format and presentation</w:t>
      </w:r>
      <w:r w:rsidRPr="00494ACF">
        <w:rPr>
          <w:sz w:val="24"/>
          <w:szCs w:val="24"/>
        </w:rPr>
        <w:t>.</w:t>
      </w:r>
      <w:r w:rsidR="00C94FAC" w:rsidRPr="00494ACF">
        <w:rPr>
          <w:sz w:val="24"/>
          <w:szCs w:val="24"/>
        </w:rPr>
        <w:t xml:space="preserve"> This review process also identifies any punctuation, spelling, grammatical and other writing errors.</w:t>
      </w:r>
    </w:p>
    <w:p w14:paraId="1AFBC9F3" w14:textId="77777777" w:rsidR="00FB7B20" w:rsidRPr="00FB7B20" w:rsidRDefault="00FB7B20" w:rsidP="00FB7B20">
      <w:pPr>
        <w:ind w:left="360"/>
      </w:pPr>
    </w:p>
    <w:p w14:paraId="4BF54242" w14:textId="3E59A601" w:rsidR="00FB7B20" w:rsidRPr="00494ACF" w:rsidRDefault="00FB7B20">
      <w:pPr>
        <w:pStyle w:val="BodyTextIndent2"/>
        <w:numPr>
          <w:ilvl w:val="0"/>
          <w:numId w:val="11"/>
        </w:numPr>
        <w:rPr>
          <w:sz w:val="24"/>
          <w:szCs w:val="24"/>
        </w:rPr>
      </w:pPr>
      <w:r>
        <w:rPr>
          <w:sz w:val="24"/>
          <w:szCs w:val="24"/>
        </w:rPr>
        <w:t>Once the errors have been corrected, the final draft of the project report is submitted to the Writing Center for review, to the Adviser and to the FACT in preparation for a scheduled defense of the report. The student will make any corrections required by the Writing Center.</w:t>
      </w:r>
    </w:p>
    <w:p w14:paraId="5F954BDB" w14:textId="77777777" w:rsidR="00696F59" w:rsidRPr="00494ACF" w:rsidRDefault="00696F59" w:rsidP="00E77DD7">
      <w:pPr>
        <w:pStyle w:val="BodyTextIndent2"/>
        <w:rPr>
          <w:sz w:val="24"/>
          <w:szCs w:val="24"/>
        </w:rPr>
      </w:pPr>
    </w:p>
    <w:p w14:paraId="7D8BFAA7" w14:textId="77777777" w:rsidR="00C94FAC" w:rsidRPr="00494ACF" w:rsidRDefault="00696F59">
      <w:pPr>
        <w:pStyle w:val="BodyTextIndent2"/>
        <w:numPr>
          <w:ilvl w:val="0"/>
          <w:numId w:val="11"/>
        </w:numPr>
        <w:rPr>
          <w:sz w:val="24"/>
          <w:szCs w:val="24"/>
        </w:rPr>
      </w:pPr>
      <w:r w:rsidRPr="00494ACF">
        <w:rPr>
          <w:sz w:val="24"/>
          <w:szCs w:val="24"/>
        </w:rPr>
        <w:t>The student will engage in an oral defense of the project and report before the FACT</w:t>
      </w:r>
      <w:r w:rsidR="00414F7A" w:rsidRPr="00494ACF">
        <w:rPr>
          <w:sz w:val="24"/>
          <w:szCs w:val="24"/>
        </w:rPr>
        <w:fldChar w:fldCharType="begin"/>
      </w:r>
      <w:r w:rsidR="003913E0" w:rsidRPr="00494ACF">
        <w:instrText xml:space="preserve"> XE "FACT:Faculty Advisory Team" </w:instrText>
      </w:r>
      <w:r w:rsidR="00414F7A" w:rsidRPr="00494ACF">
        <w:rPr>
          <w:sz w:val="24"/>
          <w:szCs w:val="24"/>
        </w:rPr>
        <w:fldChar w:fldCharType="end"/>
      </w:r>
      <w:r w:rsidRPr="00494ACF">
        <w:rPr>
          <w:sz w:val="24"/>
          <w:szCs w:val="24"/>
        </w:rPr>
        <w:t xml:space="preserve"> and any additional faculty members chosen at the time of candidacy. This defense will occur at the seminary. </w:t>
      </w:r>
      <w:r w:rsidR="00C94FAC" w:rsidRPr="00494ACF">
        <w:rPr>
          <w:sz w:val="24"/>
          <w:szCs w:val="24"/>
        </w:rPr>
        <w:t>There are three possible outcomes of the defense</w:t>
      </w:r>
      <w:r w:rsidR="00CE2FB5" w:rsidRPr="00494ACF">
        <w:rPr>
          <w:sz w:val="24"/>
          <w:szCs w:val="24"/>
        </w:rPr>
        <w:t xml:space="preserve">: </w:t>
      </w:r>
      <w:r w:rsidR="00C94FAC" w:rsidRPr="00494ACF">
        <w:rPr>
          <w:sz w:val="24"/>
          <w:szCs w:val="24"/>
        </w:rPr>
        <w:t>Pass</w:t>
      </w:r>
      <w:r w:rsidR="00CE2FB5" w:rsidRPr="00494ACF">
        <w:rPr>
          <w:sz w:val="24"/>
          <w:szCs w:val="24"/>
        </w:rPr>
        <w:t>, Pass with Revisions, or</w:t>
      </w:r>
      <w:r w:rsidR="00C94FAC" w:rsidRPr="00494ACF">
        <w:rPr>
          <w:sz w:val="24"/>
          <w:szCs w:val="24"/>
        </w:rPr>
        <w:t xml:space="preserve"> Fail</w:t>
      </w:r>
      <w:r w:rsidR="00CE2FB5" w:rsidRPr="00494ACF">
        <w:rPr>
          <w:sz w:val="24"/>
          <w:szCs w:val="24"/>
        </w:rPr>
        <w:t>.</w:t>
      </w:r>
    </w:p>
    <w:p w14:paraId="7E1BE0A9" w14:textId="77777777" w:rsidR="00C94FAC" w:rsidRPr="00494ACF" w:rsidRDefault="00C94FAC">
      <w:pPr>
        <w:pStyle w:val="BodyTextIndent2"/>
        <w:numPr>
          <w:ilvl w:val="1"/>
          <w:numId w:val="11"/>
        </w:numPr>
        <w:rPr>
          <w:sz w:val="24"/>
          <w:szCs w:val="24"/>
        </w:rPr>
      </w:pPr>
      <w:r w:rsidRPr="00494ACF">
        <w:rPr>
          <w:sz w:val="24"/>
          <w:szCs w:val="24"/>
        </w:rPr>
        <w:t xml:space="preserve">Pass: The student is referred to the </w:t>
      </w:r>
      <w:proofErr w:type="spellStart"/>
      <w:r w:rsidRPr="00494ACF">
        <w:rPr>
          <w:sz w:val="24"/>
          <w:szCs w:val="24"/>
        </w:rPr>
        <w:t>DMin</w:t>
      </w:r>
      <w:proofErr w:type="spellEnd"/>
      <w:r w:rsidRPr="00494ACF">
        <w:rPr>
          <w:sz w:val="24"/>
          <w:szCs w:val="24"/>
        </w:rPr>
        <w:t xml:space="preserve"> Committee for their concurrence regarding the student’s fitness to receive the </w:t>
      </w:r>
      <w:proofErr w:type="spellStart"/>
      <w:r w:rsidRPr="00494ACF">
        <w:rPr>
          <w:sz w:val="24"/>
          <w:szCs w:val="24"/>
        </w:rPr>
        <w:t>DMin</w:t>
      </w:r>
      <w:proofErr w:type="spellEnd"/>
      <w:r w:rsidRPr="00494ACF">
        <w:rPr>
          <w:sz w:val="24"/>
          <w:szCs w:val="24"/>
        </w:rPr>
        <w:t xml:space="preserve"> degree.</w:t>
      </w:r>
    </w:p>
    <w:p w14:paraId="0E86A750" w14:textId="0C61EC03" w:rsidR="00CE2FB5" w:rsidRPr="00494ACF" w:rsidRDefault="00C94FAC">
      <w:pPr>
        <w:pStyle w:val="BodyTextIndent2"/>
        <w:numPr>
          <w:ilvl w:val="1"/>
          <w:numId w:val="11"/>
        </w:numPr>
        <w:rPr>
          <w:sz w:val="24"/>
          <w:szCs w:val="24"/>
        </w:rPr>
      </w:pPr>
      <w:r w:rsidRPr="00494ACF">
        <w:rPr>
          <w:sz w:val="24"/>
          <w:szCs w:val="24"/>
        </w:rPr>
        <w:t>P</w:t>
      </w:r>
      <w:r w:rsidR="00CE2FB5" w:rsidRPr="00494ACF">
        <w:rPr>
          <w:sz w:val="24"/>
          <w:szCs w:val="24"/>
        </w:rPr>
        <w:t>ass with revisions</w:t>
      </w:r>
      <w:r w:rsidRPr="00494ACF">
        <w:rPr>
          <w:sz w:val="24"/>
          <w:szCs w:val="24"/>
        </w:rPr>
        <w:t>:</w:t>
      </w:r>
      <w:r w:rsidR="00CE2FB5" w:rsidRPr="00494ACF">
        <w:rPr>
          <w:sz w:val="24"/>
          <w:szCs w:val="24"/>
        </w:rPr>
        <w:t xml:space="preserve"> </w:t>
      </w:r>
      <w:r w:rsidRPr="00494ACF">
        <w:rPr>
          <w:sz w:val="24"/>
          <w:szCs w:val="24"/>
        </w:rPr>
        <w:t>T</w:t>
      </w:r>
      <w:r w:rsidR="00CE2FB5" w:rsidRPr="00494ACF">
        <w:rPr>
          <w:sz w:val="24"/>
          <w:szCs w:val="24"/>
        </w:rPr>
        <w:t xml:space="preserve">he revisions must be submitted </w:t>
      </w:r>
      <w:r w:rsidRPr="00494ACF">
        <w:rPr>
          <w:sz w:val="24"/>
          <w:szCs w:val="24"/>
        </w:rPr>
        <w:t xml:space="preserve">for review </w:t>
      </w:r>
      <w:r w:rsidR="00CE2FB5" w:rsidRPr="00494ACF">
        <w:rPr>
          <w:sz w:val="24"/>
          <w:szCs w:val="24"/>
        </w:rPr>
        <w:t xml:space="preserve">to </w:t>
      </w:r>
      <w:r w:rsidRPr="00494ACF">
        <w:rPr>
          <w:sz w:val="24"/>
          <w:szCs w:val="24"/>
        </w:rPr>
        <w:t xml:space="preserve">and approved by </w:t>
      </w:r>
      <w:r w:rsidR="00CE2FB5" w:rsidRPr="00494ACF">
        <w:rPr>
          <w:sz w:val="24"/>
          <w:szCs w:val="24"/>
        </w:rPr>
        <w:t>the</w:t>
      </w:r>
      <w:r w:rsidRPr="00494ACF">
        <w:rPr>
          <w:sz w:val="24"/>
          <w:szCs w:val="24"/>
        </w:rPr>
        <w:t xml:space="preserve"> </w:t>
      </w:r>
      <w:r w:rsidR="00CE2FB5" w:rsidRPr="00FB7B20">
        <w:rPr>
          <w:color w:val="auto"/>
          <w:sz w:val="24"/>
          <w:szCs w:val="24"/>
        </w:rPr>
        <w:t>adviser</w:t>
      </w:r>
      <w:r w:rsidR="00CE2FB5" w:rsidRPr="00957162">
        <w:rPr>
          <w:color w:val="FF0000"/>
          <w:sz w:val="24"/>
          <w:szCs w:val="24"/>
        </w:rPr>
        <w:t xml:space="preserve"> </w:t>
      </w:r>
      <w:r w:rsidR="00CE2FB5" w:rsidRPr="00494ACF">
        <w:rPr>
          <w:sz w:val="24"/>
          <w:szCs w:val="24"/>
        </w:rPr>
        <w:t xml:space="preserve">before the FACT can pass the student to the </w:t>
      </w:r>
      <w:proofErr w:type="spellStart"/>
      <w:r w:rsidR="005B6B80" w:rsidRPr="00494ACF">
        <w:rPr>
          <w:sz w:val="24"/>
          <w:szCs w:val="24"/>
        </w:rPr>
        <w:t>DMin</w:t>
      </w:r>
      <w:proofErr w:type="spellEnd"/>
      <w:r w:rsidR="00CE2FB5" w:rsidRPr="00494ACF">
        <w:rPr>
          <w:sz w:val="24"/>
          <w:szCs w:val="24"/>
        </w:rPr>
        <w:t xml:space="preserve"> Committee.</w:t>
      </w:r>
    </w:p>
    <w:p w14:paraId="5ECD5B89" w14:textId="77777777" w:rsidR="00C94FAC" w:rsidRPr="00494ACF" w:rsidRDefault="00C94FAC">
      <w:pPr>
        <w:pStyle w:val="BodyTextIndent2"/>
        <w:numPr>
          <w:ilvl w:val="1"/>
          <w:numId w:val="11"/>
        </w:numPr>
        <w:rPr>
          <w:sz w:val="24"/>
          <w:szCs w:val="24"/>
        </w:rPr>
      </w:pPr>
      <w:r w:rsidRPr="00494ACF">
        <w:rPr>
          <w:sz w:val="24"/>
          <w:szCs w:val="24"/>
        </w:rPr>
        <w:t xml:space="preserve">Fail: </w:t>
      </w:r>
      <w:r w:rsidR="00400124" w:rsidRPr="00494ACF">
        <w:rPr>
          <w:sz w:val="24"/>
          <w:szCs w:val="24"/>
        </w:rPr>
        <w:t>The student has not only failed to defend the project but the work itself has been deemed lacking to such an extent that it cannot be salvaged. In such a case the student may be dismissed from the program.</w:t>
      </w:r>
    </w:p>
    <w:p w14:paraId="5F9C4E39" w14:textId="77777777" w:rsidR="00696F59" w:rsidRPr="00494ACF" w:rsidRDefault="00696F59" w:rsidP="00E77DD7">
      <w:pPr>
        <w:pStyle w:val="BodyTextIndent2"/>
        <w:rPr>
          <w:sz w:val="24"/>
          <w:szCs w:val="24"/>
        </w:rPr>
      </w:pPr>
    </w:p>
    <w:p w14:paraId="0A71D54D" w14:textId="13DF76A1" w:rsidR="00696F59" w:rsidRDefault="00696F59">
      <w:pPr>
        <w:pStyle w:val="BodyTextIndent2"/>
        <w:numPr>
          <w:ilvl w:val="0"/>
          <w:numId w:val="11"/>
        </w:numPr>
        <w:rPr>
          <w:sz w:val="24"/>
          <w:szCs w:val="24"/>
        </w:rPr>
      </w:pPr>
      <w:r w:rsidRPr="00494ACF">
        <w:rPr>
          <w:sz w:val="24"/>
          <w:szCs w:val="24"/>
        </w:rPr>
        <w:t xml:space="preserve">The </w:t>
      </w:r>
      <w:proofErr w:type="spellStart"/>
      <w:r w:rsidRPr="00494ACF">
        <w:rPr>
          <w:sz w:val="24"/>
          <w:szCs w:val="24"/>
        </w:rPr>
        <w:t>DMin</w:t>
      </w:r>
      <w:proofErr w:type="spellEnd"/>
      <w:r w:rsidRPr="00494ACF">
        <w:rPr>
          <w:sz w:val="24"/>
          <w:szCs w:val="24"/>
        </w:rPr>
        <w:t xml:space="preserve"> committee receives </w:t>
      </w:r>
      <w:r w:rsidR="00CE2FB5" w:rsidRPr="00494ACF">
        <w:rPr>
          <w:sz w:val="24"/>
          <w:szCs w:val="24"/>
        </w:rPr>
        <w:t>the title</w:t>
      </w:r>
      <w:r w:rsidRPr="00494ACF">
        <w:rPr>
          <w:sz w:val="24"/>
          <w:szCs w:val="24"/>
        </w:rPr>
        <w:t xml:space="preserve"> of the finished project and the feedback from the FACT</w:t>
      </w:r>
      <w:r w:rsidR="00414F7A" w:rsidRPr="00494ACF">
        <w:rPr>
          <w:sz w:val="24"/>
          <w:szCs w:val="24"/>
        </w:rPr>
        <w:fldChar w:fldCharType="begin"/>
      </w:r>
      <w:r w:rsidR="003913E0" w:rsidRPr="00494ACF">
        <w:instrText xml:space="preserve"> XE "FACT:Faculty Advisory Team" </w:instrText>
      </w:r>
      <w:r w:rsidR="00414F7A" w:rsidRPr="00494ACF">
        <w:rPr>
          <w:sz w:val="24"/>
          <w:szCs w:val="24"/>
        </w:rPr>
        <w:fldChar w:fldCharType="end"/>
      </w:r>
      <w:r w:rsidRPr="00494ACF">
        <w:rPr>
          <w:sz w:val="24"/>
          <w:szCs w:val="24"/>
        </w:rPr>
        <w:t xml:space="preserve"> </w:t>
      </w:r>
      <w:r w:rsidR="00400124" w:rsidRPr="00494ACF">
        <w:rPr>
          <w:sz w:val="24"/>
          <w:szCs w:val="24"/>
        </w:rPr>
        <w:t>a</w:t>
      </w:r>
      <w:r w:rsidR="00414F7A" w:rsidRPr="00494ACF">
        <w:rPr>
          <w:sz w:val="24"/>
          <w:szCs w:val="24"/>
        </w:rPr>
        <w:fldChar w:fldCharType="begin"/>
      </w:r>
      <w:r w:rsidR="003913E0" w:rsidRPr="00494ACF">
        <w:instrText xml:space="preserve"> XE "</w:instrText>
      </w:r>
      <w:r w:rsidR="003913E0" w:rsidRPr="00494ACF">
        <w:rPr>
          <w:sz w:val="24"/>
          <w:szCs w:val="24"/>
        </w:rPr>
        <w:instrText>OSAT</w:instrText>
      </w:r>
      <w:r w:rsidR="003913E0" w:rsidRPr="00494ACF">
        <w:instrText xml:space="preserve">" </w:instrText>
      </w:r>
      <w:r w:rsidR="00414F7A" w:rsidRPr="00494ACF">
        <w:rPr>
          <w:sz w:val="24"/>
          <w:szCs w:val="24"/>
        </w:rPr>
        <w:fldChar w:fldCharType="end"/>
      </w:r>
      <w:r w:rsidR="00400124" w:rsidRPr="00494ACF">
        <w:rPr>
          <w:sz w:val="24"/>
          <w:szCs w:val="24"/>
        </w:rPr>
        <w:t xml:space="preserve">nd </w:t>
      </w:r>
      <w:r w:rsidRPr="00494ACF">
        <w:rPr>
          <w:sz w:val="24"/>
          <w:szCs w:val="24"/>
        </w:rPr>
        <w:t>recommends the student be granted the degree by the faculty.</w:t>
      </w:r>
    </w:p>
    <w:p w14:paraId="620FAFE0" w14:textId="77777777" w:rsidR="00083A08" w:rsidRDefault="00083A08" w:rsidP="00083A08">
      <w:pPr>
        <w:pStyle w:val="BodyTextIndent2"/>
        <w:ind w:left="360" w:firstLine="0"/>
        <w:rPr>
          <w:sz w:val="24"/>
          <w:szCs w:val="24"/>
        </w:rPr>
      </w:pPr>
    </w:p>
    <w:p w14:paraId="5DB63BAE" w14:textId="77777777" w:rsidR="00083A08" w:rsidRPr="00FB7B20" w:rsidRDefault="00083A08" w:rsidP="00083A08">
      <w:pPr>
        <w:pStyle w:val="BodyTextIndent2"/>
        <w:numPr>
          <w:ilvl w:val="0"/>
          <w:numId w:val="11"/>
        </w:numPr>
        <w:jc w:val="left"/>
        <w:rPr>
          <w:sz w:val="24"/>
          <w:szCs w:val="24"/>
        </w:rPr>
      </w:pPr>
      <w:r w:rsidRPr="00494ACF">
        <w:rPr>
          <w:sz w:val="24"/>
          <w:szCs w:val="24"/>
        </w:rPr>
        <w:t>The faculty vote to confer the degree to the student. The student graduates in May</w:t>
      </w:r>
      <w:r>
        <w:rPr>
          <w:sz w:val="24"/>
          <w:szCs w:val="24"/>
        </w:rPr>
        <w:t xml:space="preserve"> or October</w:t>
      </w:r>
      <w:r w:rsidRPr="00494ACF">
        <w:rPr>
          <w:sz w:val="24"/>
          <w:szCs w:val="24"/>
        </w:rPr>
        <w:t>.</w:t>
      </w:r>
    </w:p>
    <w:p w14:paraId="05F4D60C" w14:textId="77777777" w:rsidR="004158D8" w:rsidRDefault="004158D8" w:rsidP="004158D8">
      <w:pPr>
        <w:pStyle w:val="BodyTextIndent2"/>
        <w:ind w:left="720" w:firstLine="0"/>
        <w:rPr>
          <w:sz w:val="24"/>
          <w:szCs w:val="24"/>
        </w:rPr>
      </w:pPr>
    </w:p>
    <w:p w14:paraId="3CBDADC3" w14:textId="361462A5" w:rsidR="004158D8" w:rsidRPr="00494ACF" w:rsidRDefault="004158D8">
      <w:pPr>
        <w:pStyle w:val="BodyTextIndent2"/>
        <w:numPr>
          <w:ilvl w:val="0"/>
          <w:numId w:val="11"/>
        </w:numPr>
        <w:rPr>
          <w:sz w:val="24"/>
          <w:szCs w:val="24"/>
        </w:rPr>
      </w:pPr>
      <w:r>
        <w:rPr>
          <w:sz w:val="24"/>
          <w:szCs w:val="24"/>
        </w:rPr>
        <w:t xml:space="preserve">Student submits </w:t>
      </w:r>
      <w:r w:rsidR="00083A08">
        <w:rPr>
          <w:sz w:val="24"/>
          <w:szCs w:val="24"/>
        </w:rPr>
        <w:t xml:space="preserve">the </w:t>
      </w:r>
      <w:r>
        <w:rPr>
          <w:sz w:val="24"/>
          <w:szCs w:val="24"/>
        </w:rPr>
        <w:t>manuscript to, and makes the necessary corrections given by the Writing Center. The final document must be approved by the Writing Center.</w:t>
      </w:r>
    </w:p>
    <w:p w14:paraId="4C10905D" w14:textId="77777777" w:rsidR="00967E17" w:rsidRPr="00494ACF" w:rsidRDefault="00967E17" w:rsidP="00E77DD7">
      <w:pPr>
        <w:pStyle w:val="BodyTextIndent2"/>
        <w:ind w:left="360" w:firstLine="0"/>
        <w:rPr>
          <w:sz w:val="24"/>
          <w:szCs w:val="24"/>
        </w:rPr>
      </w:pPr>
    </w:p>
    <w:p w14:paraId="327F0BC3" w14:textId="5553ADE1" w:rsidR="00696F59" w:rsidRPr="00494ACF" w:rsidRDefault="00696F59">
      <w:pPr>
        <w:pStyle w:val="BodyTextIndent2"/>
        <w:numPr>
          <w:ilvl w:val="0"/>
          <w:numId w:val="11"/>
        </w:numPr>
        <w:rPr>
          <w:sz w:val="24"/>
          <w:szCs w:val="24"/>
        </w:rPr>
      </w:pPr>
      <w:r w:rsidRPr="00494ACF">
        <w:rPr>
          <w:sz w:val="24"/>
          <w:szCs w:val="24"/>
        </w:rPr>
        <w:t>The student submit</w:t>
      </w:r>
      <w:r w:rsidR="004158D8">
        <w:rPr>
          <w:sz w:val="24"/>
          <w:szCs w:val="24"/>
        </w:rPr>
        <w:t>s</w:t>
      </w:r>
      <w:r w:rsidRPr="00494ACF">
        <w:rPr>
          <w:sz w:val="24"/>
          <w:szCs w:val="24"/>
        </w:rPr>
        <w:t xml:space="preserve"> </w:t>
      </w:r>
      <w:r w:rsidR="004158D8">
        <w:rPr>
          <w:sz w:val="24"/>
          <w:szCs w:val="24"/>
        </w:rPr>
        <w:t>the</w:t>
      </w:r>
      <w:r w:rsidRPr="00494ACF">
        <w:rPr>
          <w:sz w:val="24"/>
          <w:szCs w:val="24"/>
        </w:rPr>
        <w:t xml:space="preserve"> manuscript </w:t>
      </w:r>
      <w:r w:rsidR="004158D8" w:rsidRPr="00494ACF">
        <w:rPr>
          <w:sz w:val="24"/>
          <w:szCs w:val="24"/>
        </w:rPr>
        <w:t xml:space="preserve">of the project </w:t>
      </w:r>
      <w:r w:rsidR="00FB7B20">
        <w:rPr>
          <w:sz w:val="24"/>
          <w:szCs w:val="24"/>
        </w:rPr>
        <w:t xml:space="preserve">report </w:t>
      </w:r>
      <w:r w:rsidR="004158D8">
        <w:rPr>
          <w:sz w:val="24"/>
          <w:szCs w:val="24"/>
        </w:rPr>
        <w:t xml:space="preserve">approved by the Writing Center </w:t>
      </w:r>
      <w:r w:rsidR="00967E17" w:rsidRPr="00494ACF">
        <w:rPr>
          <w:sz w:val="24"/>
          <w:szCs w:val="24"/>
        </w:rPr>
        <w:t>to ProQuest.</w:t>
      </w:r>
      <w:r w:rsidR="00CE2FB5" w:rsidRPr="00494ACF">
        <w:rPr>
          <w:sz w:val="24"/>
          <w:szCs w:val="24"/>
        </w:rPr>
        <w:t xml:space="preserve"> </w:t>
      </w:r>
    </w:p>
    <w:p w14:paraId="4EF318B9" w14:textId="77777777" w:rsidR="00D320C3" w:rsidRPr="00494ACF" w:rsidRDefault="00D320C3" w:rsidP="00D320C3">
      <w:pPr>
        <w:pStyle w:val="BodyTextIndent2"/>
        <w:ind w:left="720" w:firstLine="0"/>
        <w:jc w:val="left"/>
        <w:rPr>
          <w:sz w:val="24"/>
          <w:szCs w:val="24"/>
        </w:rPr>
      </w:pPr>
    </w:p>
    <w:p w14:paraId="5B67C636" w14:textId="1CEBFA1A" w:rsidR="00696F59" w:rsidRPr="00083A08" w:rsidRDefault="00D320C3" w:rsidP="00083A08">
      <w:pPr>
        <w:pStyle w:val="BodyTextIndent2"/>
        <w:numPr>
          <w:ilvl w:val="0"/>
          <w:numId w:val="11"/>
        </w:numPr>
        <w:jc w:val="left"/>
        <w:rPr>
          <w:sz w:val="24"/>
          <w:szCs w:val="24"/>
        </w:rPr>
      </w:pPr>
      <w:r w:rsidRPr="00494ACF">
        <w:rPr>
          <w:sz w:val="24"/>
          <w:szCs w:val="24"/>
        </w:rPr>
        <w:t>The student submit</w:t>
      </w:r>
      <w:r w:rsidR="00083A08">
        <w:rPr>
          <w:sz w:val="24"/>
          <w:szCs w:val="24"/>
        </w:rPr>
        <w:t>s</w:t>
      </w:r>
      <w:r w:rsidRPr="00494ACF">
        <w:rPr>
          <w:sz w:val="24"/>
          <w:szCs w:val="24"/>
        </w:rPr>
        <w:t xml:space="preserve"> the Research in Ministry (RIM) form with an appropriate abstract</w:t>
      </w:r>
      <w:r w:rsidR="00400124" w:rsidRPr="00494ACF">
        <w:rPr>
          <w:sz w:val="24"/>
          <w:szCs w:val="24"/>
        </w:rPr>
        <w:t xml:space="preserve"> to the library</w:t>
      </w:r>
      <w:r w:rsidRPr="00494ACF">
        <w:rPr>
          <w:sz w:val="24"/>
          <w:szCs w:val="24"/>
        </w:rPr>
        <w:t>.</w:t>
      </w:r>
      <w:r w:rsidR="00CE2FB5" w:rsidRPr="00494ACF">
        <w:rPr>
          <w:sz w:val="24"/>
          <w:szCs w:val="24"/>
        </w:rPr>
        <w:t xml:space="preserve"> </w:t>
      </w:r>
    </w:p>
    <w:p w14:paraId="04644B75" w14:textId="77777777" w:rsidR="00DE6CCD" w:rsidRDefault="00DE6CCD" w:rsidP="0029268B">
      <w:pPr>
        <w:pStyle w:val="Heading2"/>
      </w:pPr>
      <w:bookmarkStart w:id="97" w:name="_Toc99952065"/>
      <w:bookmarkStart w:id="98" w:name="_Toc134534386"/>
      <w:bookmarkStart w:id="99" w:name="_Toc134534957"/>
      <w:r w:rsidRPr="00494ACF">
        <w:lastRenderedPageBreak/>
        <w:t>E. Rubric for Assessing the Project Paper</w:t>
      </w:r>
      <w:bookmarkEnd w:id="97"/>
      <w:bookmarkEnd w:id="98"/>
      <w:bookmarkEnd w:id="99"/>
    </w:p>
    <w:p w14:paraId="49B23A6F" w14:textId="2270F6BD" w:rsidR="00E745FA" w:rsidRPr="00471816" w:rsidRDefault="00E745FA" w:rsidP="00E745FA">
      <w:pPr>
        <w:tabs>
          <w:tab w:val="right" w:pos="10800"/>
        </w:tabs>
        <w:autoSpaceDE w:val="0"/>
        <w:autoSpaceDN w:val="0"/>
        <w:adjustRightInd w:val="0"/>
        <w:jc w:val="right"/>
        <w:rPr>
          <w:rFonts w:ascii="Calisto MT" w:hAnsi="Calisto MT" w:cs="Bembo-Bold"/>
          <w:b/>
          <w:bCs/>
          <w:smallCaps/>
          <w:color w:val="6400A5"/>
          <w:sz w:val="32"/>
          <w:szCs w:val="32"/>
        </w:rPr>
      </w:pPr>
      <w:r>
        <w:rPr>
          <w:noProof/>
          <w:color w:val="550091"/>
          <w:sz w:val="100"/>
          <w:szCs w:val="100"/>
        </w:rPr>
        <w:drawing>
          <wp:anchor distT="0" distB="0" distL="114300" distR="114300" simplePos="0" relativeHeight="251687936" behindDoc="1" locked="0" layoutInCell="1" allowOverlap="1" wp14:anchorId="602793F9" wp14:editId="62B678E4">
            <wp:simplePos x="0" y="0"/>
            <wp:positionH relativeFrom="margin">
              <wp:align>right</wp:align>
            </wp:positionH>
            <wp:positionV relativeFrom="paragraph">
              <wp:posOffset>99267</wp:posOffset>
            </wp:positionV>
            <wp:extent cx="1981200" cy="913765"/>
            <wp:effectExtent l="0" t="0" r="0" b="635"/>
            <wp:wrapTight wrapText="bothSides">
              <wp:wrapPolygon edited="0">
                <wp:start x="0" y="0"/>
                <wp:lineTo x="0" y="21165"/>
                <wp:lineTo x="21392" y="21165"/>
                <wp:lineTo x="21392" y="0"/>
                <wp:lineTo x="0" y="0"/>
              </wp:wrapPolygon>
            </wp:wrapTight>
            <wp:docPr id="962162227" name="Picture 962162227"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162227" name="Picture 962162227" descr="A picture containing text, font, logo, graphics&#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981200" cy="913765"/>
                    </a:xfrm>
                    <a:prstGeom prst="rect">
                      <a:avLst/>
                    </a:prstGeom>
                  </pic:spPr>
                </pic:pic>
              </a:graphicData>
            </a:graphic>
          </wp:anchor>
        </w:drawing>
      </w:r>
      <w:r>
        <w:rPr>
          <w:rFonts w:ascii="Calisto MT" w:hAnsi="Calisto MT" w:cs="Bembo-Bold"/>
          <w:b/>
          <w:bCs/>
          <w:smallCaps/>
          <w:noProof/>
          <w:color w:val="6400A5"/>
          <w:sz w:val="32"/>
          <w:szCs w:val="32"/>
        </w:rPr>
        <mc:AlternateContent>
          <mc:Choice Requires="wps">
            <w:drawing>
              <wp:anchor distT="0" distB="0" distL="114300" distR="114300" simplePos="0" relativeHeight="251686912" behindDoc="0" locked="0" layoutInCell="1" allowOverlap="1" wp14:anchorId="656C5A2A" wp14:editId="08CBE94F">
                <wp:simplePos x="0" y="0"/>
                <wp:positionH relativeFrom="column">
                  <wp:posOffset>4914900</wp:posOffset>
                </wp:positionH>
                <wp:positionV relativeFrom="paragraph">
                  <wp:posOffset>-114300</wp:posOffset>
                </wp:positionV>
                <wp:extent cx="1974215" cy="82169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1BAB5" w14:textId="672687B9" w:rsidR="00E745FA" w:rsidRPr="00471816" w:rsidRDefault="00E745FA" w:rsidP="00E745FA">
                            <w:pPr>
                              <w:jc w:val="right"/>
                              <w:rPr>
                                <w:color w:val="550091"/>
                                <w:sz w:val="100"/>
                                <w:szCs w:val="100"/>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56C5A2A" id="Text Box 5" o:spid="_x0000_s1065" type="#_x0000_t202" style="position:absolute;left:0;text-align:left;margin-left:387pt;margin-top:-9pt;width:155.45pt;height:64.7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" filled="f" stroked="f">
                <v:textbox style="mso-fit-shape-to-text:t">
                  <w:txbxContent>
                    <w:p w14:paraId="4911BAB5" w14:textId="672687B9" w:rsidR="00E745FA" w:rsidRPr="00471816" w:rsidRDefault="00E745FA" w:rsidP="00E745FA">
                      <w:pPr>
                        <w:jc w:val="right"/>
                        <w:rPr>
                          <w:color w:val="550091"/>
                          <w:sz w:val="100"/>
                          <w:szCs w:val="100"/>
                        </w:rPr>
                      </w:pPr>
                    </w:p>
                  </w:txbxContent>
                </v:textbox>
              </v:shape>
            </w:pict>
          </mc:Fallback>
        </mc:AlternateContent>
      </w:r>
    </w:p>
    <w:p w14:paraId="55789EA5" w14:textId="2943A07F" w:rsidR="00E745FA" w:rsidRPr="0011062A" w:rsidRDefault="00E745FA" w:rsidP="00E745FA">
      <w:pPr>
        <w:tabs>
          <w:tab w:val="right" w:pos="10800"/>
        </w:tabs>
        <w:autoSpaceDE w:val="0"/>
        <w:autoSpaceDN w:val="0"/>
        <w:adjustRightInd w:val="0"/>
        <w:rPr>
          <w:rFonts w:ascii="Calisto MT" w:hAnsi="Calisto MT" w:cs="Bembo-Bold"/>
          <w:bCs/>
          <w:smallCaps/>
          <w:color w:val="000066"/>
          <w:spacing w:val="20"/>
        </w:rPr>
      </w:pPr>
      <w:proofErr w:type="spellStart"/>
      <w:r>
        <w:rPr>
          <w:rFonts w:ascii="Calisto MT" w:hAnsi="Calisto MT" w:cs="Bembo-Bold"/>
          <w:b/>
          <w:bCs/>
          <w:smallCaps/>
          <w:color w:val="000066"/>
          <w:spacing w:val="20"/>
          <w:sz w:val="32"/>
          <w:szCs w:val="32"/>
        </w:rPr>
        <w:t>DMin</w:t>
      </w:r>
      <w:proofErr w:type="spellEnd"/>
      <w:r>
        <w:rPr>
          <w:rFonts w:ascii="Calisto MT" w:hAnsi="Calisto MT" w:cs="Bembo-Bold"/>
          <w:b/>
          <w:bCs/>
          <w:smallCaps/>
          <w:color w:val="000066"/>
          <w:spacing w:val="20"/>
          <w:sz w:val="32"/>
          <w:szCs w:val="32"/>
        </w:rPr>
        <w:t xml:space="preserve"> Project Report</w:t>
      </w:r>
      <w:r w:rsidRPr="0011062A">
        <w:rPr>
          <w:rFonts w:ascii="Calisto MT" w:hAnsi="Calisto MT" w:cs="Bembo-Bold"/>
          <w:b/>
          <w:bCs/>
          <w:smallCaps/>
          <w:color w:val="000066"/>
          <w:spacing w:val="20"/>
          <w:sz w:val="32"/>
          <w:szCs w:val="32"/>
        </w:rPr>
        <w:t xml:space="preserve"> Rubric</w:t>
      </w:r>
      <w:r w:rsidRPr="0011062A">
        <w:rPr>
          <w:rFonts w:ascii="Calisto MT" w:hAnsi="Calisto MT" w:cs="Bembo-Bold"/>
          <w:b/>
          <w:bCs/>
          <w:smallCaps/>
          <w:color w:val="000066"/>
          <w:spacing w:val="20"/>
          <w:sz w:val="32"/>
          <w:szCs w:val="32"/>
        </w:rPr>
        <w:tab/>
      </w:r>
    </w:p>
    <w:p w14:paraId="0F6B167B" w14:textId="77777777" w:rsidR="00E745FA" w:rsidRPr="0011062A" w:rsidRDefault="00E745FA" w:rsidP="00E745FA">
      <w:pPr>
        <w:rPr>
          <w:rFonts w:ascii="Calisto MT" w:hAnsi="Calisto MT"/>
          <w:b/>
          <w:bCs/>
          <w:iCs/>
        </w:rPr>
      </w:pPr>
    </w:p>
    <w:p w14:paraId="1A4A2DCD" w14:textId="77777777" w:rsidR="00E745FA" w:rsidRDefault="00E745FA" w:rsidP="00E745FA">
      <w:pPr>
        <w:rPr>
          <w:rFonts w:ascii="Calisto MT" w:hAnsi="Calisto MT"/>
          <w:b/>
          <w:bCs/>
          <w:iCs/>
        </w:rPr>
      </w:pPr>
      <w:r>
        <w:rPr>
          <w:rFonts w:ascii="Calisto MT" w:hAnsi="Calisto MT"/>
          <w:b/>
          <w:bCs/>
          <w:iCs/>
        </w:rPr>
        <w:t>FACT</w:t>
      </w:r>
      <w:r w:rsidRPr="0011062A">
        <w:rPr>
          <w:rFonts w:ascii="Calisto MT" w:hAnsi="Calisto MT"/>
          <w:b/>
          <w:bCs/>
          <w:iCs/>
        </w:rPr>
        <w:t xml:space="preserve"> Chair: </w:t>
      </w:r>
      <w:r w:rsidRPr="0011062A">
        <w:rPr>
          <w:rFonts w:ascii="Calisto MT" w:hAnsi="Calisto MT"/>
          <w:b/>
          <w:iCs/>
        </w:rPr>
        <w:t>__________________________________</w:t>
      </w:r>
    </w:p>
    <w:p w14:paraId="2ACBBF08" w14:textId="77777777" w:rsidR="00E745FA" w:rsidRPr="0011062A" w:rsidRDefault="00E745FA" w:rsidP="00E745FA">
      <w:pPr>
        <w:rPr>
          <w:rFonts w:ascii="Calisto MT" w:hAnsi="Calisto MT"/>
          <w:b/>
          <w:bCs/>
          <w:iCs/>
        </w:rPr>
      </w:pPr>
      <w:r w:rsidRPr="0011062A">
        <w:rPr>
          <w:rFonts w:ascii="Calisto MT" w:hAnsi="Calisto MT"/>
          <w:b/>
          <w:bCs/>
          <w:iCs/>
        </w:rPr>
        <w:t>Date</w:t>
      </w:r>
      <w:r w:rsidRPr="0011062A">
        <w:rPr>
          <w:rFonts w:ascii="Calisto MT" w:hAnsi="Calisto MT"/>
          <w:bCs/>
          <w:iCs/>
        </w:rPr>
        <w:t>: _________________</w:t>
      </w:r>
    </w:p>
    <w:p w14:paraId="22B3069F" w14:textId="77777777" w:rsidR="00E745FA" w:rsidRPr="00E745FA" w:rsidRDefault="00E745FA" w:rsidP="00E745FA"/>
    <w:p w14:paraId="3E138E4C" w14:textId="77777777" w:rsidR="00E745FA" w:rsidRPr="00A23FD7" w:rsidRDefault="00E745FA" w:rsidP="00E745FA">
      <w:pPr>
        <w:jc w:val="center"/>
        <w:rPr>
          <w:rFonts w:ascii="Calisto MT" w:hAnsi="Calisto MT"/>
          <w:b/>
          <w:bCs/>
          <w:snapToGrid w:val="0"/>
          <w:color w:val="000000"/>
          <w:sz w:val="32"/>
          <w:szCs w:val="32"/>
        </w:rPr>
      </w:pPr>
      <w:r w:rsidRPr="00A23FD7">
        <w:rPr>
          <w:rFonts w:ascii="Calisto MT" w:hAnsi="Calisto MT"/>
          <w:b/>
          <w:bCs/>
          <w:sz w:val="32"/>
          <w:szCs w:val="32"/>
        </w:rPr>
        <w:t>Rubric for Assessing the Project Paper</w:t>
      </w:r>
    </w:p>
    <w:p w14:paraId="0F46C8BD" w14:textId="77777777" w:rsidR="00E745FA" w:rsidRPr="00494ACF" w:rsidRDefault="00E745FA" w:rsidP="00E745FA"/>
    <w:p w14:paraId="298FA6F2" w14:textId="77777777" w:rsidR="00E745FA" w:rsidRPr="00494ACF" w:rsidRDefault="00E745FA" w:rsidP="00E745FA">
      <w:r w:rsidRPr="00494ACF">
        <w:t xml:space="preserve">This rubric is used for both student and program assessment and offers guidelines for how the final projects will be assessed. </w:t>
      </w:r>
    </w:p>
    <w:p w14:paraId="070452CE" w14:textId="77777777" w:rsidR="00E745FA" w:rsidRPr="00494ACF" w:rsidRDefault="00E745FA" w:rsidP="00E745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1761"/>
        <w:gridCol w:w="1741"/>
        <w:gridCol w:w="1722"/>
        <w:gridCol w:w="1643"/>
        <w:gridCol w:w="1374"/>
      </w:tblGrid>
      <w:tr w:rsidR="00E745FA" w:rsidRPr="00494ACF" w14:paraId="4D39577F" w14:textId="77777777" w:rsidTr="00435737">
        <w:tc>
          <w:tcPr>
            <w:tcW w:w="1888" w:type="dxa"/>
            <w:vAlign w:val="center"/>
          </w:tcPr>
          <w:p w14:paraId="4BE967DA" w14:textId="77777777" w:rsidR="00E745FA" w:rsidRPr="00083A08" w:rsidRDefault="00E745FA" w:rsidP="00435737">
            <w:pPr>
              <w:jc w:val="center"/>
              <w:rPr>
                <w:b/>
                <w:bCs/>
                <w:sz w:val="22"/>
                <w:szCs w:val="22"/>
              </w:rPr>
            </w:pPr>
            <w:r w:rsidRPr="00083A08">
              <w:rPr>
                <w:b/>
                <w:bCs/>
              </w:rPr>
              <w:t>Outcomes</w:t>
            </w:r>
          </w:p>
        </w:tc>
        <w:tc>
          <w:tcPr>
            <w:tcW w:w="1951" w:type="dxa"/>
            <w:shd w:val="clear" w:color="auto" w:fill="D9D9D9" w:themeFill="background1" w:themeFillShade="D9"/>
            <w:vAlign w:val="center"/>
          </w:tcPr>
          <w:p w14:paraId="5441E6D1" w14:textId="77777777" w:rsidR="00E745FA" w:rsidRPr="001128B2" w:rsidRDefault="00E745FA" w:rsidP="00435737">
            <w:pPr>
              <w:jc w:val="center"/>
              <w:rPr>
                <w:b/>
                <w:bCs/>
                <w:sz w:val="22"/>
                <w:szCs w:val="22"/>
              </w:rPr>
            </w:pPr>
            <w:r w:rsidRPr="0011062A">
              <w:rPr>
                <w:rFonts w:ascii="Calisto MT" w:hAnsi="Calisto MT"/>
                <w:b/>
                <w:lang w:bidi="he-IL"/>
              </w:rPr>
              <w:t>Exceptional</w:t>
            </w:r>
          </w:p>
        </w:tc>
        <w:tc>
          <w:tcPr>
            <w:tcW w:w="1948" w:type="dxa"/>
            <w:shd w:val="clear" w:color="auto" w:fill="D9D9D9" w:themeFill="background1" w:themeFillShade="D9"/>
            <w:vAlign w:val="center"/>
          </w:tcPr>
          <w:p w14:paraId="7F40CAD8" w14:textId="77777777" w:rsidR="00E745FA" w:rsidRPr="001128B2" w:rsidRDefault="00E745FA" w:rsidP="00435737">
            <w:pPr>
              <w:jc w:val="center"/>
              <w:rPr>
                <w:b/>
                <w:bCs/>
                <w:sz w:val="22"/>
                <w:szCs w:val="22"/>
              </w:rPr>
            </w:pPr>
            <w:r w:rsidRPr="0011062A">
              <w:rPr>
                <w:rFonts w:ascii="Calisto MT" w:hAnsi="Calisto MT"/>
                <w:b/>
              </w:rPr>
              <w:t>Well Done</w:t>
            </w:r>
          </w:p>
        </w:tc>
        <w:tc>
          <w:tcPr>
            <w:tcW w:w="1917" w:type="dxa"/>
            <w:shd w:val="clear" w:color="auto" w:fill="D9D9D9" w:themeFill="background1" w:themeFillShade="D9"/>
            <w:vAlign w:val="center"/>
          </w:tcPr>
          <w:p w14:paraId="73B2C863" w14:textId="77777777" w:rsidR="00E745FA" w:rsidRPr="001128B2" w:rsidRDefault="00E745FA" w:rsidP="00435737">
            <w:pPr>
              <w:jc w:val="center"/>
              <w:rPr>
                <w:b/>
                <w:bCs/>
                <w:sz w:val="22"/>
                <w:szCs w:val="22"/>
              </w:rPr>
            </w:pPr>
            <w:r w:rsidRPr="0011062A">
              <w:rPr>
                <w:rFonts w:ascii="Calisto MT" w:hAnsi="Calisto MT"/>
                <w:b/>
              </w:rPr>
              <w:t>Passing</w:t>
            </w:r>
          </w:p>
        </w:tc>
        <w:tc>
          <w:tcPr>
            <w:tcW w:w="1681" w:type="dxa"/>
            <w:shd w:val="clear" w:color="auto" w:fill="D9D9D9" w:themeFill="background1" w:themeFillShade="D9"/>
            <w:vAlign w:val="center"/>
          </w:tcPr>
          <w:p w14:paraId="2CBE6AFD" w14:textId="77777777" w:rsidR="00E745FA" w:rsidRPr="001128B2" w:rsidRDefault="00E745FA" w:rsidP="00435737">
            <w:pPr>
              <w:jc w:val="center"/>
              <w:rPr>
                <w:b/>
                <w:bCs/>
                <w:sz w:val="22"/>
                <w:szCs w:val="22"/>
              </w:rPr>
            </w:pPr>
            <w:r w:rsidRPr="0011062A">
              <w:rPr>
                <w:rFonts w:ascii="Calisto MT" w:hAnsi="Calisto MT"/>
                <w:b/>
              </w:rPr>
              <w:t>Not Passing</w:t>
            </w:r>
          </w:p>
        </w:tc>
        <w:tc>
          <w:tcPr>
            <w:tcW w:w="1405" w:type="dxa"/>
            <w:shd w:val="clear" w:color="auto" w:fill="D9D9D9" w:themeFill="background1" w:themeFillShade="D9"/>
            <w:vAlign w:val="center"/>
          </w:tcPr>
          <w:p w14:paraId="201B2A7A" w14:textId="77777777" w:rsidR="00E745FA" w:rsidRPr="001128B2" w:rsidRDefault="00E745FA" w:rsidP="00435737">
            <w:pPr>
              <w:jc w:val="center"/>
              <w:rPr>
                <w:sz w:val="22"/>
                <w:szCs w:val="22"/>
              </w:rPr>
            </w:pPr>
            <w:r w:rsidRPr="0011062A">
              <w:rPr>
                <w:rFonts w:ascii="Calisto MT" w:hAnsi="Calisto MT"/>
                <w:b/>
              </w:rPr>
              <w:t>Rating (use rubric evaluation term)</w:t>
            </w:r>
          </w:p>
        </w:tc>
      </w:tr>
      <w:tr w:rsidR="00E745FA" w:rsidRPr="00494ACF" w14:paraId="262B46C9" w14:textId="77777777" w:rsidTr="00435737">
        <w:tc>
          <w:tcPr>
            <w:tcW w:w="1888" w:type="dxa"/>
            <w:vAlign w:val="center"/>
          </w:tcPr>
          <w:p w14:paraId="2BDE806D" w14:textId="77777777" w:rsidR="00E745FA" w:rsidRPr="001128B2" w:rsidRDefault="00E745FA" w:rsidP="00435737">
            <w:pPr>
              <w:pStyle w:val="Default"/>
              <w:snapToGrid w:val="0"/>
              <w:rPr>
                <w:sz w:val="22"/>
                <w:szCs w:val="22"/>
              </w:rPr>
            </w:pPr>
            <w:r w:rsidRPr="001128B2">
              <w:rPr>
                <w:sz w:val="22"/>
                <w:szCs w:val="22"/>
              </w:rPr>
              <w:t xml:space="preserve">1. Develops cultural awareness and sensitivity that informs the work of ministry in their particular context. </w:t>
            </w:r>
          </w:p>
          <w:p w14:paraId="11F18E8C" w14:textId="77777777" w:rsidR="00E745FA" w:rsidRPr="001128B2" w:rsidRDefault="00E745FA" w:rsidP="00435737">
            <w:pPr>
              <w:jc w:val="center"/>
              <w:rPr>
                <w:sz w:val="22"/>
                <w:szCs w:val="22"/>
              </w:rPr>
            </w:pPr>
          </w:p>
        </w:tc>
        <w:tc>
          <w:tcPr>
            <w:tcW w:w="1951" w:type="dxa"/>
          </w:tcPr>
          <w:p w14:paraId="7AF64621" w14:textId="77777777" w:rsidR="00E745FA" w:rsidRPr="001128B2" w:rsidRDefault="00E745FA" w:rsidP="00435737">
            <w:pPr>
              <w:rPr>
                <w:sz w:val="22"/>
                <w:szCs w:val="22"/>
              </w:rPr>
            </w:pPr>
            <w:r w:rsidRPr="001128B2">
              <w:rPr>
                <w:sz w:val="22"/>
                <w:szCs w:val="22"/>
              </w:rPr>
              <w:t>Demonstrates cultural awareness and maturity by reflecting critically and with sensitivity on the practice of ministry.</w:t>
            </w:r>
          </w:p>
        </w:tc>
        <w:tc>
          <w:tcPr>
            <w:tcW w:w="1948" w:type="dxa"/>
          </w:tcPr>
          <w:p w14:paraId="54ED65CF" w14:textId="77777777" w:rsidR="00E745FA" w:rsidRPr="00610263" w:rsidRDefault="00E745FA" w:rsidP="00435737">
            <w:pPr>
              <w:pStyle w:val="pf0"/>
              <w:rPr>
                <w:sz w:val="22"/>
                <w:szCs w:val="22"/>
              </w:rPr>
            </w:pPr>
            <w:r w:rsidRPr="00610263">
              <w:rPr>
                <w:rStyle w:val="cf01"/>
                <w:rFonts w:ascii="Times New Roman" w:hAnsi="Times New Roman" w:cs="Times New Roman"/>
                <w:sz w:val="22"/>
                <w:szCs w:val="22"/>
              </w:rPr>
              <w:t xml:space="preserve">Adequately demonstrates cultural awareness and maturity with minimal critical reflection on the practice of ministry. </w:t>
            </w:r>
          </w:p>
        </w:tc>
        <w:tc>
          <w:tcPr>
            <w:tcW w:w="1917" w:type="dxa"/>
          </w:tcPr>
          <w:p w14:paraId="32679FED" w14:textId="77777777" w:rsidR="00E745FA" w:rsidRPr="001128B2" w:rsidRDefault="00E745FA" w:rsidP="00435737">
            <w:pPr>
              <w:rPr>
                <w:sz w:val="22"/>
                <w:szCs w:val="22"/>
              </w:rPr>
            </w:pPr>
            <w:r w:rsidRPr="001128B2">
              <w:rPr>
                <w:sz w:val="22"/>
                <w:szCs w:val="22"/>
              </w:rPr>
              <w:t>Minimal cultural awareness and maturity with minimal critical reflection on the practice of ministry.</w:t>
            </w:r>
          </w:p>
        </w:tc>
        <w:tc>
          <w:tcPr>
            <w:tcW w:w="1681" w:type="dxa"/>
          </w:tcPr>
          <w:p w14:paraId="4C6F05E3" w14:textId="77777777" w:rsidR="00E745FA" w:rsidRPr="001128B2" w:rsidRDefault="00E745FA" w:rsidP="00435737">
            <w:pPr>
              <w:rPr>
                <w:sz w:val="22"/>
                <w:szCs w:val="22"/>
              </w:rPr>
            </w:pPr>
            <w:r w:rsidRPr="001128B2">
              <w:rPr>
                <w:sz w:val="22"/>
                <w:szCs w:val="22"/>
              </w:rPr>
              <w:t xml:space="preserve">Cultural awareness and maturity </w:t>
            </w:r>
            <w:proofErr w:type="gramStart"/>
            <w:r w:rsidRPr="001128B2">
              <w:rPr>
                <w:sz w:val="22"/>
                <w:szCs w:val="22"/>
              </w:rPr>
              <w:t>is</w:t>
            </w:r>
            <w:proofErr w:type="gramEnd"/>
            <w:r w:rsidRPr="001128B2">
              <w:rPr>
                <w:sz w:val="22"/>
                <w:szCs w:val="22"/>
              </w:rPr>
              <w:t xml:space="preserve"> absent in the practice of ministry.</w:t>
            </w:r>
          </w:p>
        </w:tc>
        <w:tc>
          <w:tcPr>
            <w:tcW w:w="1405" w:type="dxa"/>
          </w:tcPr>
          <w:p w14:paraId="5A41B78B" w14:textId="77777777" w:rsidR="00E745FA" w:rsidRPr="001128B2" w:rsidRDefault="00E745FA" w:rsidP="00435737">
            <w:pPr>
              <w:rPr>
                <w:sz w:val="22"/>
                <w:szCs w:val="22"/>
              </w:rPr>
            </w:pPr>
          </w:p>
        </w:tc>
      </w:tr>
      <w:tr w:rsidR="00E745FA" w:rsidRPr="00494ACF" w14:paraId="138041A2" w14:textId="77777777" w:rsidTr="00435737">
        <w:tc>
          <w:tcPr>
            <w:tcW w:w="1888" w:type="dxa"/>
            <w:vAlign w:val="center"/>
          </w:tcPr>
          <w:p w14:paraId="65474716" w14:textId="77777777" w:rsidR="00E745FA" w:rsidRPr="001128B2" w:rsidRDefault="00E745FA" w:rsidP="00435737">
            <w:pPr>
              <w:rPr>
                <w:sz w:val="22"/>
                <w:szCs w:val="22"/>
              </w:rPr>
            </w:pPr>
            <w:r w:rsidRPr="001128B2">
              <w:rPr>
                <w:sz w:val="22"/>
                <w:szCs w:val="22"/>
              </w:rPr>
              <w:t>2. Engages in critical biblical and theological reflection on the practice of ministry utilizing methodology appropriate to the specific area of practical ministry.</w:t>
            </w:r>
          </w:p>
          <w:p w14:paraId="7A7F0E6D" w14:textId="77777777" w:rsidR="00E745FA" w:rsidRPr="001128B2" w:rsidRDefault="00E745FA" w:rsidP="00435737">
            <w:pPr>
              <w:jc w:val="center"/>
              <w:rPr>
                <w:sz w:val="22"/>
                <w:szCs w:val="22"/>
              </w:rPr>
            </w:pPr>
          </w:p>
        </w:tc>
        <w:tc>
          <w:tcPr>
            <w:tcW w:w="1951" w:type="dxa"/>
          </w:tcPr>
          <w:p w14:paraId="775959F7" w14:textId="77777777" w:rsidR="00E745FA" w:rsidRPr="001128B2" w:rsidRDefault="00E745FA" w:rsidP="00435737">
            <w:pPr>
              <w:rPr>
                <w:sz w:val="22"/>
                <w:szCs w:val="22"/>
              </w:rPr>
            </w:pPr>
            <w:r w:rsidRPr="001128B2">
              <w:rPr>
                <w:sz w:val="22"/>
                <w:szCs w:val="22"/>
              </w:rPr>
              <w:t xml:space="preserve">Clearly deploys and articulates methodology appropriate to the practice of ministry and critical biblical and theological reflection. </w:t>
            </w:r>
          </w:p>
        </w:tc>
        <w:tc>
          <w:tcPr>
            <w:tcW w:w="1948" w:type="dxa"/>
          </w:tcPr>
          <w:p w14:paraId="39DD4800" w14:textId="77777777" w:rsidR="00E745FA" w:rsidRPr="001128B2" w:rsidRDefault="00E745FA" w:rsidP="00435737">
            <w:pPr>
              <w:rPr>
                <w:sz w:val="22"/>
                <w:szCs w:val="22"/>
              </w:rPr>
            </w:pPr>
            <w:r w:rsidRPr="001128B2">
              <w:rPr>
                <w:sz w:val="22"/>
                <w:szCs w:val="22"/>
              </w:rPr>
              <w:t xml:space="preserve">Clearly deploys and articulates methodology appropriate to the practice of ministry and some critical biblical and theological reflection. </w:t>
            </w:r>
          </w:p>
        </w:tc>
        <w:tc>
          <w:tcPr>
            <w:tcW w:w="1917" w:type="dxa"/>
          </w:tcPr>
          <w:p w14:paraId="791FF7CC" w14:textId="77777777" w:rsidR="00E745FA" w:rsidRPr="001128B2" w:rsidRDefault="00E745FA" w:rsidP="00435737">
            <w:pPr>
              <w:rPr>
                <w:sz w:val="22"/>
                <w:szCs w:val="22"/>
              </w:rPr>
            </w:pPr>
            <w:r w:rsidRPr="001128B2">
              <w:rPr>
                <w:sz w:val="22"/>
                <w:szCs w:val="22"/>
              </w:rPr>
              <w:t>Deploys and articulates methodology appropriate to the practice of ministry but with little critical biblical and theological reflection.</w:t>
            </w:r>
          </w:p>
        </w:tc>
        <w:tc>
          <w:tcPr>
            <w:tcW w:w="1681" w:type="dxa"/>
          </w:tcPr>
          <w:p w14:paraId="5A72381B" w14:textId="77777777" w:rsidR="00E745FA" w:rsidRPr="001128B2" w:rsidRDefault="00E745FA" w:rsidP="00435737">
            <w:pPr>
              <w:rPr>
                <w:sz w:val="22"/>
                <w:szCs w:val="22"/>
              </w:rPr>
            </w:pPr>
            <w:r w:rsidRPr="001128B2">
              <w:rPr>
                <w:sz w:val="22"/>
                <w:szCs w:val="22"/>
              </w:rPr>
              <w:t>Fails to deploy and articulate methodology appropriate to the practice of ministry with no critical biblical and theological reflection.</w:t>
            </w:r>
          </w:p>
        </w:tc>
        <w:tc>
          <w:tcPr>
            <w:tcW w:w="1405" w:type="dxa"/>
          </w:tcPr>
          <w:p w14:paraId="6ADF4C55" w14:textId="77777777" w:rsidR="00E745FA" w:rsidRPr="001128B2" w:rsidRDefault="00E745FA" w:rsidP="00435737">
            <w:pPr>
              <w:rPr>
                <w:sz w:val="22"/>
                <w:szCs w:val="22"/>
              </w:rPr>
            </w:pPr>
          </w:p>
        </w:tc>
      </w:tr>
      <w:tr w:rsidR="00E745FA" w:rsidRPr="00494ACF" w14:paraId="5364BD20" w14:textId="77777777" w:rsidTr="00435737">
        <w:tc>
          <w:tcPr>
            <w:tcW w:w="1888" w:type="dxa"/>
            <w:vAlign w:val="center"/>
          </w:tcPr>
          <w:p w14:paraId="3A6294EE" w14:textId="77777777" w:rsidR="00E745FA" w:rsidRPr="001128B2" w:rsidRDefault="00E745FA" w:rsidP="00435737">
            <w:pPr>
              <w:pStyle w:val="Default"/>
              <w:snapToGrid w:val="0"/>
              <w:rPr>
                <w:sz w:val="22"/>
                <w:szCs w:val="22"/>
              </w:rPr>
            </w:pPr>
            <w:r w:rsidRPr="001128B2">
              <w:rPr>
                <w:sz w:val="22"/>
                <w:szCs w:val="22"/>
              </w:rPr>
              <w:t>3. Uses appropriate research tools to gather data relevant to the ministry area.</w:t>
            </w:r>
          </w:p>
          <w:p w14:paraId="72F84753" w14:textId="77777777" w:rsidR="00E745FA" w:rsidRPr="001128B2" w:rsidRDefault="00E745FA" w:rsidP="00435737">
            <w:pPr>
              <w:jc w:val="center"/>
              <w:rPr>
                <w:sz w:val="22"/>
                <w:szCs w:val="22"/>
              </w:rPr>
            </w:pPr>
          </w:p>
        </w:tc>
        <w:tc>
          <w:tcPr>
            <w:tcW w:w="1951" w:type="dxa"/>
          </w:tcPr>
          <w:p w14:paraId="39D52554" w14:textId="77777777" w:rsidR="00E745FA" w:rsidRPr="001128B2" w:rsidRDefault="00E745FA" w:rsidP="00435737">
            <w:pPr>
              <w:rPr>
                <w:sz w:val="22"/>
                <w:szCs w:val="22"/>
              </w:rPr>
            </w:pPr>
            <w:r w:rsidRPr="001128B2">
              <w:rPr>
                <w:sz w:val="22"/>
                <w:szCs w:val="22"/>
              </w:rPr>
              <w:t>Skillfully utilizes multiple research tools to gather significant data relevant to the ministry area.</w:t>
            </w:r>
          </w:p>
        </w:tc>
        <w:tc>
          <w:tcPr>
            <w:tcW w:w="1948" w:type="dxa"/>
          </w:tcPr>
          <w:p w14:paraId="4105C9D4" w14:textId="77777777" w:rsidR="00E745FA" w:rsidRPr="001128B2" w:rsidRDefault="00E745FA" w:rsidP="00435737">
            <w:pPr>
              <w:rPr>
                <w:sz w:val="22"/>
                <w:szCs w:val="22"/>
              </w:rPr>
            </w:pPr>
            <w:r w:rsidRPr="001128B2">
              <w:rPr>
                <w:sz w:val="22"/>
                <w:szCs w:val="22"/>
              </w:rPr>
              <w:t>Utilizes adequate research tools to gather data relevant to the ministry area.</w:t>
            </w:r>
          </w:p>
        </w:tc>
        <w:tc>
          <w:tcPr>
            <w:tcW w:w="1917" w:type="dxa"/>
          </w:tcPr>
          <w:p w14:paraId="161C9A57" w14:textId="77777777" w:rsidR="00E745FA" w:rsidRPr="001128B2" w:rsidRDefault="00E745FA" w:rsidP="00435737">
            <w:pPr>
              <w:rPr>
                <w:sz w:val="22"/>
                <w:szCs w:val="22"/>
              </w:rPr>
            </w:pPr>
            <w:r w:rsidRPr="001128B2">
              <w:rPr>
                <w:sz w:val="22"/>
                <w:szCs w:val="22"/>
              </w:rPr>
              <w:t>Utilizes limited research tools to gather data that is generally relevant to the ministry area.</w:t>
            </w:r>
          </w:p>
        </w:tc>
        <w:tc>
          <w:tcPr>
            <w:tcW w:w="1681" w:type="dxa"/>
          </w:tcPr>
          <w:p w14:paraId="6259CAA7" w14:textId="77777777" w:rsidR="00E745FA" w:rsidRPr="001128B2" w:rsidRDefault="00E745FA" w:rsidP="00435737">
            <w:pPr>
              <w:rPr>
                <w:sz w:val="22"/>
                <w:szCs w:val="22"/>
              </w:rPr>
            </w:pPr>
            <w:r w:rsidRPr="001128B2">
              <w:rPr>
                <w:sz w:val="22"/>
                <w:szCs w:val="22"/>
              </w:rPr>
              <w:t>Fails to utilize adequate research tools to gather data relevant to the ministry area.</w:t>
            </w:r>
          </w:p>
        </w:tc>
        <w:tc>
          <w:tcPr>
            <w:tcW w:w="1405" w:type="dxa"/>
          </w:tcPr>
          <w:p w14:paraId="29C05AB6" w14:textId="77777777" w:rsidR="00E745FA" w:rsidRPr="001128B2" w:rsidRDefault="00E745FA" w:rsidP="00435737">
            <w:pPr>
              <w:rPr>
                <w:sz w:val="22"/>
                <w:szCs w:val="22"/>
              </w:rPr>
            </w:pPr>
          </w:p>
        </w:tc>
      </w:tr>
      <w:tr w:rsidR="00E745FA" w:rsidRPr="00494ACF" w14:paraId="3326AA73" w14:textId="77777777" w:rsidTr="00435737">
        <w:tc>
          <w:tcPr>
            <w:tcW w:w="1888" w:type="dxa"/>
            <w:vAlign w:val="center"/>
          </w:tcPr>
          <w:p w14:paraId="5AB859A1" w14:textId="77777777" w:rsidR="00E745FA" w:rsidRPr="001128B2" w:rsidRDefault="00E745FA" w:rsidP="00435737">
            <w:pPr>
              <w:rPr>
                <w:sz w:val="22"/>
                <w:szCs w:val="22"/>
              </w:rPr>
            </w:pPr>
            <w:r w:rsidRPr="001128B2">
              <w:rPr>
                <w:sz w:val="22"/>
                <w:szCs w:val="22"/>
              </w:rPr>
              <w:t xml:space="preserve">4. Analyze findings and </w:t>
            </w:r>
            <w:r w:rsidRPr="001128B2">
              <w:rPr>
                <w:sz w:val="22"/>
                <w:szCs w:val="22"/>
              </w:rPr>
              <w:lastRenderedPageBreak/>
              <w:t>derive results and conclusions that are compelling and usable for the sake of the ministry.</w:t>
            </w:r>
          </w:p>
          <w:p w14:paraId="6D5349A1" w14:textId="77777777" w:rsidR="00E745FA" w:rsidRPr="001128B2" w:rsidRDefault="00E745FA" w:rsidP="00435737">
            <w:pPr>
              <w:jc w:val="center"/>
              <w:rPr>
                <w:sz w:val="22"/>
                <w:szCs w:val="22"/>
              </w:rPr>
            </w:pPr>
          </w:p>
        </w:tc>
        <w:tc>
          <w:tcPr>
            <w:tcW w:w="1951" w:type="dxa"/>
          </w:tcPr>
          <w:p w14:paraId="2F3CA505" w14:textId="77777777" w:rsidR="00E745FA" w:rsidRPr="001128B2" w:rsidRDefault="00E745FA" w:rsidP="00435737">
            <w:pPr>
              <w:rPr>
                <w:sz w:val="22"/>
                <w:szCs w:val="22"/>
              </w:rPr>
            </w:pPr>
            <w:r w:rsidRPr="001128B2">
              <w:rPr>
                <w:sz w:val="22"/>
                <w:szCs w:val="22"/>
              </w:rPr>
              <w:lastRenderedPageBreak/>
              <w:t xml:space="preserve">Draws informed, critical and </w:t>
            </w:r>
            <w:r w:rsidRPr="001128B2">
              <w:rPr>
                <w:sz w:val="22"/>
                <w:szCs w:val="22"/>
              </w:rPr>
              <w:lastRenderedPageBreak/>
              <w:t>provocative conclusions from the data gathered  with compelling, practical, precise implications for enhancing the chosen practice of ministry</w:t>
            </w:r>
          </w:p>
        </w:tc>
        <w:tc>
          <w:tcPr>
            <w:tcW w:w="1948" w:type="dxa"/>
          </w:tcPr>
          <w:p w14:paraId="44936A49" w14:textId="77777777" w:rsidR="00E745FA" w:rsidRPr="001128B2" w:rsidRDefault="00E745FA" w:rsidP="00435737">
            <w:pPr>
              <w:rPr>
                <w:sz w:val="22"/>
                <w:szCs w:val="22"/>
              </w:rPr>
            </w:pPr>
            <w:r w:rsidRPr="001128B2">
              <w:rPr>
                <w:sz w:val="22"/>
                <w:szCs w:val="22"/>
              </w:rPr>
              <w:lastRenderedPageBreak/>
              <w:t xml:space="preserve">Draws informed, critical </w:t>
            </w:r>
            <w:r w:rsidRPr="001128B2">
              <w:rPr>
                <w:sz w:val="22"/>
                <w:szCs w:val="22"/>
              </w:rPr>
              <w:lastRenderedPageBreak/>
              <w:t>conclusions from the data gathered  in accessible, but less than precise or compelling implications for enhancing the chosen practice of ministry.</w:t>
            </w:r>
          </w:p>
        </w:tc>
        <w:tc>
          <w:tcPr>
            <w:tcW w:w="1917" w:type="dxa"/>
          </w:tcPr>
          <w:p w14:paraId="66615892" w14:textId="77777777" w:rsidR="00E745FA" w:rsidRPr="001128B2" w:rsidRDefault="00E745FA" w:rsidP="00435737">
            <w:pPr>
              <w:rPr>
                <w:sz w:val="22"/>
                <w:szCs w:val="22"/>
              </w:rPr>
            </w:pPr>
            <w:r w:rsidRPr="001128B2">
              <w:rPr>
                <w:sz w:val="22"/>
                <w:szCs w:val="22"/>
              </w:rPr>
              <w:lastRenderedPageBreak/>
              <w:t xml:space="preserve">Draws limited conclusions that </w:t>
            </w:r>
            <w:r w:rsidRPr="001128B2">
              <w:rPr>
                <w:sz w:val="22"/>
                <w:szCs w:val="22"/>
              </w:rPr>
              <w:lastRenderedPageBreak/>
              <w:t>demonstrate some analysis of the implications for enhancing the chosen practice of ministry.</w:t>
            </w:r>
          </w:p>
        </w:tc>
        <w:tc>
          <w:tcPr>
            <w:tcW w:w="1681" w:type="dxa"/>
          </w:tcPr>
          <w:p w14:paraId="3F8FC204" w14:textId="77777777" w:rsidR="00E745FA" w:rsidRPr="001128B2" w:rsidRDefault="00E745FA" w:rsidP="00435737">
            <w:pPr>
              <w:rPr>
                <w:sz w:val="22"/>
                <w:szCs w:val="22"/>
              </w:rPr>
            </w:pPr>
            <w:r w:rsidRPr="001128B2">
              <w:rPr>
                <w:sz w:val="22"/>
                <w:szCs w:val="22"/>
              </w:rPr>
              <w:lastRenderedPageBreak/>
              <w:t xml:space="preserve">No critical conclusions </w:t>
            </w:r>
            <w:r w:rsidRPr="001128B2">
              <w:rPr>
                <w:sz w:val="22"/>
                <w:szCs w:val="22"/>
              </w:rPr>
              <w:lastRenderedPageBreak/>
              <w:t>presented or presents  unwarranted or unsubstantiated  conclusions for enhancing the chosen practice of ministry.</w:t>
            </w:r>
          </w:p>
        </w:tc>
        <w:tc>
          <w:tcPr>
            <w:tcW w:w="1405" w:type="dxa"/>
          </w:tcPr>
          <w:p w14:paraId="0912D94A" w14:textId="77777777" w:rsidR="00E745FA" w:rsidRPr="001128B2" w:rsidRDefault="00E745FA" w:rsidP="00435737">
            <w:pPr>
              <w:rPr>
                <w:sz w:val="22"/>
                <w:szCs w:val="22"/>
              </w:rPr>
            </w:pPr>
          </w:p>
        </w:tc>
      </w:tr>
      <w:tr w:rsidR="00E745FA" w:rsidRPr="00494ACF" w14:paraId="578E40B9" w14:textId="77777777" w:rsidTr="00435737">
        <w:tc>
          <w:tcPr>
            <w:tcW w:w="1888" w:type="dxa"/>
            <w:vAlign w:val="center"/>
          </w:tcPr>
          <w:p w14:paraId="6D65CAF3" w14:textId="77777777" w:rsidR="00E745FA" w:rsidRPr="001128B2" w:rsidRDefault="00E745FA" w:rsidP="00435737">
            <w:pPr>
              <w:pStyle w:val="Default"/>
              <w:snapToGrid w:val="0"/>
              <w:rPr>
                <w:sz w:val="22"/>
                <w:szCs w:val="22"/>
              </w:rPr>
            </w:pPr>
            <w:r w:rsidRPr="001128B2">
              <w:rPr>
                <w:sz w:val="22"/>
                <w:szCs w:val="22"/>
              </w:rPr>
              <w:t>5. Engage critically with key texts that inform the work of the particular area of ministry.</w:t>
            </w:r>
          </w:p>
          <w:p w14:paraId="7527CFEC" w14:textId="77777777" w:rsidR="00E745FA" w:rsidRPr="001128B2" w:rsidRDefault="00E745FA" w:rsidP="00435737">
            <w:pPr>
              <w:jc w:val="center"/>
              <w:rPr>
                <w:sz w:val="22"/>
                <w:szCs w:val="22"/>
              </w:rPr>
            </w:pPr>
          </w:p>
        </w:tc>
        <w:tc>
          <w:tcPr>
            <w:tcW w:w="1951" w:type="dxa"/>
          </w:tcPr>
          <w:p w14:paraId="1360967C" w14:textId="77777777" w:rsidR="00E745FA" w:rsidRPr="001128B2" w:rsidRDefault="00E745FA" w:rsidP="00435737">
            <w:pPr>
              <w:rPr>
                <w:sz w:val="22"/>
                <w:szCs w:val="22"/>
              </w:rPr>
            </w:pPr>
            <w:r w:rsidRPr="001128B2">
              <w:rPr>
                <w:sz w:val="22"/>
                <w:szCs w:val="22"/>
              </w:rPr>
              <w:t>Demonstrates exceptional grasp of and ability to engage critically with appropriate texts for the chosen practice of ministry. Uses appropriate citation.</w:t>
            </w:r>
          </w:p>
        </w:tc>
        <w:tc>
          <w:tcPr>
            <w:tcW w:w="1948" w:type="dxa"/>
          </w:tcPr>
          <w:p w14:paraId="7B79CF5C" w14:textId="77777777" w:rsidR="00E745FA" w:rsidRPr="001128B2" w:rsidRDefault="00E745FA" w:rsidP="00435737">
            <w:pPr>
              <w:rPr>
                <w:sz w:val="22"/>
                <w:szCs w:val="22"/>
              </w:rPr>
            </w:pPr>
            <w:r w:rsidRPr="001128B2">
              <w:rPr>
                <w:sz w:val="22"/>
                <w:szCs w:val="22"/>
              </w:rPr>
              <w:t>Demonstrates grasp of appropriate texts and generally engages texts critically. Appropriate citation is used.</w:t>
            </w:r>
          </w:p>
        </w:tc>
        <w:tc>
          <w:tcPr>
            <w:tcW w:w="1917" w:type="dxa"/>
          </w:tcPr>
          <w:p w14:paraId="0B150518" w14:textId="77777777" w:rsidR="00E745FA" w:rsidRPr="001128B2" w:rsidRDefault="00E745FA" w:rsidP="00435737">
            <w:pPr>
              <w:rPr>
                <w:sz w:val="22"/>
                <w:szCs w:val="22"/>
              </w:rPr>
            </w:pPr>
            <w:r w:rsidRPr="001128B2">
              <w:rPr>
                <w:sz w:val="22"/>
                <w:szCs w:val="22"/>
              </w:rPr>
              <w:t>Demonstrates a limited grasp of texts or those texts that are engaged are only engaged in a superficial way. Citations are generally appropriate.</w:t>
            </w:r>
          </w:p>
        </w:tc>
        <w:tc>
          <w:tcPr>
            <w:tcW w:w="1681" w:type="dxa"/>
          </w:tcPr>
          <w:p w14:paraId="4071292F" w14:textId="77777777" w:rsidR="00E745FA" w:rsidRPr="001128B2" w:rsidRDefault="00E745FA" w:rsidP="00435737">
            <w:pPr>
              <w:rPr>
                <w:sz w:val="22"/>
                <w:szCs w:val="22"/>
              </w:rPr>
            </w:pPr>
            <w:r w:rsidRPr="001128B2">
              <w:rPr>
                <w:sz w:val="22"/>
                <w:szCs w:val="22"/>
              </w:rPr>
              <w:t>Little or no engagement with texts beyond occasional proof-texting. Citations are lacking and/or are poorly constructed.</w:t>
            </w:r>
          </w:p>
        </w:tc>
        <w:tc>
          <w:tcPr>
            <w:tcW w:w="1405" w:type="dxa"/>
          </w:tcPr>
          <w:p w14:paraId="5045C425" w14:textId="77777777" w:rsidR="00E745FA" w:rsidRPr="001128B2" w:rsidRDefault="00E745FA" w:rsidP="00435737">
            <w:pPr>
              <w:rPr>
                <w:sz w:val="22"/>
                <w:szCs w:val="22"/>
              </w:rPr>
            </w:pPr>
          </w:p>
          <w:p w14:paraId="1F8291A4" w14:textId="77777777" w:rsidR="00E745FA" w:rsidRPr="001128B2" w:rsidRDefault="00E745FA" w:rsidP="00435737">
            <w:pPr>
              <w:rPr>
                <w:sz w:val="22"/>
                <w:szCs w:val="22"/>
              </w:rPr>
            </w:pPr>
          </w:p>
          <w:p w14:paraId="6F19FE04" w14:textId="77777777" w:rsidR="00E745FA" w:rsidRPr="001128B2" w:rsidRDefault="00E745FA" w:rsidP="00435737">
            <w:pPr>
              <w:rPr>
                <w:sz w:val="22"/>
                <w:szCs w:val="22"/>
              </w:rPr>
            </w:pPr>
          </w:p>
          <w:p w14:paraId="5332DD8E" w14:textId="77777777" w:rsidR="00E745FA" w:rsidRPr="001128B2" w:rsidRDefault="00E745FA" w:rsidP="00435737">
            <w:pPr>
              <w:rPr>
                <w:sz w:val="22"/>
                <w:szCs w:val="22"/>
              </w:rPr>
            </w:pPr>
          </w:p>
          <w:p w14:paraId="616A8566" w14:textId="77777777" w:rsidR="00E745FA" w:rsidRPr="001128B2" w:rsidRDefault="00E745FA" w:rsidP="00435737">
            <w:pPr>
              <w:rPr>
                <w:sz w:val="22"/>
                <w:szCs w:val="22"/>
              </w:rPr>
            </w:pPr>
          </w:p>
          <w:p w14:paraId="4E8C7AB6" w14:textId="77777777" w:rsidR="00E745FA" w:rsidRPr="001128B2" w:rsidRDefault="00E745FA" w:rsidP="00435737">
            <w:pPr>
              <w:rPr>
                <w:sz w:val="22"/>
                <w:szCs w:val="22"/>
              </w:rPr>
            </w:pPr>
          </w:p>
          <w:p w14:paraId="7E4C7E17" w14:textId="77777777" w:rsidR="00E745FA" w:rsidRPr="001128B2" w:rsidRDefault="00E745FA" w:rsidP="00435737">
            <w:pPr>
              <w:rPr>
                <w:sz w:val="22"/>
                <w:szCs w:val="22"/>
              </w:rPr>
            </w:pPr>
          </w:p>
        </w:tc>
      </w:tr>
      <w:tr w:rsidR="00E745FA" w:rsidRPr="00494ACF" w14:paraId="103B92E8" w14:textId="77777777" w:rsidTr="00435737">
        <w:tc>
          <w:tcPr>
            <w:tcW w:w="1888" w:type="dxa"/>
            <w:vAlign w:val="center"/>
          </w:tcPr>
          <w:p w14:paraId="0755E987" w14:textId="77777777" w:rsidR="00E745FA" w:rsidRPr="001128B2" w:rsidRDefault="00E745FA" w:rsidP="00435737">
            <w:pPr>
              <w:pStyle w:val="Default"/>
              <w:snapToGrid w:val="0"/>
              <w:rPr>
                <w:sz w:val="22"/>
                <w:szCs w:val="22"/>
              </w:rPr>
            </w:pPr>
            <w:r w:rsidRPr="001128B2">
              <w:rPr>
                <w:sz w:val="22"/>
                <w:szCs w:val="22"/>
              </w:rPr>
              <w:t>6. Cogency of Responses during the Oral Presentation</w:t>
            </w:r>
          </w:p>
        </w:tc>
        <w:tc>
          <w:tcPr>
            <w:tcW w:w="1951" w:type="dxa"/>
          </w:tcPr>
          <w:p w14:paraId="05EC9E3D" w14:textId="77777777" w:rsidR="00E745FA" w:rsidRPr="001128B2" w:rsidRDefault="00E745FA" w:rsidP="00435737">
            <w:pPr>
              <w:rPr>
                <w:sz w:val="22"/>
                <w:szCs w:val="22"/>
              </w:rPr>
            </w:pPr>
            <w:r w:rsidRPr="001128B2">
              <w:rPr>
                <w:sz w:val="22"/>
                <w:szCs w:val="22"/>
              </w:rPr>
              <w:t>Exceptionally cogent responses during oral defense</w:t>
            </w:r>
          </w:p>
        </w:tc>
        <w:tc>
          <w:tcPr>
            <w:tcW w:w="1948" w:type="dxa"/>
          </w:tcPr>
          <w:p w14:paraId="617F347E" w14:textId="77777777" w:rsidR="00E745FA" w:rsidRPr="001128B2" w:rsidRDefault="00E745FA" w:rsidP="00435737">
            <w:pPr>
              <w:rPr>
                <w:sz w:val="22"/>
                <w:szCs w:val="22"/>
              </w:rPr>
            </w:pPr>
            <w:r w:rsidRPr="001128B2">
              <w:rPr>
                <w:sz w:val="22"/>
                <w:szCs w:val="22"/>
              </w:rPr>
              <w:t>Generally cogent responses during oral defense</w:t>
            </w:r>
          </w:p>
        </w:tc>
        <w:tc>
          <w:tcPr>
            <w:tcW w:w="1917" w:type="dxa"/>
          </w:tcPr>
          <w:p w14:paraId="680DB7AA" w14:textId="77777777" w:rsidR="00E745FA" w:rsidRPr="001128B2" w:rsidRDefault="00E745FA" w:rsidP="00435737">
            <w:pPr>
              <w:rPr>
                <w:sz w:val="22"/>
                <w:szCs w:val="22"/>
              </w:rPr>
            </w:pPr>
            <w:r w:rsidRPr="001128B2">
              <w:rPr>
                <w:sz w:val="22"/>
                <w:szCs w:val="22"/>
              </w:rPr>
              <w:t>Only somewhat cogent responses during oral defense</w:t>
            </w:r>
          </w:p>
        </w:tc>
        <w:tc>
          <w:tcPr>
            <w:tcW w:w="1681" w:type="dxa"/>
          </w:tcPr>
          <w:p w14:paraId="714BD231" w14:textId="77777777" w:rsidR="00E745FA" w:rsidRPr="001128B2" w:rsidRDefault="00E745FA" w:rsidP="00435737">
            <w:pPr>
              <w:rPr>
                <w:sz w:val="22"/>
                <w:szCs w:val="22"/>
              </w:rPr>
            </w:pPr>
            <w:r w:rsidRPr="001128B2">
              <w:rPr>
                <w:sz w:val="22"/>
                <w:szCs w:val="22"/>
              </w:rPr>
              <w:t>Unclear or contradictory responses during oral defense</w:t>
            </w:r>
          </w:p>
        </w:tc>
        <w:tc>
          <w:tcPr>
            <w:tcW w:w="1405" w:type="dxa"/>
          </w:tcPr>
          <w:p w14:paraId="04CB8F0D" w14:textId="77777777" w:rsidR="00E745FA" w:rsidRPr="001128B2" w:rsidRDefault="00E745FA" w:rsidP="00435737">
            <w:pPr>
              <w:rPr>
                <w:sz w:val="22"/>
                <w:szCs w:val="22"/>
              </w:rPr>
            </w:pPr>
          </w:p>
        </w:tc>
      </w:tr>
    </w:tbl>
    <w:p w14:paraId="2D76B53C" w14:textId="77777777" w:rsidR="00E745FA" w:rsidRDefault="00E745FA" w:rsidP="007D1098"/>
    <w:p w14:paraId="3A8197B1" w14:textId="18B9DD97" w:rsidR="00002CCA" w:rsidRPr="00494ACF" w:rsidRDefault="00DE6CCD" w:rsidP="007D1098">
      <w:pPr>
        <w:rPr>
          <w:bCs/>
        </w:rPr>
      </w:pPr>
      <w:r w:rsidRPr="00494ACF">
        <w:tab/>
      </w:r>
      <w:r w:rsidR="00002CCA" w:rsidRPr="00494ACF">
        <w:rPr>
          <w:b/>
          <w:bCs/>
        </w:rPr>
        <w:t xml:space="preserve">HUMAN SUBJECTS RESEARCH REVIEW POLICIES AND PROCEDURES </w:t>
      </w:r>
    </w:p>
    <w:p w14:paraId="18A5433C" w14:textId="77777777" w:rsidR="00002CCA" w:rsidRPr="00494ACF" w:rsidRDefault="00002CCA" w:rsidP="00002CCA">
      <w:pPr>
        <w:autoSpaceDE w:val="0"/>
        <w:autoSpaceDN w:val="0"/>
        <w:adjustRightInd w:val="0"/>
        <w:ind w:right="-620"/>
      </w:pPr>
      <w:r w:rsidRPr="00494ACF">
        <w:t xml:space="preserve"> </w:t>
      </w:r>
    </w:p>
    <w:p w14:paraId="171117C9" w14:textId="77777777" w:rsidR="00002CCA" w:rsidRPr="00494ACF" w:rsidRDefault="00002CCA" w:rsidP="00002CCA">
      <w:pPr>
        <w:autoSpaceDE w:val="0"/>
        <w:autoSpaceDN w:val="0"/>
        <w:adjustRightInd w:val="0"/>
      </w:pPr>
      <w:r w:rsidRPr="00494ACF">
        <w:rPr>
          <w:b/>
          <w:bCs/>
        </w:rPr>
        <w:t xml:space="preserve">1. Rationale: </w:t>
      </w:r>
      <w:r w:rsidRPr="00494ACF">
        <w:t>Both the extension of human knowledge and the demands of justice to protect the vulnerable are commitments grounded in the Christian Scriptures and tradition. Exceptional care is required when these two commitments interact. The communal nature of Christian faith also demands our mutual accountability to each other. In all of the expressions of our lives together, including our work and research, these commitments should find their fullest expression.</w:t>
      </w:r>
    </w:p>
    <w:p w14:paraId="05CA3C56" w14:textId="77777777" w:rsidR="00002CCA" w:rsidRPr="00494ACF" w:rsidRDefault="00002CCA" w:rsidP="00002CCA">
      <w:pPr>
        <w:autoSpaceDE w:val="0"/>
        <w:autoSpaceDN w:val="0"/>
        <w:adjustRightInd w:val="0"/>
      </w:pPr>
    </w:p>
    <w:p w14:paraId="3A795934" w14:textId="7B32F07B" w:rsidR="00002CCA" w:rsidRPr="00494ACF" w:rsidRDefault="00002CCA" w:rsidP="00002CCA">
      <w:pPr>
        <w:autoSpaceDE w:val="0"/>
        <w:autoSpaceDN w:val="0"/>
        <w:adjustRightInd w:val="0"/>
        <w:spacing w:after="120"/>
      </w:pPr>
      <w:r w:rsidRPr="00494ACF">
        <w:t xml:space="preserve">Any student conducting research with human subjects must give attention to the potential risks for those subjects. The researcher must identify threats to the rights or </w:t>
      </w:r>
      <w:r w:rsidR="00862530" w:rsidRPr="00494ACF">
        <w:t>well-being</w:t>
      </w:r>
      <w:r w:rsidRPr="00494ACF">
        <w:t xml:space="preserve"> of persons or groups of persons who participate in any studies conducted under the auspices of the institution. In general, classroom research projects will not need to be reviewed by the Human Subjects Research Review Committee if they present low risks to the human subjects. Examples of projects which would ordinarily involve low risk would include: </w:t>
      </w:r>
    </w:p>
    <w:p w14:paraId="5C5FEEF0" w14:textId="77777777" w:rsidR="00002CCA" w:rsidRPr="00494ACF" w:rsidRDefault="00002CCA">
      <w:pPr>
        <w:numPr>
          <w:ilvl w:val="0"/>
          <w:numId w:val="14"/>
        </w:numPr>
        <w:autoSpaceDE w:val="0"/>
        <w:autoSpaceDN w:val="0"/>
        <w:adjustRightInd w:val="0"/>
      </w:pPr>
      <w:r w:rsidRPr="00494ACF">
        <w:t xml:space="preserve">Recording of data from subjects 18 or older using non-invasive procedures </w:t>
      </w:r>
    </w:p>
    <w:p w14:paraId="675E5F3A" w14:textId="77777777" w:rsidR="00002CCA" w:rsidRPr="00494ACF" w:rsidRDefault="00002CCA">
      <w:pPr>
        <w:numPr>
          <w:ilvl w:val="0"/>
          <w:numId w:val="14"/>
        </w:numPr>
        <w:autoSpaceDE w:val="0"/>
        <w:autoSpaceDN w:val="0"/>
        <w:adjustRightInd w:val="0"/>
      </w:pPr>
      <w:r w:rsidRPr="00494ACF">
        <w:t xml:space="preserve">Anonymous voice recordings for research purposes </w:t>
      </w:r>
    </w:p>
    <w:p w14:paraId="2A781F72" w14:textId="77777777" w:rsidR="00002CCA" w:rsidRPr="00494ACF" w:rsidRDefault="00002CCA">
      <w:pPr>
        <w:numPr>
          <w:ilvl w:val="0"/>
          <w:numId w:val="14"/>
        </w:numPr>
        <w:autoSpaceDE w:val="0"/>
        <w:autoSpaceDN w:val="0"/>
        <w:adjustRightInd w:val="0"/>
      </w:pPr>
      <w:r w:rsidRPr="00494ACF">
        <w:t xml:space="preserve">Participation observation in a public venue such as worship services or other community gathering </w:t>
      </w:r>
      <w:proofErr w:type="gramStart"/>
      <w:r w:rsidRPr="00494ACF">
        <w:t>places</w:t>
      </w:r>
      <w:proofErr w:type="gramEnd"/>
      <w:r w:rsidRPr="00494ACF">
        <w:t xml:space="preserve"> </w:t>
      </w:r>
    </w:p>
    <w:p w14:paraId="5D5B170D" w14:textId="77777777" w:rsidR="00002CCA" w:rsidRPr="00494ACF" w:rsidRDefault="00002CCA">
      <w:pPr>
        <w:numPr>
          <w:ilvl w:val="0"/>
          <w:numId w:val="14"/>
        </w:numPr>
        <w:autoSpaceDE w:val="0"/>
        <w:autoSpaceDN w:val="0"/>
        <w:adjustRightInd w:val="0"/>
      </w:pPr>
      <w:r w:rsidRPr="00494ACF">
        <w:t xml:space="preserve">Study of existing data, documents, or records </w:t>
      </w:r>
    </w:p>
    <w:p w14:paraId="0A90483C" w14:textId="77777777" w:rsidR="00002CCA" w:rsidRPr="00494ACF" w:rsidRDefault="00002CCA" w:rsidP="00002CCA">
      <w:pPr>
        <w:autoSpaceDE w:val="0"/>
        <w:autoSpaceDN w:val="0"/>
        <w:adjustRightInd w:val="0"/>
      </w:pPr>
    </w:p>
    <w:p w14:paraId="5C2FD899" w14:textId="77777777" w:rsidR="00002CCA" w:rsidRPr="00494ACF" w:rsidRDefault="00002CCA" w:rsidP="00002CCA">
      <w:pPr>
        <w:autoSpaceDE w:val="0"/>
        <w:autoSpaceDN w:val="0"/>
        <w:adjustRightInd w:val="0"/>
      </w:pPr>
      <w:r w:rsidRPr="00494ACF">
        <w:t>Other research which would involve greater risks to the human subject(s) must be undertaken with the utmost care and attention to protecting confidentiality and to keeping risks at a minimum and must be reviewed by the Human Subjects Research Review Committee.</w:t>
      </w:r>
    </w:p>
    <w:p w14:paraId="32954544" w14:textId="77777777" w:rsidR="00002CCA" w:rsidRPr="00494ACF" w:rsidRDefault="00002CCA" w:rsidP="00002CCA">
      <w:pPr>
        <w:autoSpaceDE w:val="0"/>
        <w:autoSpaceDN w:val="0"/>
        <w:adjustRightInd w:val="0"/>
      </w:pPr>
    </w:p>
    <w:p w14:paraId="238F19D2" w14:textId="77777777" w:rsidR="00002CCA" w:rsidRPr="00494ACF" w:rsidRDefault="00002CCA" w:rsidP="00002CCA">
      <w:pPr>
        <w:autoSpaceDE w:val="0"/>
        <w:autoSpaceDN w:val="0"/>
        <w:adjustRightInd w:val="0"/>
      </w:pPr>
      <w:r w:rsidRPr="00494ACF">
        <w:rPr>
          <w:b/>
          <w:bCs/>
        </w:rPr>
        <w:t xml:space="preserve">2. </w:t>
      </w:r>
      <w:r w:rsidRPr="00494ACF">
        <w:t xml:space="preserve">Any person conducting research with human subjects must give attention to: </w:t>
      </w:r>
    </w:p>
    <w:p w14:paraId="43DE5824" w14:textId="77777777" w:rsidR="00002CCA" w:rsidRPr="00494ACF" w:rsidRDefault="00002CCA">
      <w:pPr>
        <w:numPr>
          <w:ilvl w:val="1"/>
          <w:numId w:val="13"/>
        </w:numPr>
        <w:autoSpaceDE w:val="0"/>
        <w:autoSpaceDN w:val="0"/>
        <w:adjustRightInd w:val="0"/>
        <w:spacing w:after="46"/>
      </w:pPr>
    </w:p>
    <w:p w14:paraId="43E84886" w14:textId="3B1013A1" w:rsidR="00002CCA" w:rsidRPr="00083A08" w:rsidRDefault="00002CCA">
      <w:pPr>
        <w:numPr>
          <w:ilvl w:val="0"/>
          <w:numId w:val="15"/>
        </w:numPr>
        <w:autoSpaceDE w:val="0"/>
        <w:autoSpaceDN w:val="0"/>
        <w:adjustRightInd w:val="0"/>
      </w:pPr>
      <w:r w:rsidRPr="00494ACF">
        <w:rPr>
          <w:b/>
          <w:bCs/>
        </w:rPr>
        <w:t xml:space="preserve">Respect for persons: </w:t>
      </w:r>
      <w:r w:rsidRPr="00494ACF">
        <w:t xml:space="preserve">The subjects must be respected. They must be informed about the nature of the research, how their confidentiality will be protected, and what form the reporting will take. </w:t>
      </w:r>
      <w:r w:rsidRPr="00083A08">
        <w:t>Any notes or recordings must be kept under the control of the researcher</w:t>
      </w:r>
      <w:r w:rsidR="00D327AF" w:rsidRPr="00083A08">
        <w:t xml:space="preserve">, the participants should be allowed the option to </w:t>
      </w:r>
      <w:r w:rsidR="004E1D4F" w:rsidRPr="00083A08">
        <w:t xml:space="preserve">cease participation and request that their information and data be excluded, and all data should be destroyed </w:t>
      </w:r>
      <w:r w:rsidR="00FE6FCC" w:rsidRPr="00083A08">
        <w:rPr>
          <w:u w:val="single"/>
        </w:rPr>
        <w:t>3 years after</w:t>
      </w:r>
      <w:r w:rsidR="004E1D4F" w:rsidRPr="00083A08">
        <w:t xml:space="preserve"> the project is completed</w:t>
      </w:r>
      <w:r w:rsidRPr="00083A08">
        <w:t xml:space="preserve">. </w:t>
      </w:r>
    </w:p>
    <w:p w14:paraId="413328A7" w14:textId="77777777" w:rsidR="00002CCA" w:rsidRPr="00083A08" w:rsidRDefault="00002CCA" w:rsidP="00002CCA">
      <w:pPr>
        <w:autoSpaceDE w:val="0"/>
        <w:autoSpaceDN w:val="0"/>
        <w:adjustRightInd w:val="0"/>
      </w:pPr>
    </w:p>
    <w:p w14:paraId="62AB5EB1" w14:textId="77777777" w:rsidR="00002CCA" w:rsidRPr="00494ACF" w:rsidRDefault="00002CCA">
      <w:pPr>
        <w:numPr>
          <w:ilvl w:val="0"/>
          <w:numId w:val="15"/>
        </w:numPr>
        <w:autoSpaceDE w:val="0"/>
        <w:autoSpaceDN w:val="0"/>
        <w:adjustRightInd w:val="0"/>
      </w:pPr>
      <w:r w:rsidRPr="00494ACF">
        <w:rPr>
          <w:b/>
          <w:bCs/>
        </w:rPr>
        <w:t xml:space="preserve">Risk/benefit ratio: </w:t>
      </w:r>
      <w:r w:rsidRPr="00494ACF">
        <w:t xml:space="preserve">Any research subject must be informed about the potential risks and benefits of participating in the research project. The research subjects should be informed about the risk of loss of confidentiality. Research may uncover personal material that is painful or wounding. Some information uncovered during the conduct of classroom research may be subject to legal or ethical demands for reporting. Students who have questions about risk in their project should consult with the instructor of the class. </w:t>
      </w:r>
    </w:p>
    <w:p w14:paraId="635C85D7" w14:textId="77777777" w:rsidR="00002CCA" w:rsidRPr="00494ACF" w:rsidRDefault="00002CCA" w:rsidP="00002CCA">
      <w:pPr>
        <w:autoSpaceDE w:val="0"/>
        <w:autoSpaceDN w:val="0"/>
        <w:adjustRightInd w:val="0"/>
      </w:pPr>
    </w:p>
    <w:p w14:paraId="4242B991" w14:textId="115ABE05" w:rsidR="00EF039F" w:rsidRPr="00C81FA6" w:rsidRDefault="00002CCA" w:rsidP="00C81FA6">
      <w:pPr>
        <w:numPr>
          <w:ilvl w:val="0"/>
          <w:numId w:val="15"/>
        </w:numPr>
        <w:autoSpaceDE w:val="0"/>
        <w:autoSpaceDN w:val="0"/>
        <w:adjustRightInd w:val="0"/>
      </w:pPr>
      <w:r w:rsidRPr="00494ACF">
        <w:rPr>
          <w:b/>
          <w:bCs/>
        </w:rPr>
        <w:t xml:space="preserve">Confidentiality: </w:t>
      </w:r>
      <w:r w:rsidRPr="00494ACF">
        <w:t xml:space="preserve">The research investigator will be expected to remove identifying names, locations, and dates from the report shared in class unless permission to share has been explicitly given by the human subject and all others who would be identified in the research report. In most cases, the instructor of the course will be denied access to the identity of the human subjects of the research. Research investigators are responsible for retention of research files. </w:t>
      </w:r>
    </w:p>
    <w:p w14:paraId="14D5D07C" w14:textId="77777777" w:rsidR="00564935" w:rsidRPr="00494ACF" w:rsidRDefault="00564935" w:rsidP="00002CCA">
      <w:pPr>
        <w:autoSpaceDE w:val="0"/>
        <w:autoSpaceDN w:val="0"/>
        <w:adjustRightInd w:val="0"/>
        <w:ind w:left="360" w:hanging="360"/>
        <w:rPr>
          <w:b/>
          <w:bCs/>
        </w:rPr>
      </w:pPr>
    </w:p>
    <w:p w14:paraId="69ABF298" w14:textId="77777777" w:rsidR="00002CCA" w:rsidRPr="00494ACF" w:rsidRDefault="00002CCA" w:rsidP="00002CCA">
      <w:pPr>
        <w:autoSpaceDE w:val="0"/>
        <w:autoSpaceDN w:val="0"/>
        <w:adjustRightInd w:val="0"/>
        <w:ind w:left="360" w:hanging="360"/>
      </w:pPr>
      <w:r w:rsidRPr="00494ACF">
        <w:rPr>
          <w:b/>
          <w:bCs/>
        </w:rPr>
        <w:t>3. Human Subjects Review</w:t>
      </w:r>
      <w:r w:rsidR="00414F7A" w:rsidRPr="00494ACF">
        <w:rPr>
          <w:b/>
          <w:bCs/>
        </w:rPr>
        <w:fldChar w:fldCharType="begin"/>
      </w:r>
      <w:r w:rsidR="003913E0" w:rsidRPr="00494ACF">
        <w:instrText xml:space="preserve"> XE "Human Subjects Review" </w:instrText>
      </w:r>
      <w:r w:rsidR="00414F7A" w:rsidRPr="00494ACF">
        <w:rPr>
          <w:b/>
          <w:bCs/>
        </w:rPr>
        <w:fldChar w:fldCharType="end"/>
      </w:r>
      <w:r w:rsidRPr="00494ACF">
        <w:rPr>
          <w:b/>
          <w:bCs/>
        </w:rPr>
        <w:t xml:space="preserve"> Types </w:t>
      </w:r>
    </w:p>
    <w:p w14:paraId="0486B15A" w14:textId="77777777" w:rsidR="00002CCA" w:rsidRPr="00494ACF" w:rsidRDefault="00002CCA">
      <w:pPr>
        <w:numPr>
          <w:ilvl w:val="0"/>
          <w:numId w:val="16"/>
        </w:numPr>
        <w:autoSpaceDE w:val="0"/>
        <w:autoSpaceDN w:val="0"/>
        <w:adjustRightInd w:val="0"/>
      </w:pPr>
      <w:r w:rsidRPr="00494ACF">
        <w:rPr>
          <w:u w:val="single"/>
        </w:rPr>
        <w:t>Categories of Human Subjects Review</w:t>
      </w:r>
      <w:r w:rsidR="00414F7A" w:rsidRPr="00494ACF">
        <w:rPr>
          <w:u w:val="single"/>
        </w:rPr>
        <w:fldChar w:fldCharType="begin"/>
      </w:r>
      <w:r w:rsidR="003913E0" w:rsidRPr="00494ACF">
        <w:instrText xml:space="preserve"> XE "Human Subjects Review" </w:instrText>
      </w:r>
      <w:r w:rsidR="00414F7A" w:rsidRPr="00494ACF">
        <w:rPr>
          <w:u w:val="single"/>
        </w:rPr>
        <w:fldChar w:fldCharType="end"/>
      </w:r>
      <w:r w:rsidRPr="00494ACF">
        <w:rPr>
          <w:u w:val="single"/>
        </w:rPr>
        <w:t xml:space="preserve"> </w:t>
      </w:r>
    </w:p>
    <w:p w14:paraId="3E4E6E09" w14:textId="77777777" w:rsidR="00002CCA" w:rsidRPr="00494ACF" w:rsidRDefault="00002CCA">
      <w:pPr>
        <w:numPr>
          <w:ilvl w:val="1"/>
          <w:numId w:val="16"/>
        </w:numPr>
        <w:autoSpaceDE w:val="0"/>
        <w:autoSpaceDN w:val="0"/>
        <w:adjustRightInd w:val="0"/>
        <w:spacing w:after="46"/>
      </w:pPr>
      <w:r w:rsidRPr="00494ACF">
        <w:rPr>
          <w:i/>
          <w:iCs/>
        </w:rPr>
        <w:t>General Review</w:t>
      </w:r>
      <w:r w:rsidRPr="00494ACF">
        <w:rPr>
          <w:b/>
          <w:bCs/>
          <w:i/>
          <w:iCs/>
        </w:rPr>
        <w:t xml:space="preserve">: </w:t>
      </w:r>
      <w:r w:rsidRPr="00494ACF">
        <w:t>All research involving human subjects should be reviewed by the HSRC.</w:t>
      </w:r>
    </w:p>
    <w:p w14:paraId="61E02CC7" w14:textId="77777777" w:rsidR="00002CCA" w:rsidRPr="00494ACF" w:rsidRDefault="00002CCA">
      <w:pPr>
        <w:numPr>
          <w:ilvl w:val="1"/>
          <w:numId w:val="16"/>
        </w:numPr>
        <w:autoSpaceDE w:val="0"/>
        <w:autoSpaceDN w:val="0"/>
        <w:adjustRightInd w:val="0"/>
        <w:spacing w:after="46"/>
      </w:pPr>
      <w:r w:rsidRPr="00494ACF">
        <w:rPr>
          <w:i/>
          <w:iCs/>
        </w:rPr>
        <w:t xml:space="preserve">Expedited Review: </w:t>
      </w:r>
      <w:r w:rsidRPr="00494ACF">
        <w:t xml:space="preserve">There are certain categories of minimal risk human subjects research designated as qualifying for expedited committee review. The expedited review application must be completed, as well as the rest of the form. </w:t>
      </w:r>
    </w:p>
    <w:p w14:paraId="7022C281" w14:textId="77777777" w:rsidR="00002CCA" w:rsidRPr="00494ACF" w:rsidRDefault="00002CCA">
      <w:pPr>
        <w:numPr>
          <w:ilvl w:val="1"/>
          <w:numId w:val="16"/>
        </w:numPr>
        <w:autoSpaceDE w:val="0"/>
        <w:autoSpaceDN w:val="0"/>
        <w:adjustRightInd w:val="0"/>
        <w:spacing w:after="46"/>
      </w:pPr>
      <w:r w:rsidRPr="00494ACF">
        <w:rPr>
          <w:i/>
          <w:iCs/>
        </w:rPr>
        <w:t xml:space="preserve">Periodic Review: </w:t>
      </w:r>
      <w:r w:rsidRPr="00494ACF">
        <w:t xml:space="preserve">All human subjects research must be reviewed and approved at least once every two years. Notification of the need to submit the human subjects review form for periodic review will be sent to the investigator a month prior to the month in which annual review is to be accomplished. </w:t>
      </w:r>
    </w:p>
    <w:p w14:paraId="008CC481" w14:textId="77777777" w:rsidR="00002CCA" w:rsidRPr="00494ACF" w:rsidRDefault="00002CCA">
      <w:pPr>
        <w:numPr>
          <w:ilvl w:val="1"/>
          <w:numId w:val="16"/>
        </w:numPr>
        <w:autoSpaceDE w:val="0"/>
        <w:autoSpaceDN w:val="0"/>
        <w:adjustRightInd w:val="0"/>
        <w:spacing w:after="46"/>
      </w:pPr>
      <w:r w:rsidRPr="00494ACF">
        <w:rPr>
          <w:i/>
          <w:iCs/>
        </w:rPr>
        <w:t xml:space="preserve">Revised Projects: </w:t>
      </w:r>
      <w:r w:rsidRPr="00494ACF">
        <w:t xml:space="preserve">Revisions of protocols and/or consent forms must be reviewed and approved by the HSRC prior to implementation. </w:t>
      </w:r>
    </w:p>
    <w:p w14:paraId="335B433C" w14:textId="49C6AD3F" w:rsidR="00002CCA" w:rsidRPr="00494ACF" w:rsidRDefault="00002CCA">
      <w:pPr>
        <w:numPr>
          <w:ilvl w:val="0"/>
          <w:numId w:val="16"/>
        </w:numPr>
        <w:autoSpaceDE w:val="0"/>
        <w:autoSpaceDN w:val="0"/>
        <w:adjustRightInd w:val="0"/>
        <w:spacing w:after="50"/>
      </w:pPr>
      <w:r w:rsidRPr="00494ACF">
        <w:t xml:space="preserve">Further information and guidelines are available through the Northwestern University Institutional Research Board at: </w:t>
      </w:r>
      <w:hyperlink r:id="rId19" w:history="1">
        <w:r w:rsidR="008079FA">
          <w:rPr>
            <w:rStyle w:val="Hyperlink"/>
          </w:rPr>
          <w:t>Institutional Review Board (IRB) Office - Northwestern University</w:t>
        </w:r>
      </w:hyperlink>
      <w:r w:rsidR="008079FA">
        <w:t>.</w:t>
      </w:r>
    </w:p>
    <w:p w14:paraId="4F2F1B61" w14:textId="77777777" w:rsidR="00002CCA" w:rsidRPr="00494ACF" w:rsidRDefault="00002CCA">
      <w:pPr>
        <w:numPr>
          <w:ilvl w:val="0"/>
          <w:numId w:val="16"/>
        </w:numPr>
        <w:autoSpaceDE w:val="0"/>
        <w:autoSpaceDN w:val="0"/>
        <w:adjustRightInd w:val="0"/>
      </w:pPr>
      <w:r w:rsidRPr="00494ACF">
        <w:rPr>
          <w:u w:val="single"/>
        </w:rPr>
        <w:t>Elements of a Research Protocol</w:t>
      </w:r>
      <w:r w:rsidRPr="00494ACF">
        <w:t xml:space="preserve"> – A research protocol should include the following: </w:t>
      </w:r>
    </w:p>
    <w:p w14:paraId="5D3A41A0" w14:textId="77777777" w:rsidR="00002CCA" w:rsidRPr="00083A08" w:rsidRDefault="00002CCA">
      <w:pPr>
        <w:numPr>
          <w:ilvl w:val="1"/>
          <w:numId w:val="16"/>
        </w:numPr>
        <w:autoSpaceDE w:val="0"/>
        <w:autoSpaceDN w:val="0"/>
        <w:adjustRightInd w:val="0"/>
      </w:pPr>
      <w:r w:rsidRPr="00083A08">
        <w:t xml:space="preserve">Protocol title and date, name and address of principal investigator, site(s) where study will be </w:t>
      </w:r>
      <w:proofErr w:type="gramStart"/>
      <w:r w:rsidRPr="00083A08">
        <w:t>performed</w:t>
      </w:r>
      <w:proofErr w:type="gramEnd"/>
      <w:r w:rsidRPr="00083A08">
        <w:t xml:space="preserve"> </w:t>
      </w:r>
    </w:p>
    <w:p w14:paraId="1EF47024" w14:textId="77777777" w:rsidR="00002CCA" w:rsidRPr="00083A08" w:rsidRDefault="00002CCA">
      <w:pPr>
        <w:numPr>
          <w:ilvl w:val="1"/>
          <w:numId w:val="16"/>
        </w:numPr>
        <w:autoSpaceDE w:val="0"/>
        <w:autoSpaceDN w:val="0"/>
        <w:adjustRightInd w:val="0"/>
      </w:pPr>
      <w:r w:rsidRPr="00083A08">
        <w:t xml:space="preserve">Background, rationale, or literature review -- basis for doing the clinical research </w:t>
      </w:r>
      <w:proofErr w:type="gramStart"/>
      <w:r w:rsidRPr="00083A08">
        <w:t>study</w:t>
      </w:r>
      <w:proofErr w:type="gramEnd"/>
      <w:r w:rsidRPr="00083A08">
        <w:t xml:space="preserve"> </w:t>
      </w:r>
    </w:p>
    <w:p w14:paraId="227EE6D4" w14:textId="77777777" w:rsidR="00002CCA" w:rsidRPr="00083A08" w:rsidRDefault="00002CCA">
      <w:pPr>
        <w:numPr>
          <w:ilvl w:val="1"/>
          <w:numId w:val="16"/>
        </w:numPr>
        <w:autoSpaceDE w:val="0"/>
        <w:autoSpaceDN w:val="0"/>
        <w:adjustRightInd w:val="0"/>
      </w:pPr>
      <w:r w:rsidRPr="00083A08">
        <w:t xml:space="preserve">Key questions/hypothesis </w:t>
      </w:r>
    </w:p>
    <w:p w14:paraId="796A0D02" w14:textId="77777777" w:rsidR="00002CCA" w:rsidRPr="00083A08" w:rsidRDefault="00002CCA">
      <w:pPr>
        <w:numPr>
          <w:ilvl w:val="1"/>
          <w:numId w:val="16"/>
        </w:numPr>
        <w:autoSpaceDE w:val="0"/>
        <w:autoSpaceDN w:val="0"/>
        <w:adjustRightInd w:val="0"/>
      </w:pPr>
      <w:r w:rsidRPr="00083A08">
        <w:t xml:space="preserve">Research objectives and purpose </w:t>
      </w:r>
    </w:p>
    <w:p w14:paraId="7481F631" w14:textId="77777777" w:rsidR="00002CCA" w:rsidRPr="00083A08" w:rsidRDefault="00002CCA">
      <w:pPr>
        <w:numPr>
          <w:ilvl w:val="1"/>
          <w:numId w:val="16"/>
        </w:numPr>
        <w:autoSpaceDE w:val="0"/>
        <w:autoSpaceDN w:val="0"/>
        <w:adjustRightInd w:val="0"/>
      </w:pPr>
      <w:r w:rsidRPr="00083A08">
        <w:t xml:space="preserve">Research methods </w:t>
      </w:r>
    </w:p>
    <w:p w14:paraId="38CEA85E" w14:textId="77777777" w:rsidR="00002CCA" w:rsidRPr="00083A08" w:rsidRDefault="00002CCA">
      <w:pPr>
        <w:numPr>
          <w:ilvl w:val="1"/>
          <w:numId w:val="16"/>
        </w:numPr>
        <w:autoSpaceDE w:val="0"/>
        <w:autoSpaceDN w:val="0"/>
        <w:adjustRightInd w:val="0"/>
      </w:pPr>
      <w:r w:rsidRPr="00083A08">
        <w:lastRenderedPageBreak/>
        <w:t xml:space="preserve">Protection of subject confidentiality </w:t>
      </w:r>
    </w:p>
    <w:p w14:paraId="6B1DEDA5" w14:textId="77777777" w:rsidR="00002CCA" w:rsidRPr="00083A08" w:rsidRDefault="00002CCA">
      <w:pPr>
        <w:numPr>
          <w:ilvl w:val="1"/>
          <w:numId w:val="16"/>
        </w:numPr>
        <w:autoSpaceDE w:val="0"/>
        <w:autoSpaceDN w:val="0"/>
        <w:adjustRightInd w:val="0"/>
      </w:pPr>
      <w:r w:rsidRPr="00083A08">
        <w:t xml:space="preserve">Anticipated results and potential pitfalls </w:t>
      </w:r>
    </w:p>
    <w:p w14:paraId="7632C86D" w14:textId="77777777" w:rsidR="00002CCA" w:rsidRPr="00083A08" w:rsidRDefault="00002CCA">
      <w:pPr>
        <w:numPr>
          <w:ilvl w:val="1"/>
          <w:numId w:val="16"/>
        </w:numPr>
        <w:autoSpaceDE w:val="0"/>
        <w:autoSpaceDN w:val="0"/>
        <w:adjustRightInd w:val="0"/>
      </w:pPr>
      <w:r w:rsidRPr="00083A08">
        <w:t>How and where the research will be reported</w:t>
      </w:r>
    </w:p>
    <w:p w14:paraId="153FF69C" w14:textId="77777777" w:rsidR="00002CCA" w:rsidRPr="00494ACF" w:rsidRDefault="00002CCA" w:rsidP="00002CCA">
      <w:pPr>
        <w:autoSpaceDE w:val="0"/>
        <w:autoSpaceDN w:val="0"/>
        <w:adjustRightInd w:val="0"/>
      </w:pPr>
    </w:p>
    <w:p w14:paraId="51E47FA2" w14:textId="77777777" w:rsidR="00002CCA" w:rsidRPr="00494ACF" w:rsidRDefault="00002CCA" w:rsidP="00002CCA">
      <w:pPr>
        <w:autoSpaceDE w:val="0"/>
        <w:autoSpaceDN w:val="0"/>
        <w:adjustRightInd w:val="0"/>
        <w:ind w:left="360" w:hanging="360"/>
      </w:pPr>
      <w:r w:rsidRPr="00494ACF">
        <w:rPr>
          <w:b/>
          <w:bCs/>
        </w:rPr>
        <w:t xml:space="preserve">4. Responsibilities of Investigators Conducting Human Subject Research </w:t>
      </w:r>
    </w:p>
    <w:p w14:paraId="46015633" w14:textId="77777777" w:rsidR="00D65BF9" w:rsidRPr="00494ACF" w:rsidRDefault="00002CCA">
      <w:pPr>
        <w:numPr>
          <w:ilvl w:val="0"/>
          <w:numId w:val="17"/>
        </w:numPr>
        <w:autoSpaceDE w:val="0"/>
        <w:autoSpaceDN w:val="0"/>
        <w:adjustRightInd w:val="0"/>
      </w:pPr>
      <w:r w:rsidRPr="00494ACF">
        <w:t xml:space="preserve">In designing a study, investigators should consider the three underlying ethical principles for conducting research with human subjects: </w:t>
      </w:r>
    </w:p>
    <w:p w14:paraId="3C54AF08" w14:textId="77777777" w:rsidR="00D65BF9" w:rsidRPr="00494ACF" w:rsidRDefault="00002CCA">
      <w:pPr>
        <w:numPr>
          <w:ilvl w:val="1"/>
          <w:numId w:val="17"/>
        </w:numPr>
        <w:autoSpaceDE w:val="0"/>
        <w:autoSpaceDN w:val="0"/>
        <w:adjustRightInd w:val="0"/>
      </w:pPr>
      <w:r w:rsidRPr="00494ACF">
        <w:t>respect</w:t>
      </w:r>
      <w:r w:rsidR="00D65BF9" w:rsidRPr="00494ACF">
        <w:t xml:space="preserve"> for persons (informed consent)</w:t>
      </w:r>
    </w:p>
    <w:p w14:paraId="17CB8AD8" w14:textId="77777777" w:rsidR="00D65BF9" w:rsidRPr="00494ACF" w:rsidRDefault="00002CCA">
      <w:pPr>
        <w:numPr>
          <w:ilvl w:val="1"/>
          <w:numId w:val="17"/>
        </w:numPr>
        <w:autoSpaceDE w:val="0"/>
        <w:autoSpaceDN w:val="0"/>
        <w:adjustRightInd w:val="0"/>
      </w:pPr>
      <w:r w:rsidRPr="00494ACF">
        <w:t>beneficence (risk/benefit ratio)</w:t>
      </w:r>
    </w:p>
    <w:p w14:paraId="769A3823" w14:textId="77777777" w:rsidR="00002CCA" w:rsidRPr="00494ACF" w:rsidRDefault="00002CCA">
      <w:pPr>
        <w:numPr>
          <w:ilvl w:val="1"/>
          <w:numId w:val="17"/>
        </w:numPr>
        <w:autoSpaceDE w:val="0"/>
        <w:autoSpaceDN w:val="0"/>
        <w:adjustRightInd w:val="0"/>
      </w:pPr>
      <w:r w:rsidRPr="00494ACF">
        <w:t xml:space="preserve">justice (equitable selection of subjects). </w:t>
      </w:r>
    </w:p>
    <w:p w14:paraId="15689559" w14:textId="77777777" w:rsidR="00002CCA" w:rsidRPr="00494ACF" w:rsidRDefault="00002CCA" w:rsidP="00002CCA">
      <w:pPr>
        <w:autoSpaceDE w:val="0"/>
        <w:autoSpaceDN w:val="0"/>
        <w:adjustRightInd w:val="0"/>
        <w:ind w:left="360"/>
      </w:pPr>
    </w:p>
    <w:p w14:paraId="683629E8" w14:textId="77777777" w:rsidR="00002CCA" w:rsidRPr="00494ACF" w:rsidRDefault="00002CCA">
      <w:pPr>
        <w:numPr>
          <w:ilvl w:val="0"/>
          <w:numId w:val="17"/>
        </w:numPr>
        <w:autoSpaceDE w:val="0"/>
        <w:autoSpaceDN w:val="0"/>
        <w:adjustRightInd w:val="0"/>
      </w:pPr>
      <w:r w:rsidRPr="00494ACF">
        <w:t xml:space="preserve">Research investigators acknowledge and accept their responsibility for complying with all requirements of the Garrett-Evangelical HSRC. </w:t>
      </w:r>
    </w:p>
    <w:p w14:paraId="00F29A6D" w14:textId="77777777" w:rsidR="00002CCA" w:rsidRPr="00494ACF" w:rsidRDefault="00002CCA" w:rsidP="00002CCA">
      <w:pPr>
        <w:autoSpaceDE w:val="0"/>
        <w:autoSpaceDN w:val="0"/>
        <w:adjustRightInd w:val="0"/>
        <w:ind w:left="360"/>
      </w:pPr>
    </w:p>
    <w:p w14:paraId="761B05B6" w14:textId="77777777" w:rsidR="00002CCA" w:rsidRPr="00494ACF" w:rsidRDefault="00002CCA">
      <w:pPr>
        <w:numPr>
          <w:ilvl w:val="0"/>
          <w:numId w:val="17"/>
        </w:numPr>
        <w:autoSpaceDE w:val="0"/>
        <w:autoSpaceDN w:val="0"/>
        <w:adjustRightInd w:val="0"/>
      </w:pPr>
      <w:r w:rsidRPr="00494ACF">
        <w:t xml:space="preserve">Investigators are responsible for ensuring that all research involving human subjects is submitted to the HSRC prior to initiation of research. </w:t>
      </w:r>
    </w:p>
    <w:p w14:paraId="05B70737" w14:textId="77777777" w:rsidR="00002CCA" w:rsidRPr="00494ACF" w:rsidRDefault="00002CCA" w:rsidP="00002CCA">
      <w:pPr>
        <w:autoSpaceDE w:val="0"/>
        <w:autoSpaceDN w:val="0"/>
        <w:adjustRightInd w:val="0"/>
      </w:pPr>
    </w:p>
    <w:p w14:paraId="599C7DCE" w14:textId="4F7AF050" w:rsidR="00002CCA" w:rsidRPr="00083A08" w:rsidRDefault="00002CCA">
      <w:pPr>
        <w:numPr>
          <w:ilvl w:val="0"/>
          <w:numId w:val="17"/>
        </w:numPr>
        <w:autoSpaceDE w:val="0"/>
        <w:autoSpaceDN w:val="0"/>
        <w:adjustRightInd w:val="0"/>
      </w:pPr>
      <w:r w:rsidRPr="00083A08">
        <w:t xml:space="preserve">Investigators are responsible for obtaining and documenting informed consent in accordance with federal regulations. Consent forms may only be used for one year from the date of the last protocol approval. </w:t>
      </w:r>
      <w:r w:rsidR="00FE6FCC" w:rsidRPr="00083A08">
        <w:t>After one year, a new consent form should be obtained from all participants.</w:t>
      </w:r>
    </w:p>
    <w:p w14:paraId="639323D9" w14:textId="77777777" w:rsidR="00002CCA" w:rsidRPr="00083A08" w:rsidRDefault="00002CCA" w:rsidP="00002CCA">
      <w:pPr>
        <w:autoSpaceDE w:val="0"/>
        <w:autoSpaceDN w:val="0"/>
        <w:adjustRightInd w:val="0"/>
      </w:pPr>
    </w:p>
    <w:p w14:paraId="1ED317C5" w14:textId="08EB544C" w:rsidR="00002CCA" w:rsidRPr="00083A08" w:rsidRDefault="00002CCA">
      <w:pPr>
        <w:numPr>
          <w:ilvl w:val="0"/>
          <w:numId w:val="17"/>
        </w:numPr>
        <w:autoSpaceDE w:val="0"/>
        <w:autoSpaceDN w:val="0"/>
        <w:adjustRightInd w:val="0"/>
      </w:pPr>
      <w:r w:rsidRPr="00083A08">
        <w:t xml:space="preserve">Research investigators will promptly report proposed changes in previously approved human subject research activities to the HSRC. The proposed changes will not be initiated without </w:t>
      </w:r>
      <w:r w:rsidRPr="00494ACF">
        <w:t xml:space="preserve">HSRC review and approval, except where necessary to eliminate apparent immediate hazards </w:t>
      </w:r>
      <w:r w:rsidRPr="00083A08">
        <w:t>to subjects</w:t>
      </w:r>
      <w:r w:rsidR="00FE6FCC" w:rsidRPr="00083A08">
        <w:t xml:space="preserve"> (</w:t>
      </w:r>
      <w:r w:rsidR="00083A08" w:rsidRPr="00083A08">
        <w:t>such as where children might be put at risk</w:t>
      </w:r>
      <w:r w:rsidR="00FE6FCC" w:rsidRPr="00083A08">
        <w:t>)</w:t>
      </w:r>
      <w:r w:rsidRPr="00083A08">
        <w:t xml:space="preserve">. </w:t>
      </w:r>
    </w:p>
    <w:p w14:paraId="2343B58A" w14:textId="77777777" w:rsidR="00002CCA" w:rsidRPr="00494ACF" w:rsidRDefault="00002CCA" w:rsidP="00002CCA">
      <w:pPr>
        <w:autoSpaceDE w:val="0"/>
        <w:autoSpaceDN w:val="0"/>
        <w:adjustRightInd w:val="0"/>
      </w:pPr>
    </w:p>
    <w:p w14:paraId="779821DB" w14:textId="77777777" w:rsidR="00002CCA" w:rsidRPr="00494ACF" w:rsidRDefault="00002CCA">
      <w:pPr>
        <w:numPr>
          <w:ilvl w:val="0"/>
          <w:numId w:val="17"/>
        </w:numPr>
        <w:autoSpaceDE w:val="0"/>
        <w:autoSpaceDN w:val="0"/>
        <w:adjustRightInd w:val="0"/>
      </w:pPr>
      <w:r w:rsidRPr="00494ACF">
        <w:t xml:space="preserve">Research investigators are responsible for retention of research files and informed consent documents for at </w:t>
      </w:r>
      <w:r w:rsidRPr="00FE6FCC">
        <w:t>least three years</w:t>
      </w:r>
      <w:r w:rsidRPr="00494ACF">
        <w:t xml:space="preserve"> after completion of the research activity. </w:t>
      </w:r>
    </w:p>
    <w:p w14:paraId="2257CDA4" w14:textId="77777777" w:rsidR="00002CCA" w:rsidRPr="00494ACF" w:rsidRDefault="00002CCA" w:rsidP="00002CCA">
      <w:pPr>
        <w:autoSpaceDE w:val="0"/>
        <w:autoSpaceDN w:val="0"/>
        <w:adjustRightInd w:val="0"/>
      </w:pPr>
    </w:p>
    <w:p w14:paraId="1D78C274" w14:textId="57B2CBDB" w:rsidR="00C61D70" w:rsidRPr="00494ACF" w:rsidRDefault="00002CCA">
      <w:pPr>
        <w:numPr>
          <w:ilvl w:val="0"/>
          <w:numId w:val="17"/>
        </w:numPr>
        <w:autoSpaceDE w:val="0"/>
        <w:autoSpaceDN w:val="0"/>
        <w:adjustRightInd w:val="0"/>
      </w:pPr>
      <w:r w:rsidRPr="00494ACF">
        <w:t>When other hospitals or institutions are participating in research protocols for which a Garrett-Evangelical investigator has primary responsibility, those institutions must possess applicable assurance</w:t>
      </w:r>
      <w:r w:rsidR="00E93AE2">
        <w:t xml:space="preserve"> </w:t>
      </w:r>
      <w:r w:rsidR="00E93AE2" w:rsidRPr="00083A08">
        <w:t>(</w:t>
      </w:r>
      <w:r w:rsidR="00083A08" w:rsidRPr="00083A08">
        <w:t>such as required by governmental agencies</w:t>
      </w:r>
      <w:r w:rsidR="00E93AE2" w:rsidRPr="00083A08">
        <w:t>)</w:t>
      </w:r>
      <w:r w:rsidRPr="00083A08">
        <w:t xml:space="preserve"> prior </w:t>
      </w:r>
      <w:r w:rsidRPr="00494ACF">
        <w:t>to involvement of human subjects in those research protocols.</w:t>
      </w:r>
    </w:p>
    <w:p w14:paraId="3CC8A69F" w14:textId="77777777" w:rsidR="00C61D70" w:rsidRPr="00494ACF" w:rsidRDefault="00C61D70" w:rsidP="00FC2A86">
      <w:pPr>
        <w:tabs>
          <w:tab w:val="left" w:pos="484"/>
          <w:tab w:val="left" w:pos="964"/>
          <w:tab w:val="left" w:pos="1444"/>
          <w:tab w:val="left" w:pos="1924"/>
          <w:tab w:val="left" w:pos="2404"/>
          <w:tab w:val="left" w:pos="2884"/>
          <w:tab w:val="left" w:pos="3364"/>
          <w:tab w:val="left" w:pos="3844"/>
        </w:tabs>
        <w:suppressAutoHyphens/>
      </w:pPr>
    </w:p>
    <w:p w14:paraId="1CA7F25D" w14:textId="02BAB311" w:rsidR="00C61D70" w:rsidRPr="00494ACF" w:rsidRDefault="00D65BF9" w:rsidP="00FC2A86">
      <w:pPr>
        <w:tabs>
          <w:tab w:val="left" w:pos="484"/>
          <w:tab w:val="left" w:pos="964"/>
          <w:tab w:val="left" w:pos="1444"/>
          <w:tab w:val="left" w:pos="1924"/>
          <w:tab w:val="left" w:pos="2404"/>
          <w:tab w:val="left" w:pos="2884"/>
          <w:tab w:val="left" w:pos="3364"/>
          <w:tab w:val="left" w:pos="3844"/>
        </w:tabs>
        <w:suppressAutoHyphens/>
      </w:pPr>
      <w:r w:rsidRPr="00494ACF">
        <w:t xml:space="preserve">All students must fill out the form (available on </w:t>
      </w:r>
      <w:proofErr w:type="spellStart"/>
      <w:r w:rsidR="009358DE" w:rsidRPr="00494ACF">
        <w:t>MyGets</w:t>
      </w:r>
      <w:proofErr w:type="spellEnd"/>
      <w:r w:rsidRPr="00494ACF">
        <w:t xml:space="preserve">) and submit it to the HSR for approval. </w:t>
      </w:r>
      <w:r w:rsidR="00CE5B02" w:rsidRPr="00494ACF">
        <w:t xml:space="preserve">Look under </w:t>
      </w:r>
      <w:r w:rsidR="004D3990" w:rsidRPr="00494ACF">
        <w:t xml:space="preserve">Student Information in </w:t>
      </w:r>
      <w:proofErr w:type="spellStart"/>
      <w:r w:rsidR="004D3990" w:rsidRPr="00494ACF">
        <w:t>MyGETS</w:t>
      </w:r>
      <w:proofErr w:type="spellEnd"/>
      <w:r w:rsidR="004D3990" w:rsidRPr="00494ACF">
        <w:t xml:space="preserve">. Click on the “student forms” section, then look in the “general student forms” where you will find the Human Subjects Review Policies. </w:t>
      </w:r>
      <w:r w:rsidRPr="00494ACF">
        <w:t>Students CANNOT begin their projects until they have approval from the HSR that they are adequately protecting their human subjects.</w:t>
      </w:r>
    </w:p>
    <w:p w14:paraId="7209A7EF" w14:textId="77777777" w:rsidR="00D65BF9" w:rsidRPr="00494ACF" w:rsidRDefault="00D65BF9" w:rsidP="00FC2A86">
      <w:pPr>
        <w:tabs>
          <w:tab w:val="left" w:pos="484"/>
          <w:tab w:val="left" w:pos="964"/>
          <w:tab w:val="left" w:pos="1444"/>
          <w:tab w:val="left" w:pos="1924"/>
          <w:tab w:val="left" w:pos="2404"/>
          <w:tab w:val="left" w:pos="2884"/>
          <w:tab w:val="left" w:pos="3364"/>
          <w:tab w:val="left" w:pos="3844"/>
        </w:tabs>
        <w:suppressAutoHyphens/>
      </w:pPr>
    </w:p>
    <w:p w14:paraId="7A872EB4" w14:textId="408E4AE5" w:rsidR="00D65BF9" w:rsidRPr="00494ACF" w:rsidRDefault="00B9599E" w:rsidP="00FC2A86">
      <w:pPr>
        <w:tabs>
          <w:tab w:val="left" w:pos="484"/>
          <w:tab w:val="left" w:pos="964"/>
          <w:tab w:val="left" w:pos="1444"/>
          <w:tab w:val="left" w:pos="1924"/>
          <w:tab w:val="left" w:pos="2404"/>
          <w:tab w:val="left" w:pos="2884"/>
          <w:tab w:val="left" w:pos="3364"/>
          <w:tab w:val="left" w:pos="3844"/>
        </w:tabs>
        <w:suppressAutoHyphens/>
      </w:pPr>
      <w:r w:rsidRPr="00083A08">
        <w:t xml:space="preserve">For more information about the Human Subjects Review Process, consult the </w:t>
      </w:r>
      <w:proofErr w:type="spellStart"/>
      <w:r w:rsidRPr="00083A08">
        <w:t>Styberg</w:t>
      </w:r>
      <w:proofErr w:type="spellEnd"/>
      <w:r w:rsidRPr="00083A08">
        <w:t xml:space="preserve"> Library ® </w:t>
      </w:r>
      <w:hyperlink r:id="rId20" w:history="1">
        <w:r w:rsidRPr="00B9599E">
          <w:rPr>
            <w:rStyle w:val="Hyperlink"/>
          </w:rPr>
          <w:t>Human Subjects Review Guide</w:t>
        </w:r>
      </w:hyperlink>
      <w:r>
        <w:t>.</w:t>
      </w:r>
    </w:p>
    <w:p w14:paraId="2F179DE9" w14:textId="77777777" w:rsidR="00D65BF9" w:rsidRPr="00494ACF" w:rsidRDefault="00D65BF9" w:rsidP="00FC2A86">
      <w:pPr>
        <w:tabs>
          <w:tab w:val="left" w:pos="484"/>
          <w:tab w:val="left" w:pos="964"/>
          <w:tab w:val="left" w:pos="1444"/>
          <w:tab w:val="left" w:pos="1924"/>
          <w:tab w:val="left" w:pos="2404"/>
          <w:tab w:val="left" w:pos="2884"/>
          <w:tab w:val="left" w:pos="3364"/>
          <w:tab w:val="left" w:pos="3844"/>
        </w:tabs>
        <w:suppressAutoHyphens/>
      </w:pPr>
    </w:p>
    <w:p w14:paraId="67E29960" w14:textId="77777777" w:rsidR="00564935" w:rsidRDefault="00564935" w:rsidP="00FC2A86">
      <w:pPr>
        <w:tabs>
          <w:tab w:val="left" w:pos="484"/>
          <w:tab w:val="left" w:pos="964"/>
          <w:tab w:val="left" w:pos="1444"/>
          <w:tab w:val="left" w:pos="1924"/>
          <w:tab w:val="left" w:pos="2404"/>
          <w:tab w:val="left" w:pos="2884"/>
          <w:tab w:val="left" w:pos="3364"/>
          <w:tab w:val="left" w:pos="3844"/>
        </w:tabs>
        <w:suppressAutoHyphens/>
      </w:pPr>
    </w:p>
    <w:p w14:paraId="38787B7B" w14:textId="77777777" w:rsidR="001E5BBD" w:rsidRDefault="001E5BBD" w:rsidP="00FC2A86">
      <w:pPr>
        <w:tabs>
          <w:tab w:val="left" w:pos="484"/>
          <w:tab w:val="left" w:pos="964"/>
          <w:tab w:val="left" w:pos="1444"/>
          <w:tab w:val="left" w:pos="1924"/>
          <w:tab w:val="left" w:pos="2404"/>
          <w:tab w:val="left" w:pos="2884"/>
          <w:tab w:val="left" w:pos="3364"/>
          <w:tab w:val="left" w:pos="3844"/>
        </w:tabs>
        <w:suppressAutoHyphens/>
      </w:pPr>
    </w:p>
    <w:p w14:paraId="02F67E18" w14:textId="77777777" w:rsidR="00716D74" w:rsidRPr="00494ACF" w:rsidRDefault="00716D74" w:rsidP="00FC2A86">
      <w:pPr>
        <w:tabs>
          <w:tab w:val="left" w:pos="484"/>
          <w:tab w:val="left" w:pos="964"/>
          <w:tab w:val="left" w:pos="1444"/>
          <w:tab w:val="left" w:pos="1924"/>
          <w:tab w:val="left" w:pos="2404"/>
          <w:tab w:val="left" w:pos="2884"/>
          <w:tab w:val="left" w:pos="3364"/>
          <w:tab w:val="left" w:pos="3844"/>
        </w:tabs>
        <w:suppressAutoHyphens/>
      </w:pPr>
    </w:p>
    <w:p w14:paraId="45501797" w14:textId="77777777" w:rsidR="000E5EC0" w:rsidRPr="00494ACF" w:rsidRDefault="000E5EC0" w:rsidP="00891CD8">
      <w:pPr>
        <w:pStyle w:val="Heading1"/>
      </w:pPr>
      <w:bookmarkStart w:id="100" w:name="_Toc99952066"/>
      <w:bookmarkStart w:id="101" w:name="_Toc134534387"/>
      <w:bookmarkStart w:id="102" w:name="_Toc134534958"/>
      <w:r w:rsidRPr="00494ACF">
        <w:lastRenderedPageBreak/>
        <w:t>ADVISING</w:t>
      </w:r>
      <w:bookmarkEnd w:id="100"/>
      <w:bookmarkEnd w:id="101"/>
      <w:bookmarkEnd w:id="102"/>
    </w:p>
    <w:p w14:paraId="2CA5D087" w14:textId="77777777" w:rsidR="000E5EC0" w:rsidRPr="00494ACF" w:rsidRDefault="000E5EC0" w:rsidP="000E5EC0"/>
    <w:p w14:paraId="703D9F42" w14:textId="16856532" w:rsidR="000E5EC0" w:rsidRPr="00494ACF" w:rsidRDefault="000E5EC0" w:rsidP="0029268B">
      <w:pPr>
        <w:pStyle w:val="Heading2"/>
      </w:pPr>
      <w:bookmarkStart w:id="103" w:name="_Toc99952067"/>
      <w:bookmarkStart w:id="104" w:name="_Toc134534388"/>
      <w:bookmarkStart w:id="105" w:name="_Toc134534959"/>
      <w:r w:rsidRPr="00494ACF">
        <w:t xml:space="preserve">A. </w:t>
      </w:r>
      <w:r w:rsidR="00A15473" w:rsidRPr="00494ACF">
        <w:t>Adviser</w:t>
      </w:r>
      <w:bookmarkEnd w:id="103"/>
      <w:bookmarkEnd w:id="104"/>
      <w:bookmarkEnd w:id="105"/>
    </w:p>
    <w:p w14:paraId="1D2F1B43" w14:textId="77777777" w:rsidR="002B1D84" w:rsidRPr="002B1D84" w:rsidRDefault="002B1D84" w:rsidP="002B1D84">
      <w:pPr>
        <w:pStyle w:val="NormalWeb"/>
        <w:spacing w:after="0" w:afterAutospacing="0"/>
        <w:rPr>
          <w:rFonts w:ascii="Times New Roman" w:hAnsi="Times New Roman" w:cs="Times New Roman"/>
        </w:rPr>
      </w:pPr>
      <w:r w:rsidRPr="002B1D84">
        <w:rPr>
          <w:rFonts w:ascii="Times New Roman" w:hAnsi="Times New Roman" w:cs="Times New Roman"/>
        </w:rPr>
        <w:t>The role of the adviser is to help the student understand the requirements of the particular track and to be a source of support and encouragement, review and feedback as the student navigates through the program. Seminary faculty will serve in the role of adviser.</w:t>
      </w:r>
    </w:p>
    <w:p w14:paraId="3335980E" w14:textId="77777777" w:rsidR="002B1D84" w:rsidRPr="002B1D84" w:rsidRDefault="002B1D84" w:rsidP="002B1D84">
      <w:pPr>
        <w:pStyle w:val="NormalWeb"/>
        <w:spacing w:after="0" w:afterAutospacing="0"/>
        <w:rPr>
          <w:rFonts w:ascii="Times New Roman" w:hAnsi="Times New Roman" w:cs="Times New Roman"/>
        </w:rPr>
      </w:pPr>
      <w:r w:rsidRPr="002B1D84">
        <w:rPr>
          <w:rFonts w:ascii="Times New Roman" w:hAnsi="Times New Roman" w:cs="Times New Roman"/>
        </w:rPr>
        <w:t xml:space="preserve">The program director and track coordinator remain available for questions concerning advising and plans of study throughout the tenure of the student’s course of study. </w:t>
      </w:r>
    </w:p>
    <w:p w14:paraId="2A172C33" w14:textId="77777777" w:rsidR="002B1D84" w:rsidRPr="002B1D84" w:rsidRDefault="002B1D84" w:rsidP="002B1D84">
      <w:pPr>
        <w:pStyle w:val="NormalWeb"/>
        <w:spacing w:after="0" w:afterAutospacing="0"/>
        <w:rPr>
          <w:rFonts w:ascii="Times New Roman" w:hAnsi="Times New Roman" w:cs="Times New Roman"/>
        </w:rPr>
      </w:pPr>
      <w:r w:rsidRPr="002B1D84">
        <w:rPr>
          <w:rFonts w:ascii="Times New Roman" w:hAnsi="Times New Roman" w:cs="Times New Roman"/>
        </w:rPr>
        <w:t xml:space="preserve">The adviser’s specific duties are: </w:t>
      </w:r>
    </w:p>
    <w:p w14:paraId="56077592" w14:textId="77777777" w:rsidR="002B1D84" w:rsidRPr="002B1D84" w:rsidRDefault="002B1D84" w:rsidP="002B1D84">
      <w:pPr>
        <w:pStyle w:val="NormalWeb"/>
        <w:spacing w:after="0" w:afterAutospacing="0"/>
        <w:ind w:left="720"/>
        <w:rPr>
          <w:rFonts w:ascii="Times New Roman" w:hAnsi="Times New Roman" w:cs="Times New Roman"/>
        </w:rPr>
      </w:pPr>
      <w:r w:rsidRPr="002B1D84">
        <w:rPr>
          <w:rFonts w:ascii="Times New Roman" w:hAnsi="Times New Roman" w:cs="Times New Roman"/>
          <w:color w:val="212121"/>
        </w:rPr>
        <w:t xml:space="preserve">(a)  Be available for routine contact with advisees. </w:t>
      </w:r>
    </w:p>
    <w:p w14:paraId="77364218" w14:textId="77777777" w:rsidR="002B1D84" w:rsidRPr="002B1D84" w:rsidRDefault="002B1D84" w:rsidP="002B1D84">
      <w:pPr>
        <w:pStyle w:val="NormalWeb"/>
        <w:spacing w:after="0" w:afterAutospacing="0"/>
        <w:ind w:left="720"/>
        <w:rPr>
          <w:rFonts w:ascii="Times New Roman" w:hAnsi="Times New Roman" w:cs="Times New Roman"/>
        </w:rPr>
      </w:pPr>
      <w:r w:rsidRPr="002B1D84">
        <w:rPr>
          <w:rFonts w:ascii="Times New Roman" w:hAnsi="Times New Roman" w:cs="Times New Roman"/>
          <w:color w:val="212121"/>
        </w:rPr>
        <w:t xml:space="preserve">(b)  Be able to guide advisees through coursework and troubleshoot with students who fall off the established routine. </w:t>
      </w:r>
    </w:p>
    <w:p w14:paraId="77928DAC" w14:textId="77777777" w:rsidR="002B1D84" w:rsidRPr="002B1D84" w:rsidRDefault="002B1D84" w:rsidP="002B1D84">
      <w:pPr>
        <w:pStyle w:val="NormalWeb"/>
        <w:spacing w:after="0" w:afterAutospacing="0"/>
        <w:ind w:left="720"/>
        <w:rPr>
          <w:rFonts w:ascii="Times New Roman" w:hAnsi="Times New Roman" w:cs="Times New Roman"/>
        </w:rPr>
      </w:pPr>
      <w:r w:rsidRPr="002B1D84">
        <w:rPr>
          <w:rFonts w:ascii="Times New Roman" w:hAnsi="Times New Roman" w:cs="Times New Roman"/>
          <w:color w:val="212121"/>
        </w:rPr>
        <w:t xml:space="preserve">(c)  Guide the student in building relationships with other faculty members who may be helpful in the student’s studies. </w:t>
      </w:r>
    </w:p>
    <w:p w14:paraId="4C520289" w14:textId="77777777" w:rsidR="002B1D84" w:rsidRPr="002B1D84" w:rsidRDefault="002B1D84" w:rsidP="002B1D84">
      <w:pPr>
        <w:pStyle w:val="NormalWeb"/>
        <w:spacing w:after="0" w:afterAutospacing="0"/>
        <w:ind w:left="720"/>
        <w:rPr>
          <w:rFonts w:ascii="Times New Roman" w:hAnsi="Times New Roman" w:cs="Times New Roman"/>
        </w:rPr>
      </w:pPr>
      <w:r w:rsidRPr="002B1D84">
        <w:rPr>
          <w:rFonts w:ascii="Times New Roman" w:hAnsi="Times New Roman" w:cs="Times New Roman"/>
          <w:color w:val="212121"/>
        </w:rPr>
        <w:t xml:space="preserve">(d)  Be available to help advisees as they develop their On-Site Advisory Team (OSAT) and to answer any questions the members of the OSAT have, especially during the mid-program review. </w:t>
      </w:r>
    </w:p>
    <w:p w14:paraId="01380FC6" w14:textId="77777777" w:rsidR="002B1D84" w:rsidRPr="002B1D84" w:rsidRDefault="002B1D84" w:rsidP="002B1D84">
      <w:pPr>
        <w:pStyle w:val="NormalWeb"/>
        <w:spacing w:after="0" w:afterAutospacing="0"/>
        <w:ind w:left="720"/>
        <w:rPr>
          <w:rFonts w:ascii="Times New Roman" w:hAnsi="Times New Roman" w:cs="Times New Roman"/>
        </w:rPr>
      </w:pPr>
      <w:r w:rsidRPr="002B1D84">
        <w:rPr>
          <w:rFonts w:ascii="Times New Roman" w:hAnsi="Times New Roman" w:cs="Times New Roman"/>
          <w:color w:val="212121"/>
        </w:rPr>
        <w:t xml:space="preserve">(e)  Work with advisees to develop their project proposal and chair the proposal review. </w:t>
      </w:r>
    </w:p>
    <w:p w14:paraId="5EC1D5C7" w14:textId="77777777" w:rsidR="002B1D84" w:rsidRPr="002B1D84" w:rsidRDefault="002B1D84" w:rsidP="002B1D84">
      <w:pPr>
        <w:pStyle w:val="NormalWeb"/>
        <w:spacing w:after="0" w:afterAutospacing="0"/>
        <w:ind w:left="720"/>
        <w:rPr>
          <w:rFonts w:ascii="Times New Roman" w:hAnsi="Times New Roman" w:cs="Times New Roman"/>
        </w:rPr>
      </w:pPr>
      <w:r w:rsidRPr="002B1D84">
        <w:rPr>
          <w:rFonts w:ascii="Times New Roman" w:hAnsi="Times New Roman" w:cs="Times New Roman"/>
          <w:color w:val="212121"/>
        </w:rPr>
        <w:t xml:space="preserve">(f)  Work with advisees to develop their final projects and Project Report including the development of the timeline for submission of Project Report. </w:t>
      </w:r>
    </w:p>
    <w:p w14:paraId="4D330BA2" w14:textId="77777777" w:rsidR="002B1D84" w:rsidRPr="002B1D84" w:rsidRDefault="002B1D84" w:rsidP="002B1D84">
      <w:pPr>
        <w:pStyle w:val="NormalWeb"/>
        <w:spacing w:after="0" w:afterAutospacing="0"/>
        <w:ind w:left="720"/>
        <w:rPr>
          <w:rFonts w:ascii="Times New Roman" w:hAnsi="Times New Roman" w:cs="Times New Roman"/>
        </w:rPr>
      </w:pPr>
      <w:r w:rsidRPr="002B1D84">
        <w:rPr>
          <w:rFonts w:ascii="Times New Roman" w:hAnsi="Times New Roman" w:cs="Times New Roman"/>
          <w:color w:val="212121"/>
        </w:rPr>
        <w:t xml:space="preserve">(g)  Coordinate as needed with other faculty readers who will support the student in developing their proposals and thesis papers. </w:t>
      </w:r>
    </w:p>
    <w:p w14:paraId="3A523113" w14:textId="77777777" w:rsidR="002B1D84" w:rsidRPr="002B1D84" w:rsidRDefault="002B1D84" w:rsidP="002B1D84">
      <w:pPr>
        <w:pStyle w:val="NormalWeb"/>
        <w:spacing w:after="0" w:afterAutospacing="0"/>
        <w:ind w:left="720"/>
        <w:rPr>
          <w:rFonts w:ascii="Times New Roman" w:hAnsi="Times New Roman" w:cs="Times New Roman"/>
        </w:rPr>
      </w:pPr>
      <w:r w:rsidRPr="002B1D84">
        <w:rPr>
          <w:rFonts w:ascii="Times New Roman" w:hAnsi="Times New Roman" w:cs="Times New Roman"/>
        </w:rPr>
        <w:t xml:space="preserve">(h)  Chair the FACT mid-program evaluation conference, be the primary supervisor the research project itself, and chair the oral defense. </w:t>
      </w:r>
    </w:p>
    <w:p w14:paraId="7E317CF7" w14:textId="77777777" w:rsidR="002B1D84" w:rsidRPr="002B1D84" w:rsidRDefault="002B1D84" w:rsidP="002B1D84">
      <w:pPr>
        <w:pStyle w:val="NormalWeb"/>
        <w:spacing w:after="0" w:afterAutospacing="0"/>
        <w:ind w:left="720"/>
        <w:rPr>
          <w:rFonts w:ascii="Times New Roman" w:hAnsi="Times New Roman" w:cs="Times New Roman"/>
        </w:rPr>
      </w:pPr>
      <w:r w:rsidRPr="002B1D84">
        <w:rPr>
          <w:rFonts w:ascii="Times New Roman" w:hAnsi="Times New Roman" w:cs="Times New Roman"/>
          <w:color w:val="212121"/>
        </w:rPr>
        <w:t>(</w:t>
      </w:r>
      <w:proofErr w:type="spellStart"/>
      <w:r w:rsidRPr="002B1D84">
        <w:rPr>
          <w:rFonts w:ascii="Times New Roman" w:hAnsi="Times New Roman" w:cs="Times New Roman"/>
          <w:color w:val="212121"/>
        </w:rPr>
        <w:t>i</w:t>
      </w:r>
      <w:proofErr w:type="spellEnd"/>
      <w:r w:rsidRPr="002B1D84">
        <w:rPr>
          <w:rFonts w:ascii="Times New Roman" w:hAnsi="Times New Roman" w:cs="Times New Roman"/>
          <w:color w:val="212121"/>
        </w:rPr>
        <w:t xml:space="preserve">)  Chair the project defense and report results to the </w:t>
      </w:r>
      <w:proofErr w:type="spellStart"/>
      <w:r w:rsidRPr="002B1D84">
        <w:rPr>
          <w:rFonts w:ascii="Times New Roman" w:hAnsi="Times New Roman" w:cs="Times New Roman"/>
          <w:color w:val="212121"/>
        </w:rPr>
        <w:t>DMin</w:t>
      </w:r>
      <w:proofErr w:type="spellEnd"/>
      <w:r w:rsidRPr="002B1D84">
        <w:rPr>
          <w:rFonts w:ascii="Times New Roman" w:hAnsi="Times New Roman" w:cs="Times New Roman"/>
          <w:color w:val="212121"/>
        </w:rPr>
        <w:t xml:space="preserve"> Committee. </w:t>
      </w:r>
    </w:p>
    <w:p w14:paraId="4B94127B" w14:textId="77777777" w:rsidR="002B1D84" w:rsidRPr="002B1D84" w:rsidRDefault="002B1D84" w:rsidP="002B1D84">
      <w:pPr>
        <w:pStyle w:val="NormalWeb"/>
        <w:spacing w:after="0" w:afterAutospacing="0"/>
        <w:ind w:left="720"/>
        <w:rPr>
          <w:rFonts w:ascii="Times New Roman" w:hAnsi="Times New Roman" w:cs="Times New Roman"/>
          <w:color w:val="212121"/>
        </w:rPr>
      </w:pPr>
      <w:r w:rsidRPr="002B1D84">
        <w:rPr>
          <w:rFonts w:ascii="Times New Roman" w:hAnsi="Times New Roman" w:cs="Times New Roman"/>
          <w:color w:val="212121"/>
        </w:rPr>
        <w:t xml:space="preserve">(j)  Oversee and approve any revisions to the Project Report for graduation purposes. </w:t>
      </w:r>
    </w:p>
    <w:p w14:paraId="0CF2CDEC" w14:textId="10FF313F" w:rsidR="000E5EC0" w:rsidRPr="002B1D84" w:rsidRDefault="002B1D84" w:rsidP="002B1D84">
      <w:pPr>
        <w:pStyle w:val="NormalWeb"/>
        <w:spacing w:after="0" w:afterAutospacing="0"/>
        <w:ind w:left="720"/>
        <w:rPr>
          <w:rFonts w:ascii="Times New Roman" w:hAnsi="Times New Roman" w:cs="Times New Roman"/>
        </w:rPr>
      </w:pPr>
      <w:r w:rsidRPr="002B1D84">
        <w:rPr>
          <w:rFonts w:ascii="Times New Roman" w:hAnsi="Times New Roman" w:cs="Times New Roman"/>
          <w:color w:val="212121"/>
        </w:rPr>
        <w:t xml:space="preserve">(k) </w:t>
      </w:r>
      <w:r w:rsidRPr="002B1D84">
        <w:rPr>
          <w:rFonts w:ascii="Times New Roman" w:hAnsi="Times New Roman" w:cs="Times New Roman"/>
        </w:rPr>
        <w:t>Ensures that they and their advisee(s) are aware of and in compliance with the Doctor of Ministry Program Handbook and course requirements for the track.</w:t>
      </w:r>
    </w:p>
    <w:p w14:paraId="59D2997F" w14:textId="77777777" w:rsidR="00D2646F" w:rsidRDefault="00D2646F" w:rsidP="000E5EC0"/>
    <w:p w14:paraId="1B4EC092" w14:textId="44C0CCAC" w:rsidR="002B1D84" w:rsidRPr="00494ACF" w:rsidRDefault="002B1D84" w:rsidP="002B1D84">
      <w:pPr>
        <w:pStyle w:val="Heading2"/>
      </w:pPr>
      <w:bookmarkStart w:id="106" w:name="_Toc134534389"/>
      <w:bookmarkStart w:id="107" w:name="_Toc134534960"/>
      <w:r w:rsidRPr="00494ACF">
        <w:t xml:space="preserve">B. </w:t>
      </w:r>
      <w:r>
        <w:t>Track Coordinator</w:t>
      </w:r>
      <w:bookmarkEnd w:id="106"/>
      <w:bookmarkEnd w:id="107"/>
    </w:p>
    <w:p w14:paraId="025B149A" w14:textId="77777777" w:rsidR="002B1D84" w:rsidRPr="002B1D84" w:rsidRDefault="002B1D84" w:rsidP="002B1D84">
      <w:pPr>
        <w:pStyle w:val="NormalWeb"/>
        <w:rPr>
          <w:rFonts w:ascii="Times New Roman" w:hAnsi="Times New Roman" w:cs="Times New Roman"/>
        </w:rPr>
      </w:pPr>
      <w:bookmarkStart w:id="108" w:name="_Toc99952068"/>
      <w:r w:rsidRPr="002B1D84">
        <w:rPr>
          <w:rFonts w:ascii="Times New Roman" w:hAnsi="Times New Roman" w:cs="Times New Roman"/>
        </w:rPr>
        <w:t xml:space="preserve">The track coordinator is the primary link between the student and the program. The track coordinator supports cohorts in a particular track throughout the course of the program. The track coordinator </w:t>
      </w:r>
      <w:r w:rsidRPr="002B1D84">
        <w:rPr>
          <w:rFonts w:ascii="Times New Roman" w:hAnsi="Times New Roman" w:cs="Times New Roman"/>
        </w:rPr>
        <w:lastRenderedPageBreak/>
        <w:t xml:space="preserve">works with students and advisers as a group to ensure that they are aware of and in compliance with the program and course requirements for the track. </w:t>
      </w:r>
    </w:p>
    <w:p w14:paraId="7B321442" w14:textId="77777777" w:rsidR="002B1D84" w:rsidRPr="002B1D84" w:rsidRDefault="002B1D84" w:rsidP="002B1D84">
      <w:pPr>
        <w:pStyle w:val="NormalWeb"/>
        <w:rPr>
          <w:rFonts w:ascii="Times New Roman" w:hAnsi="Times New Roman" w:cs="Times New Roman"/>
        </w:rPr>
      </w:pPr>
      <w:r w:rsidRPr="002B1D84">
        <w:rPr>
          <w:rFonts w:ascii="Times New Roman" w:hAnsi="Times New Roman" w:cs="Times New Roman"/>
        </w:rPr>
        <w:t xml:space="preserve">Additionally, the track coordinator may also serve as an adviser to individual students. In such cases, they will be included on the student’s FACT for research support. </w:t>
      </w:r>
    </w:p>
    <w:p w14:paraId="1B2EFB39" w14:textId="74687E7D" w:rsidR="00F80882" w:rsidRPr="002B1D84" w:rsidRDefault="002B1D84" w:rsidP="002B1D84">
      <w:pPr>
        <w:pStyle w:val="NormalWeb"/>
        <w:rPr>
          <w:rFonts w:ascii="Times New Roman" w:hAnsi="Times New Roman" w:cs="Times New Roman"/>
        </w:rPr>
      </w:pPr>
      <w:r w:rsidRPr="002B1D84">
        <w:rPr>
          <w:rFonts w:ascii="Times New Roman" w:hAnsi="Times New Roman" w:cs="Times New Roman"/>
        </w:rPr>
        <w:t xml:space="preserve">The program director and track coordinator are available for questions concerning advising and plans of study throughout the tenure of the student’s course of study. </w:t>
      </w:r>
    </w:p>
    <w:p w14:paraId="7F5770E7" w14:textId="1D5C34B0" w:rsidR="000E5EC0" w:rsidRPr="00494ACF" w:rsidRDefault="002B1D84" w:rsidP="0029268B">
      <w:pPr>
        <w:pStyle w:val="Heading2"/>
      </w:pPr>
      <w:bookmarkStart w:id="109" w:name="_Toc134534390"/>
      <w:bookmarkStart w:id="110" w:name="_Toc134534961"/>
      <w:r>
        <w:t>C</w:t>
      </w:r>
      <w:r w:rsidR="000E5EC0" w:rsidRPr="00494ACF">
        <w:t xml:space="preserve">. On-Site </w:t>
      </w:r>
      <w:r w:rsidR="000F03A8" w:rsidRPr="00494ACF">
        <w:t>Adviso</w:t>
      </w:r>
      <w:r w:rsidR="00A15473" w:rsidRPr="00494ACF">
        <w:t>r</w:t>
      </w:r>
      <w:r w:rsidR="000E5EC0" w:rsidRPr="00494ACF">
        <w:t>y Team (OSAT</w:t>
      </w:r>
      <w:r w:rsidR="00414F7A" w:rsidRPr="00494ACF">
        <w:fldChar w:fldCharType="begin"/>
      </w:r>
      <w:r w:rsidR="003913E0" w:rsidRPr="00494ACF">
        <w:instrText xml:space="preserve"> XE "OSAT" </w:instrText>
      </w:r>
      <w:r w:rsidR="00414F7A" w:rsidRPr="00494ACF">
        <w:fldChar w:fldCharType="end"/>
      </w:r>
      <w:r w:rsidR="000E5EC0" w:rsidRPr="00494ACF">
        <w:t>)</w:t>
      </w:r>
      <w:bookmarkEnd w:id="108"/>
      <w:bookmarkEnd w:id="109"/>
      <w:bookmarkEnd w:id="110"/>
    </w:p>
    <w:p w14:paraId="589350F7" w14:textId="77777777" w:rsidR="00D2646F" w:rsidRPr="00494ACF" w:rsidRDefault="000E5EC0" w:rsidP="00D2646F">
      <w:pPr>
        <w:jc w:val="both"/>
      </w:pPr>
      <w:r w:rsidRPr="00494ACF">
        <w:t>The OSAT</w:t>
      </w:r>
      <w:r w:rsidR="00414F7A" w:rsidRPr="00494ACF">
        <w:fldChar w:fldCharType="begin"/>
      </w:r>
      <w:r w:rsidR="003913E0" w:rsidRPr="00494ACF">
        <w:instrText xml:space="preserve"> XE "OSAT" </w:instrText>
      </w:r>
      <w:r w:rsidR="00414F7A" w:rsidRPr="00494ACF">
        <w:fldChar w:fldCharType="end"/>
      </w:r>
      <w:r w:rsidRPr="00494ACF">
        <w:t xml:space="preserve"> provide</w:t>
      </w:r>
      <w:r w:rsidR="00D2646F" w:rsidRPr="00494ACF">
        <w:t>s</w:t>
      </w:r>
      <w:r w:rsidRPr="00494ACF">
        <w:t xml:space="preserve"> a vital link for the student with her or his ministry setting and should be comp</w:t>
      </w:r>
      <w:r w:rsidR="00D2646F" w:rsidRPr="00494ACF">
        <w:t>ri</w:t>
      </w:r>
      <w:r w:rsidRPr="00494ACF">
        <w:t xml:space="preserve">sed of leaders within that setting as well as </w:t>
      </w:r>
      <w:r w:rsidR="00D2646F" w:rsidRPr="00494ACF">
        <w:t>other</w:t>
      </w:r>
      <w:r w:rsidRPr="00494ACF">
        <w:t xml:space="preserve"> person</w:t>
      </w:r>
      <w:r w:rsidR="00D2646F" w:rsidRPr="00494ACF">
        <w:t>s</w:t>
      </w:r>
      <w:r w:rsidRPr="00494ACF">
        <w:t xml:space="preserve"> who may </w:t>
      </w:r>
      <w:r w:rsidR="00D2646F" w:rsidRPr="00494ACF">
        <w:t xml:space="preserve">accompany the student on their journey and </w:t>
      </w:r>
      <w:r w:rsidRPr="00494ACF">
        <w:t xml:space="preserve">help offer accountability and feedback to the student throughout the degree work. Students </w:t>
      </w:r>
      <w:r w:rsidR="00D2646F" w:rsidRPr="00494ACF">
        <w:t xml:space="preserve">should </w:t>
      </w:r>
      <w:r w:rsidRPr="00494ACF">
        <w:t xml:space="preserve">select </w:t>
      </w:r>
      <w:r w:rsidR="00D2646F" w:rsidRPr="00494ACF">
        <w:t>persons for</w:t>
      </w:r>
      <w:r w:rsidRPr="00494ACF">
        <w:t xml:space="preserve"> OSAT based on who they think will best support them in their degree work. Students are not </w:t>
      </w:r>
      <w:r w:rsidR="00D2646F" w:rsidRPr="00494ACF">
        <w:t xml:space="preserve">permitted </w:t>
      </w:r>
      <w:r w:rsidRPr="00494ACF">
        <w:t xml:space="preserve">to have family members on the </w:t>
      </w:r>
      <w:r w:rsidR="000F03A8" w:rsidRPr="00494ACF">
        <w:t>OSAT</w:t>
      </w:r>
      <w:r w:rsidRPr="00494ACF">
        <w:t>.</w:t>
      </w:r>
      <w:r w:rsidR="000F03A8" w:rsidRPr="00494ACF">
        <w:t xml:space="preserve"> The student </w:t>
      </w:r>
      <w:r w:rsidR="00D2646F" w:rsidRPr="00494ACF">
        <w:t>must submit</w:t>
      </w:r>
      <w:r w:rsidR="000F03A8" w:rsidRPr="00494ACF">
        <w:t xml:space="preserve"> a list of </w:t>
      </w:r>
      <w:r w:rsidR="00D2646F" w:rsidRPr="00494ACF">
        <w:t xml:space="preserve">the </w:t>
      </w:r>
      <w:r w:rsidR="000F03A8" w:rsidRPr="00494ACF">
        <w:t xml:space="preserve">OSAT </w:t>
      </w:r>
      <w:r w:rsidR="00D2646F" w:rsidRPr="00494ACF">
        <w:t>members including the rationale for their selection.</w:t>
      </w:r>
    </w:p>
    <w:p w14:paraId="26960819" w14:textId="77777777" w:rsidR="00266656" w:rsidRPr="00494ACF" w:rsidRDefault="00266656" w:rsidP="00D2646F">
      <w:pPr>
        <w:jc w:val="both"/>
      </w:pPr>
    </w:p>
    <w:p w14:paraId="64C15DED" w14:textId="77777777" w:rsidR="00266656" w:rsidRPr="00494ACF" w:rsidRDefault="00266656" w:rsidP="00D2646F">
      <w:pPr>
        <w:jc w:val="both"/>
      </w:pPr>
      <w:r w:rsidRPr="00494ACF">
        <w:t>An important role of the OSAT</w:t>
      </w:r>
      <w:r w:rsidRPr="00494ACF">
        <w:fldChar w:fldCharType="begin"/>
      </w:r>
      <w:r w:rsidRPr="00494ACF">
        <w:instrText xml:space="preserve"> XE "OSAT" </w:instrText>
      </w:r>
      <w:r w:rsidRPr="00494ACF">
        <w:fldChar w:fldCharType="end"/>
      </w:r>
      <w:r w:rsidRPr="00494ACF">
        <w:t xml:space="preserve"> is to be a liaison with the student’s broader ministry site about the work the student is doing in the degree program. Where appropriate, and at the student’s discretion, it may be helpful for the OSAT to share the student’s progress with a pastoral oversight committee if one exists at the ministry site.</w:t>
      </w:r>
    </w:p>
    <w:p w14:paraId="693D4BCD" w14:textId="77777777" w:rsidR="000E5EC0" w:rsidRPr="00494ACF" w:rsidRDefault="000E5EC0" w:rsidP="00D2646F">
      <w:pPr>
        <w:jc w:val="both"/>
      </w:pPr>
    </w:p>
    <w:p w14:paraId="6F91D73A" w14:textId="77777777" w:rsidR="000E5EC0" w:rsidRPr="00494ACF" w:rsidRDefault="000E5EC0" w:rsidP="00D2646F">
      <w:pPr>
        <w:jc w:val="both"/>
      </w:pPr>
      <w:r w:rsidRPr="00494ACF">
        <w:t>The student forms the OSAT</w:t>
      </w:r>
      <w:r w:rsidR="00414F7A" w:rsidRPr="00494ACF">
        <w:fldChar w:fldCharType="begin"/>
      </w:r>
      <w:r w:rsidR="003913E0" w:rsidRPr="00494ACF">
        <w:instrText xml:space="preserve"> XE "OSAT" </w:instrText>
      </w:r>
      <w:r w:rsidR="00414F7A" w:rsidRPr="00494ACF">
        <w:fldChar w:fldCharType="end"/>
      </w:r>
      <w:r w:rsidRPr="00494ACF">
        <w:t xml:space="preserve"> </w:t>
      </w:r>
      <w:r w:rsidR="00D2646F" w:rsidRPr="00494ACF">
        <w:t xml:space="preserve">within </w:t>
      </w:r>
      <w:r w:rsidRPr="00494ACF">
        <w:t xml:space="preserve">the student’s first term </w:t>
      </w:r>
      <w:r w:rsidR="00D2646F" w:rsidRPr="00494ACF">
        <w:t xml:space="preserve">of coursework </w:t>
      </w:r>
      <w:r w:rsidRPr="00494ACF">
        <w:t>and meets with the team throughout the degree program</w:t>
      </w:r>
      <w:r w:rsidR="00D2646F" w:rsidRPr="00494ACF">
        <w:t>. The final meeting of OSAT</w:t>
      </w:r>
      <w:r w:rsidRPr="00494ACF">
        <w:t xml:space="preserve"> </w:t>
      </w:r>
      <w:r w:rsidR="00D2646F" w:rsidRPr="00494ACF">
        <w:t>occurs</w:t>
      </w:r>
      <w:r w:rsidRPr="00494ACF">
        <w:t xml:space="preserve"> when the student presents the final project to the OSAT and receives </w:t>
      </w:r>
      <w:r w:rsidR="00D2646F" w:rsidRPr="00494ACF">
        <w:t>their</w:t>
      </w:r>
      <w:r w:rsidRPr="00494ACF">
        <w:t xml:space="preserve"> feedback. As the student passes through the various phases of the program, the OSAT will have different functions. The responsibility for establishing, coordinating, and leading the team meetings belongs to the student.</w:t>
      </w:r>
      <w:r w:rsidR="00D2646F" w:rsidRPr="00494ACF">
        <w:t xml:space="preserve"> The functions appropriate to the three program phases are: </w:t>
      </w:r>
    </w:p>
    <w:p w14:paraId="48FAD184" w14:textId="77777777" w:rsidR="000E5EC0" w:rsidRPr="00494ACF" w:rsidRDefault="000E5EC0" w:rsidP="000E5EC0"/>
    <w:p w14:paraId="5944A21F" w14:textId="77777777" w:rsidR="000E5EC0" w:rsidRPr="00494ACF" w:rsidRDefault="000E5EC0">
      <w:pPr>
        <w:numPr>
          <w:ilvl w:val="0"/>
          <w:numId w:val="7"/>
        </w:numPr>
      </w:pPr>
      <w:r w:rsidRPr="00494ACF">
        <w:rPr>
          <w:b/>
        </w:rPr>
        <w:t>Coursework</w:t>
      </w:r>
      <w:r w:rsidRPr="00494ACF">
        <w:t>:</w:t>
      </w:r>
    </w:p>
    <w:p w14:paraId="390C720D" w14:textId="228C3878" w:rsidR="000E5EC0" w:rsidRPr="00494ACF" w:rsidRDefault="000E5EC0">
      <w:pPr>
        <w:numPr>
          <w:ilvl w:val="1"/>
          <w:numId w:val="7"/>
        </w:numPr>
        <w:jc w:val="both"/>
      </w:pPr>
      <w:r w:rsidRPr="00494ACF">
        <w:t xml:space="preserve">Allow the student to </w:t>
      </w:r>
      <w:r w:rsidR="00D2646F" w:rsidRPr="00494ACF">
        <w:t>share</w:t>
      </w:r>
      <w:r w:rsidRPr="00494ACF">
        <w:t xml:space="preserve"> learn</w:t>
      </w:r>
      <w:r w:rsidR="00D2646F" w:rsidRPr="00494ACF">
        <w:t>ing</w:t>
      </w:r>
      <w:r w:rsidR="001739A9" w:rsidRPr="00494ACF">
        <w:t>s</w:t>
      </w:r>
      <w:r w:rsidR="00D2646F" w:rsidRPr="00494ACF">
        <w:t xml:space="preserve"> gained</w:t>
      </w:r>
      <w:r w:rsidRPr="00494ACF">
        <w:t xml:space="preserve">, including any new insights the student developed, </w:t>
      </w:r>
      <w:r w:rsidR="000F03A8" w:rsidRPr="00494ACF">
        <w:t>through coursework and readings</w:t>
      </w:r>
      <w:r w:rsidRPr="00494ACF">
        <w:t xml:space="preserve">. </w:t>
      </w:r>
      <w:r w:rsidR="00B81ED6" w:rsidRPr="00494ACF">
        <w:t>O</w:t>
      </w:r>
      <w:r w:rsidRPr="00494ACF">
        <w:t xml:space="preserve">ffer reflections on these insights </w:t>
      </w:r>
      <w:r w:rsidR="00B81ED6" w:rsidRPr="00494ACF">
        <w:t>including</w:t>
      </w:r>
      <w:r w:rsidRPr="00494ACF">
        <w:t xml:space="preserve"> suggesti</w:t>
      </w:r>
      <w:r w:rsidR="00B81ED6" w:rsidRPr="00494ACF">
        <w:t>o</w:t>
      </w:r>
      <w:r w:rsidRPr="00494ACF">
        <w:t>n</w:t>
      </w:r>
      <w:r w:rsidR="00B81ED6" w:rsidRPr="00494ACF">
        <w:t>s for</w:t>
      </w:r>
      <w:r w:rsidRPr="00494ACF">
        <w:t xml:space="preserve"> possible ways </w:t>
      </w:r>
      <w:r w:rsidR="00B81ED6" w:rsidRPr="00494ACF">
        <w:t>of</w:t>
      </w:r>
      <w:r w:rsidRPr="00494ACF">
        <w:t xml:space="preserve"> connecting the insights </w:t>
      </w:r>
      <w:r w:rsidR="00B81ED6" w:rsidRPr="00494ACF">
        <w:t>with</w:t>
      </w:r>
      <w:r w:rsidRPr="00494ACF">
        <w:t xml:space="preserve"> the practice of ministry in the ministry setting.</w:t>
      </w:r>
    </w:p>
    <w:p w14:paraId="2D80410E" w14:textId="565939BD" w:rsidR="00B81ED6" w:rsidRPr="00494ACF" w:rsidRDefault="000E5EC0">
      <w:pPr>
        <w:numPr>
          <w:ilvl w:val="1"/>
          <w:numId w:val="7"/>
        </w:numPr>
        <w:jc w:val="both"/>
      </w:pPr>
      <w:r w:rsidRPr="00494ACF">
        <w:t xml:space="preserve">Help the student consider </w:t>
      </w:r>
      <w:r w:rsidR="00B81ED6" w:rsidRPr="00494ACF">
        <w:t>the</w:t>
      </w:r>
      <w:r w:rsidRPr="00494ACF">
        <w:t xml:space="preserve"> question the student might seek to answer through the project. </w:t>
      </w:r>
      <w:r w:rsidR="00B81ED6" w:rsidRPr="00494ACF">
        <w:t>Be aware that the</w:t>
      </w:r>
      <w:r w:rsidRPr="00494ACF">
        <w:t xml:space="preserve"> final decision </w:t>
      </w:r>
      <w:r w:rsidR="00B81ED6" w:rsidRPr="00494ACF">
        <w:t>on</w:t>
      </w:r>
      <w:r w:rsidRPr="00494ACF">
        <w:t xml:space="preserve"> the </w:t>
      </w:r>
      <w:r w:rsidR="00B81ED6" w:rsidRPr="00494ACF">
        <w:t xml:space="preserve">choice of </w:t>
      </w:r>
      <w:r w:rsidRPr="00494ACF">
        <w:t xml:space="preserve">project </w:t>
      </w:r>
      <w:r w:rsidR="00B81ED6" w:rsidRPr="00494ACF">
        <w:t xml:space="preserve">is made </w:t>
      </w:r>
      <w:r w:rsidRPr="00494ACF">
        <w:t xml:space="preserve">after coursework is completed, </w:t>
      </w:r>
      <w:r w:rsidR="00B81ED6" w:rsidRPr="00494ACF">
        <w:t xml:space="preserve">but that </w:t>
      </w:r>
      <w:r w:rsidRPr="00494ACF">
        <w:t xml:space="preserve">having regular conversation </w:t>
      </w:r>
      <w:r w:rsidR="00B81ED6" w:rsidRPr="00494ACF">
        <w:t xml:space="preserve">as to the choice of </w:t>
      </w:r>
      <w:r w:rsidRPr="00494ACF">
        <w:t xml:space="preserve"> project will prepar</w:t>
      </w:r>
      <w:r w:rsidR="00B81ED6" w:rsidRPr="00494ACF">
        <w:t>e</w:t>
      </w:r>
      <w:r w:rsidRPr="00494ACF">
        <w:t xml:space="preserve"> both the student and the ministry site for </w:t>
      </w:r>
      <w:r w:rsidR="00B81ED6" w:rsidRPr="00494ACF">
        <w:t xml:space="preserve">its </w:t>
      </w:r>
      <w:r w:rsidRPr="00494ACF">
        <w:t>implement</w:t>
      </w:r>
      <w:r w:rsidR="00B81ED6" w:rsidRPr="00494ACF">
        <w:t>at</w:t>
      </w:r>
      <w:r w:rsidRPr="00494ACF">
        <w:t>i</w:t>
      </w:r>
      <w:r w:rsidR="00B81ED6" w:rsidRPr="00494ACF">
        <w:t>o</w:t>
      </w:r>
      <w:r w:rsidRPr="00494ACF">
        <w:t>n</w:t>
      </w:r>
      <w:r w:rsidR="00B81ED6" w:rsidRPr="00494ACF">
        <w:t>.</w:t>
      </w:r>
    </w:p>
    <w:p w14:paraId="2C4C71E1" w14:textId="2606C613" w:rsidR="001B0BF4" w:rsidRPr="00494ACF" w:rsidRDefault="001B0BF4">
      <w:pPr>
        <w:numPr>
          <w:ilvl w:val="1"/>
          <w:numId w:val="7"/>
        </w:numPr>
        <w:jc w:val="both"/>
      </w:pPr>
      <w:r w:rsidRPr="00494ACF">
        <w:t>At the first meeting, complete the OSAT Review Form for the first time</w:t>
      </w:r>
      <w:r w:rsidR="00B81ED6" w:rsidRPr="00494ACF">
        <w:t xml:space="preserve"> and submit it to the Program Coordinator. The </w:t>
      </w:r>
      <w:r w:rsidR="004F22BE" w:rsidRPr="00A73BC5">
        <w:t xml:space="preserve">adviser and </w:t>
      </w:r>
      <w:r w:rsidR="00B81ED6" w:rsidRPr="00A73BC5">
        <w:t xml:space="preserve">track </w:t>
      </w:r>
      <w:r w:rsidR="004F22BE" w:rsidRPr="00A73BC5">
        <w:t>coordinator</w:t>
      </w:r>
      <w:r w:rsidR="00B81ED6" w:rsidRPr="00A73BC5">
        <w:t xml:space="preserve"> </w:t>
      </w:r>
      <w:r w:rsidR="00B81ED6" w:rsidRPr="00494ACF">
        <w:t>may also be given a copy of the form</w:t>
      </w:r>
      <w:r w:rsidRPr="00494ACF">
        <w:t>.</w:t>
      </w:r>
    </w:p>
    <w:p w14:paraId="0BB99CA2" w14:textId="77777777" w:rsidR="00994E6F" w:rsidRPr="00494ACF" w:rsidRDefault="00994E6F" w:rsidP="001B0BF4"/>
    <w:p w14:paraId="6ABAA8CC" w14:textId="77777777" w:rsidR="000E5EC0" w:rsidRPr="00494ACF" w:rsidRDefault="000E5EC0">
      <w:pPr>
        <w:numPr>
          <w:ilvl w:val="0"/>
          <w:numId w:val="7"/>
        </w:numPr>
        <w:jc w:val="both"/>
      </w:pPr>
      <w:r w:rsidRPr="00494ACF">
        <w:rPr>
          <w:b/>
        </w:rPr>
        <w:t>Mid-Program</w:t>
      </w:r>
      <w:r w:rsidR="00B81ED6" w:rsidRPr="00494ACF">
        <w:rPr>
          <w:b/>
        </w:rPr>
        <w:t>:</w:t>
      </w:r>
      <w:r w:rsidRPr="00494ACF">
        <w:rPr>
          <w:b/>
        </w:rPr>
        <w:t xml:space="preserve"> </w:t>
      </w:r>
      <w:r w:rsidRPr="00494ACF">
        <w:t>The OSAT</w:t>
      </w:r>
      <w:r w:rsidR="00414F7A" w:rsidRPr="00494ACF">
        <w:fldChar w:fldCharType="begin"/>
      </w:r>
      <w:r w:rsidR="003913E0" w:rsidRPr="00494ACF">
        <w:instrText xml:space="preserve"> XE "OSAT" </w:instrText>
      </w:r>
      <w:r w:rsidR="00414F7A" w:rsidRPr="00494ACF">
        <w:fldChar w:fldCharType="end"/>
      </w:r>
      <w:r w:rsidRPr="00494ACF">
        <w:t xml:space="preserve"> review</w:t>
      </w:r>
      <w:r w:rsidR="00B81ED6" w:rsidRPr="00494ACF">
        <w:t>s</w:t>
      </w:r>
      <w:r w:rsidRPr="00494ACF">
        <w:t xml:space="preserve"> the student’s project proposal, offering feedback on </w:t>
      </w:r>
      <w:r w:rsidR="00B81ED6" w:rsidRPr="00494ACF">
        <w:t>its</w:t>
      </w:r>
      <w:r w:rsidR="00994E6F" w:rsidRPr="00494ACF">
        <w:t xml:space="preserve"> appropriate</w:t>
      </w:r>
      <w:r w:rsidR="00B81ED6" w:rsidRPr="00494ACF">
        <w:t>ness and relevancy</w:t>
      </w:r>
      <w:r w:rsidR="00994E6F" w:rsidRPr="00494ACF">
        <w:t xml:space="preserve"> to the student’s ministry setting</w:t>
      </w:r>
      <w:r w:rsidRPr="00494ACF">
        <w:t xml:space="preserve">. </w:t>
      </w:r>
      <w:r w:rsidR="00B81ED6" w:rsidRPr="00494ACF">
        <w:t>Offer</w:t>
      </w:r>
      <w:r w:rsidR="00994E6F" w:rsidRPr="00494ACF">
        <w:t xml:space="preserve"> recommendations </w:t>
      </w:r>
      <w:r w:rsidR="00B81ED6" w:rsidRPr="00494ACF">
        <w:t>as appropriate and approve</w:t>
      </w:r>
      <w:r w:rsidR="00994E6F" w:rsidRPr="00494ACF">
        <w:t xml:space="preserve"> the proposal</w:t>
      </w:r>
      <w:r w:rsidRPr="00494ACF">
        <w:t xml:space="preserve"> </w:t>
      </w:r>
      <w:r w:rsidR="00B81ED6" w:rsidRPr="00494ACF">
        <w:t>for submission to FACT</w:t>
      </w:r>
      <w:r w:rsidR="00EF3B32" w:rsidRPr="00494ACF">
        <w:t xml:space="preserve"> </w:t>
      </w:r>
      <w:r w:rsidRPr="00494ACF">
        <w:t>as a part of admission to candidacy.</w:t>
      </w:r>
    </w:p>
    <w:p w14:paraId="15EA91EC" w14:textId="77777777" w:rsidR="000E5EC0" w:rsidRPr="00494ACF" w:rsidRDefault="000E5EC0" w:rsidP="000E5EC0">
      <w:pPr>
        <w:ind w:left="720"/>
      </w:pPr>
    </w:p>
    <w:p w14:paraId="62ECCF38" w14:textId="77777777" w:rsidR="000E5EC0" w:rsidRPr="00494ACF" w:rsidRDefault="00B81ED6">
      <w:pPr>
        <w:numPr>
          <w:ilvl w:val="0"/>
          <w:numId w:val="7"/>
        </w:numPr>
        <w:jc w:val="both"/>
      </w:pPr>
      <w:r w:rsidRPr="00494ACF">
        <w:rPr>
          <w:b/>
        </w:rPr>
        <w:lastRenderedPageBreak/>
        <w:t xml:space="preserve">Candidacy: </w:t>
      </w:r>
      <w:r w:rsidRPr="00494ACF">
        <w:t>Review the</w:t>
      </w:r>
      <w:r w:rsidR="000E5EC0" w:rsidRPr="00494ACF">
        <w:t xml:space="preserve"> complet</w:t>
      </w:r>
      <w:r w:rsidRPr="00494ACF">
        <w:t>ed</w:t>
      </w:r>
      <w:r w:rsidR="000E5EC0" w:rsidRPr="00494ACF">
        <w:t xml:space="preserve"> project</w:t>
      </w:r>
      <w:r w:rsidR="00EF3B32" w:rsidRPr="00494ACF">
        <w:t xml:space="preserve"> and findings as presented by the student and complete </w:t>
      </w:r>
      <w:r w:rsidR="00994E6F" w:rsidRPr="00494ACF">
        <w:t xml:space="preserve">the OSAT Review Form </w:t>
      </w:r>
      <w:r w:rsidR="00EF3B32" w:rsidRPr="00494ACF">
        <w:t>which should signify their approval and recommendation of the project. The student submits the OSAT Review Form electronically to the Program Coordinator.</w:t>
      </w:r>
    </w:p>
    <w:p w14:paraId="31D671EF" w14:textId="77777777" w:rsidR="000E5EC0" w:rsidRPr="00494ACF" w:rsidRDefault="000E5EC0" w:rsidP="000E5EC0"/>
    <w:p w14:paraId="0ADDA875" w14:textId="77777777" w:rsidR="000E5EC0" w:rsidRPr="00494ACF" w:rsidRDefault="00EF3B32" w:rsidP="00EF3B32">
      <w:pPr>
        <w:jc w:val="both"/>
      </w:pPr>
      <w:r w:rsidRPr="00494ACF">
        <w:t>While i</w:t>
      </w:r>
      <w:r w:rsidR="007037F4" w:rsidRPr="00494ACF">
        <w:t>t is recommended that t</w:t>
      </w:r>
      <w:r w:rsidR="000E5EC0" w:rsidRPr="00494ACF">
        <w:t>he OSAT</w:t>
      </w:r>
      <w:r w:rsidR="00414F7A" w:rsidRPr="00494ACF">
        <w:fldChar w:fldCharType="begin"/>
      </w:r>
      <w:r w:rsidR="003913E0" w:rsidRPr="00494ACF">
        <w:instrText xml:space="preserve"> XE "OSAT" </w:instrText>
      </w:r>
      <w:r w:rsidR="00414F7A" w:rsidRPr="00494ACF">
        <w:fldChar w:fldCharType="end"/>
      </w:r>
      <w:r w:rsidR="000E5EC0" w:rsidRPr="00494ACF">
        <w:t xml:space="preserve"> take minutes during each of its meetings</w:t>
      </w:r>
      <w:r w:rsidRPr="00494ACF">
        <w:t xml:space="preserve"> for the sake of continuity of their discussions, </w:t>
      </w:r>
      <w:r w:rsidR="007037F4" w:rsidRPr="00494ACF">
        <w:t>the only paperwork due to the Program Coordinator from OSAT is the initial form stating who is on the OSAT and the OSAT Review Form</w:t>
      </w:r>
      <w:r w:rsidRPr="00494ACF">
        <w:t>, which is</w:t>
      </w:r>
      <w:r w:rsidR="007037F4" w:rsidRPr="00494ACF">
        <w:t xml:space="preserve"> </w:t>
      </w:r>
      <w:r w:rsidRPr="00494ACF">
        <w:t>submitted</w:t>
      </w:r>
      <w:r w:rsidR="007037F4" w:rsidRPr="00494ACF">
        <w:t xml:space="preserve"> twice: from the first meeting of the OSAT and from the final meeting of the OSAT.</w:t>
      </w:r>
      <w:r w:rsidR="000E5EC0" w:rsidRPr="00494ACF">
        <w:t xml:space="preserve"> </w:t>
      </w:r>
    </w:p>
    <w:p w14:paraId="7F9908E8" w14:textId="77777777" w:rsidR="00266656" w:rsidRPr="00494ACF" w:rsidRDefault="00266656" w:rsidP="000E5EC0"/>
    <w:bookmarkStart w:id="111" w:name="_Toc99952069"/>
    <w:bookmarkStart w:id="112" w:name="_Toc134534391"/>
    <w:bookmarkStart w:id="113" w:name="_Toc134534962"/>
    <w:p w14:paraId="2CF79E66" w14:textId="34A3C43F" w:rsidR="000E5EC0" w:rsidRPr="00494ACF" w:rsidRDefault="00593E52" w:rsidP="0029268B">
      <w:pPr>
        <w:pStyle w:val="Heading2"/>
      </w:pPr>
      <w:r w:rsidRPr="00494ACF">
        <w:rPr>
          <w:noProof/>
        </w:rPr>
        <mc:AlternateContent>
          <mc:Choice Requires="wps">
            <w:drawing>
              <wp:anchor distT="0" distB="0" distL="114300" distR="114300" simplePos="0" relativeHeight="251650048" behindDoc="1" locked="0" layoutInCell="0" allowOverlap="1" wp14:anchorId="1B2C4792" wp14:editId="0CC27D0A">
                <wp:simplePos x="0" y="0"/>
                <wp:positionH relativeFrom="column">
                  <wp:posOffset>-61595</wp:posOffset>
                </wp:positionH>
                <wp:positionV relativeFrom="paragraph">
                  <wp:posOffset>117475</wp:posOffset>
                </wp:positionV>
                <wp:extent cx="5829300" cy="1143000"/>
                <wp:effectExtent l="0" t="0" r="0" b="0"/>
                <wp:wrapNone/>
                <wp:docPr id="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1143000"/>
                        </a:xfrm>
                        <a:prstGeom prst="rect">
                          <a:avLst/>
                        </a:prstGeom>
                        <a:noFill/>
                        <a:ln>
                          <a:noFill/>
                        </a:ln>
                        <a:extLst>
                          <a:ext uri="{909E8E84-426E-40dd-AFC4-6F175D3DCCD1}"/>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DF75A57" id="Rectangle 179" o:spid="_x0000_s1026" style="position:absolute;margin-left:-4.85pt;margin-top:9.25pt;width:459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" o:allowincell="f" filled="f" stroked="f"/>
            </w:pict>
          </mc:Fallback>
        </mc:AlternateContent>
      </w:r>
      <w:r w:rsidR="002B1D84">
        <w:t>D</w:t>
      </w:r>
      <w:r w:rsidR="000E5EC0" w:rsidRPr="00494ACF">
        <w:t xml:space="preserve">. Faculty </w:t>
      </w:r>
      <w:r w:rsidR="000F03A8" w:rsidRPr="00494ACF">
        <w:t>Adviso</w:t>
      </w:r>
      <w:r w:rsidR="00A15473" w:rsidRPr="00494ACF">
        <w:t>r</w:t>
      </w:r>
      <w:r w:rsidR="000E5EC0" w:rsidRPr="00494ACF">
        <w:t>y Team for Research (FACT</w:t>
      </w:r>
      <w:r w:rsidR="00414F7A" w:rsidRPr="00494ACF">
        <w:fldChar w:fldCharType="begin"/>
      </w:r>
      <w:r w:rsidR="003913E0" w:rsidRPr="00494ACF">
        <w:instrText xml:space="preserve"> XE "FACT:Faculty Advisory Team" </w:instrText>
      </w:r>
      <w:r w:rsidR="00414F7A" w:rsidRPr="00494ACF">
        <w:fldChar w:fldCharType="end"/>
      </w:r>
      <w:r w:rsidR="000E5EC0" w:rsidRPr="00494ACF">
        <w:t>)</w:t>
      </w:r>
      <w:bookmarkEnd w:id="111"/>
      <w:bookmarkEnd w:id="112"/>
      <w:bookmarkEnd w:id="113"/>
      <w:r w:rsidR="000E5EC0" w:rsidRPr="00494ACF">
        <w:t xml:space="preserve"> </w:t>
      </w:r>
    </w:p>
    <w:p w14:paraId="32847B1C" w14:textId="6CE990C7" w:rsidR="009956B6" w:rsidRPr="00494ACF" w:rsidRDefault="009956B6" w:rsidP="009956B6">
      <w:pPr>
        <w:jc w:val="both"/>
      </w:pPr>
      <w:r w:rsidRPr="00494ACF">
        <w:t>The FACT</w:t>
      </w:r>
      <w:r w:rsidRPr="00494ACF">
        <w:fldChar w:fldCharType="begin"/>
      </w:r>
      <w:r w:rsidRPr="00494ACF">
        <w:instrText xml:space="preserve"> XE "FACT:Faculty Advisory Team" </w:instrText>
      </w:r>
      <w:r w:rsidRPr="00494ACF">
        <w:fldChar w:fldCharType="end"/>
      </w:r>
      <w:r w:rsidRPr="00494ACF">
        <w:t xml:space="preserve"> is assigned after completion of the coursework phase and will normally be composed of two G-ETS faculty members, one of whom is the </w:t>
      </w:r>
      <w:r w:rsidRPr="00A73BC5">
        <w:t>adviser,</w:t>
      </w:r>
      <w:r w:rsidRPr="00494ACF">
        <w:t xml:space="preserve"> and the third may </w:t>
      </w:r>
      <w:r w:rsidR="00F00179" w:rsidRPr="00494ACF">
        <w:t xml:space="preserve">be a </w:t>
      </w:r>
      <w:r w:rsidRPr="00494ACF">
        <w:t xml:space="preserve">member from the church at-large. That person must have an earned doctoral degree. Approved adjunct or affiliate faculty members may be nominated, as well as others proposed by the student. </w:t>
      </w:r>
    </w:p>
    <w:p w14:paraId="1F73A2A9" w14:textId="77777777" w:rsidR="009956B6" w:rsidRPr="00494ACF" w:rsidRDefault="009956B6" w:rsidP="009956B6">
      <w:pPr>
        <w:jc w:val="both"/>
      </w:pPr>
    </w:p>
    <w:p w14:paraId="3233FDCB" w14:textId="097E8143" w:rsidR="009956B6" w:rsidRPr="00494ACF" w:rsidRDefault="000E5EC0" w:rsidP="009956B6">
      <w:pPr>
        <w:jc w:val="both"/>
      </w:pPr>
      <w:r w:rsidRPr="00494ACF">
        <w:t xml:space="preserve">The </w:t>
      </w:r>
      <w:r w:rsidR="00266656" w:rsidRPr="00A73BC5">
        <w:t xml:space="preserve">adviser chairs the FACT for each student in the track. Other members </w:t>
      </w:r>
      <w:r w:rsidR="009956B6" w:rsidRPr="00A73BC5">
        <w:t xml:space="preserve">of the FACT are suggested by the </w:t>
      </w:r>
      <w:r w:rsidRPr="00A73BC5">
        <w:t xml:space="preserve">student </w:t>
      </w:r>
      <w:r w:rsidR="009956B6" w:rsidRPr="00A73BC5">
        <w:t xml:space="preserve">and approved by the Program Director. However, the student may find it helpful to consult with the adviser </w:t>
      </w:r>
      <w:r w:rsidR="009956B6" w:rsidRPr="00494ACF">
        <w:t>on the selection of the additional faculty who will comprise</w:t>
      </w:r>
      <w:r w:rsidRPr="00494ACF">
        <w:t xml:space="preserve"> the Faculty </w:t>
      </w:r>
      <w:r w:rsidR="000F03A8" w:rsidRPr="00494ACF">
        <w:t>Advisory</w:t>
      </w:r>
      <w:r w:rsidRPr="00494ACF">
        <w:t xml:space="preserve"> Team for Research</w:t>
      </w:r>
      <w:r w:rsidR="009956B6" w:rsidRPr="00494ACF">
        <w:t>.</w:t>
      </w:r>
    </w:p>
    <w:p w14:paraId="1DBCC63A" w14:textId="77777777" w:rsidR="000E5EC0" w:rsidRPr="00494ACF" w:rsidRDefault="000E5EC0" w:rsidP="000E5EC0">
      <w:r w:rsidRPr="00494ACF">
        <w:t>The FACT</w:t>
      </w:r>
      <w:r w:rsidR="00414F7A" w:rsidRPr="00494ACF">
        <w:fldChar w:fldCharType="begin"/>
      </w:r>
      <w:r w:rsidR="003913E0" w:rsidRPr="00494ACF">
        <w:instrText xml:space="preserve"> XE "FACT:Faculty Advisory Team" </w:instrText>
      </w:r>
      <w:r w:rsidR="00414F7A" w:rsidRPr="00494ACF">
        <w:fldChar w:fldCharType="end"/>
      </w:r>
      <w:r w:rsidRPr="00494ACF">
        <w:t xml:space="preserve"> has two primary responsibilities:</w:t>
      </w:r>
    </w:p>
    <w:p w14:paraId="6E0D5A56" w14:textId="77777777" w:rsidR="000E5EC0" w:rsidRPr="00494ACF" w:rsidRDefault="000E5EC0" w:rsidP="000E5EC0"/>
    <w:p w14:paraId="114F8916" w14:textId="78E22BFE" w:rsidR="000E5EC0" w:rsidRDefault="000E5EC0">
      <w:pPr>
        <w:numPr>
          <w:ilvl w:val="0"/>
          <w:numId w:val="8"/>
        </w:numPr>
      </w:pPr>
      <w:r w:rsidRPr="00494ACF">
        <w:rPr>
          <w:b/>
        </w:rPr>
        <w:t>Mid-Program Evaluation</w:t>
      </w:r>
      <w:r w:rsidR="00414F7A" w:rsidRPr="00494ACF">
        <w:rPr>
          <w:b/>
        </w:rPr>
        <w:fldChar w:fldCharType="begin"/>
      </w:r>
      <w:r w:rsidR="003913E0" w:rsidRPr="00494ACF">
        <w:instrText xml:space="preserve"> XE "Mid-Program Evaluation" </w:instrText>
      </w:r>
      <w:r w:rsidR="00414F7A" w:rsidRPr="00494ACF">
        <w:rPr>
          <w:b/>
        </w:rPr>
        <w:fldChar w:fldCharType="end"/>
      </w:r>
      <w:r w:rsidRPr="00494ACF">
        <w:rPr>
          <w:b/>
        </w:rPr>
        <w:t xml:space="preserve"> Conference</w:t>
      </w:r>
      <w:r w:rsidRPr="00494ACF">
        <w:t xml:space="preserve"> – </w:t>
      </w:r>
      <w:r w:rsidR="009956B6" w:rsidRPr="00494ACF">
        <w:t xml:space="preserve">held </w:t>
      </w:r>
      <w:r w:rsidRPr="00494ACF">
        <w:t>following the student’s meeting with the OSAT</w:t>
      </w:r>
      <w:r w:rsidR="00414F7A" w:rsidRPr="00494ACF">
        <w:fldChar w:fldCharType="begin"/>
      </w:r>
      <w:r w:rsidR="003913E0" w:rsidRPr="00494ACF">
        <w:instrText xml:space="preserve"> XE "OSAT" </w:instrText>
      </w:r>
      <w:r w:rsidR="00414F7A" w:rsidRPr="00494ACF">
        <w:fldChar w:fldCharType="end"/>
      </w:r>
      <w:r w:rsidR="009956B6" w:rsidRPr="00494ACF">
        <w:t xml:space="preserve"> to </w:t>
      </w:r>
      <w:r w:rsidRPr="00494ACF">
        <w:t xml:space="preserve">review the student’s </w:t>
      </w:r>
      <w:r w:rsidR="009956B6" w:rsidRPr="00494ACF">
        <w:t>P</w:t>
      </w:r>
      <w:r w:rsidRPr="00494ACF">
        <w:t xml:space="preserve">roject </w:t>
      </w:r>
      <w:r w:rsidR="009956B6" w:rsidRPr="00494ACF">
        <w:t>P</w:t>
      </w:r>
      <w:r w:rsidRPr="00494ACF">
        <w:t xml:space="preserve">roposal. </w:t>
      </w:r>
      <w:r w:rsidR="009956B6" w:rsidRPr="00494ACF">
        <w:t>T</w:t>
      </w:r>
      <w:r w:rsidRPr="00494ACF">
        <w:t xml:space="preserve">he student will be advanced to the </w:t>
      </w:r>
      <w:proofErr w:type="spellStart"/>
      <w:r w:rsidR="005B6B80" w:rsidRPr="00494ACF">
        <w:t>DMin</w:t>
      </w:r>
      <w:proofErr w:type="spellEnd"/>
      <w:r w:rsidRPr="00494ACF">
        <w:t xml:space="preserve"> Committee for consideration on being entered into candidacy.</w:t>
      </w:r>
    </w:p>
    <w:p w14:paraId="17BEA896" w14:textId="77777777" w:rsidR="004F6501" w:rsidRPr="00494ACF" w:rsidRDefault="004F6501" w:rsidP="004F6501">
      <w:pPr>
        <w:ind w:left="720"/>
      </w:pPr>
    </w:p>
    <w:p w14:paraId="334ABD93" w14:textId="77777777" w:rsidR="000E5EC0" w:rsidRPr="00494ACF" w:rsidRDefault="000E5EC0">
      <w:pPr>
        <w:numPr>
          <w:ilvl w:val="0"/>
          <w:numId w:val="8"/>
        </w:numPr>
        <w:jc w:val="both"/>
      </w:pPr>
      <w:r w:rsidRPr="00494ACF">
        <w:rPr>
          <w:b/>
        </w:rPr>
        <w:t>Project</w:t>
      </w:r>
      <w:r w:rsidRPr="00494ACF">
        <w:t xml:space="preserve"> </w:t>
      </w:r>
      <w:r w:rsidR="00A7776E" w:rsidRPr="00494ACF">
        <w:rPr>
          <w:b/>
        </w:rPr>
        <w:t>Examination</w:t>
      </w:r>
      <w:r w:rsidR="009956B6" w:rsidRPr="00494ACF">
        <w:rPr>
          <w:b/>
        </w:rPr>
        <w:t xml:space="preserve"> and Approval</w:t>
      </w:r>
      <w:r w:rsidR="009956B6" w:rsidRPr="00494ACF">
        <w:t xml:space="preserve"> </w:t>
      </w:r>
      <w:r w:rsidRPr="00494ACF">
        <w:t>– The FACT</w:t>
      </w:r>
      <w:r w:rsidR="00414F7A" w:rsidRPr="00494ACF">
        <w:fldChar w:fldCharType="begin"/>
      </w:r>
      <w:r w:rsidR="003913E0" w:rsidRPr="00494ACF">
        <w:instrText xml:space="preserve"> XE "FACT:Faculty Advisory Team" </w:instrText>
      </w:r>
      <w:r w:rsidR="00414F7A" w:rsidRPr="00494ACF">
        <w:fldChar w:fldCharType="end"/>
      </w:r>
      <w:r w:rsidRPr="00494ACF">
        <w:t xml:space="preserve"> </w:t>
      </w:r>
      <w:r w:rsidR="00A7776E" w:rsidRPr="00494ACF">
        <w:t>reads, provides feedback, and examines the student on the final project. T</w:t>
      </w:r>
      <w:r w:rsidRPr="00494ACF">
        <w:t xml:space="preserve">he student will develop a timeline </w:t>
      </w:r>
      <w:r w:rsidR="00A7776E" w:rsidRPr="00494ACF">
        <w:t>for</w:t>
      </w:r>
      <w:r w:rsidRPr="00494ACF">
        <w:t xml:space="preserve"> submit</w:t>
      </w:r>
      <w:r w:rsidR="00A7776E" w:rsidRPr="00494ACF">
        <w:t>ting</w:t>
      </w:r>
      <w:r w:rsidRPr="00494ACF">
        <w:t xml:space="preserve"> sections or drafts of the project </w:t>
      </w:r>
      <w:r w:rsidR="00A7776E" w:rsidRPr="00494ACF">
        <w:t xml:space="preserve">report </w:t>
      </w:r>
      <w:r w:rsidRPr="00494ACF">
        <w:t>to the FACT</w:t>
      </w:r>
      <w:r w:rsidR="00414F7A" w:rsidRPr="00494ACF">
        <w:fldChar w:fldCharType="begin"/>
      </w:r>
      <w:r w:rsidR="003913E0" w:rsidRPr="00494ACF">
        <w:instrText xml:space="preserve"> XE "FACT:Faculty Advisory Team" </w:instrText>
      </w:r>
      <w:r w:rsidR="00414F7A" w:rsidRPr="00494ACF">
        <w:fldChar w:fldCharType="end"/>
      </w:r>
      <w:r w:rsidRPr="00494ACF">
        <w:t xml:space="preserve"> for review and </w:t>
      </w:r>
      <w:r w:rsidR="00A7776E" w:rsidRPr="00494ACF">
        <w:t>response</w:t>
      </w:r>
      <w:r w:rsidRPr="00494ACF">
        <w:t xml:space="preserve">. </w:t>
      </w:r>
      <w:r w:rsidR="00A7776E" w:rsidRPr="00494ACF">
        <w:t>Based on that review,</w:t>
      </w:r>
      <w:r w:rsidRPr="00494ACF">
        <w:t xml:space="preserve"> the FACT</w:t>
      </w:r>
      <w:r w:rsidR="00414F7A" w:rsidRPr="00494ACF">
        <w:fldChar w:fldCharType="begin"/>
      </w:r>
      <w:r w:rsidR="003913E0" w:rsidRPr="00494ACF">
        <w:instrText xml:space="preserve"> XE "FACT:Faculty Advisory Team" </w:instrText>
      </w:r>
      <w:r w:rsidR="00414F7A" w:rsidRPr="00494ACF">
        <w:fldChar w:fldCharType="end"/>
      </w:r>
      <w:r w:rsidRPr="00494ACF">
        <w:t xml:space="preserve"> will entertain an oral defense of the project by the student.</w:t>
      </w:r>
    </w:p>
    <w:p w14:paraId="55578D2A" w14:textId="77777777" w:rsidR="000E5EC0" w:rsidRPr="00494ACF" w:rsidRDefault="000E5EC0" w:rsidP="000E5EC0">
      <w:pPr>
        <w:rPr>
          <w:b/>
        </w:rPr>
      </w:pPr>
    </w:p>
    <w:p w14:paraId="1ACF5927" w14:textId="77777777" w:rsidR="00564935" w:rsidRPr="00494ACF" w:rsidRDefault="00564935" w:rsidP="000E5EC0"/>
    <w:p w14:paraId="1F9BFF4B" w14:textId="77777777" w:rsidR="00C90FDD" w:rsidRPr="00494ACF" w:rsidRDefault="00C90FDD" w:rsidP="000E5EC0"/>
    <w:p w14:paraId="3E9D96B8" w14:textId="77777777" w:rsidR="00716D74" w:rsidRPr="00494ACF" w:rsidRDefault="00716D74" w:rsidP="000E5EC0"/>
    <w:p w14:paraId="3EABECB5" w14:textId="77777777" w:rsidR="00716D74" w:rsidRPr="00494ACF" w:rsidRDefault="00716D74" w:rsidP="000E5EC0"/>
    <w:p w14:paraId="64A4A9C1" w14:textId="77777777" w:rsidR="00716D74" w:rsidRPr="00494ACF" w:rsidRDefault="00716D74" w:rsidP="000E5EC0"/>
    <w:p w14:paraId="1C112E54" w14:textId="77777777" w:rsidR="00716D74" w:rsidRPr="00494ACF" w:rsidRDefault="00716D74" w:rsidP="000E5EC0"/>
    <w:p w14:paraId="5A2AFE7E" w14:textId="77777777" w:rsidR="00716D74" w:rsidRPr="00494ACF" w:rsidRDefault="00716D74" w:rsidP="000E5EC0"/>
    <w:p w14:paraId="3E720788" w14:textId="77777777" w:rsidR="00716D74" w:rsidRPr="00494ACF" w:rsidRDefault="00716D74" w:rsidP="000E5EC0"/>
    <w:p w14:paraId="3797CB7E" w14:textId="77777777" w:rsidR="00716D74" w:rsidRPr="00494ACF" w:rsidRDefault="00716D74" w:rsidP="000E5EC0"/>
    <w:p w14:paraId="55666781" w14:textId="77777777" w:rsidR="00716D74" w:rsidRPr="00494ACF" w:rsidRDefault="00716D74" w:rsidP="000E5EC0"/>
    <w:p w14:paraId="549DABAF" w14:textId="77777777" w:rsidR="00716D74" w:rsidRDefault="00716D74" w:rsidP="000E5EC0"/>
    <w:p w14:paraId="21A8C32D" w14:textId="77777777" w:rsidR="00851EDA" w:rsidRDefault="00851EDA" w:rsidP="000E5EC0"/>
    <w:p w14:paraId="56FBF281" w14:textId="77777777" w:rsidR="00851EDA" w:rsidRPr="00494ACF" w:rsidRDefault="00851EDA" w:rsidP="000E5EC0"/>
    <w:p w14:paraId="3FD04106" w14:textId="77777777" w:rsidR="00716D74" w:rsidRPr="00494ACF" w:rsidRDefault="00716D74" w:rsidP="000E5EC0"/>
    <w:p w14:paraId="335B64F6" w14:textId="77777777" w:rsidR="00716D74" w:rsidRPr="00494ACF" w:rsidRDefault="00716D74" w:rsidP="000E5EC0"/>
    <w:p w14:paraId="543D0CC7" w14:textId="77777777" w:rsidR="00716D74" w:rsidRPr="00494ACF" w:rsidRDefault="00716D74" w:rsidP="000E5EC0"/>
    <w:p w14:paraId="3A4A2988" w14:textId="09AC64F4" w:rsidR="00A7776E" w:rsidRPr="00494ACF" w:rsidRDefault="00A7776E">
      <w:pPr>
        <w:rPr>
          <w:b/>
          <w:snapToGrid w:val="0"/>
          <w:color w:val="000000"/>
          <w:szCs w:val="20"/>
          <w:u w:val="single"/>
        </w:rPr>
      </w:pPr>
    </w:p>
    <w:p w14:paraId="4A2812E8" w14:textId="77777777" w:rsidR="000E5EC0" w:rsidRPr="00494ACF" w:rsidRDefault="000E5EC0" w:rsidP="00891CD8">
      <w:pPr>
        <w:pStyle w:val="Heading1"/>
      </w:pPr>
      <w:bookmarkStart w:id="114" w:name="_Toc99952070"/>
      <w:bookmarkStart w:id="115" w:name="_Toc134534392"/>
      <w:bookmarkStart w:id="116" w:name="_Toc134534963"/>
      <w:r w:rsidRPr="00494ACF">
        <w:lastRenderedPageBreak/>
        <w:t>REGISTRATION</w:t>
      </w:r>
      <w:bookmarkEnd w:id="114"/>
      <w:bookmarkEnd w:id="115"/>
      <w:bookmarkEnd w:id="116"/>
    </w:p>
    <w:p w14:paraId="7E6A3993" w14:textId="77777777" w:rsidR="000E5EC0" w:rsidRPr="00494ACF" w:rsidRDefault="000E5EC0" w:rsidP="000E5EC0"/>
    <w:p w14:paraId="4C2FC0CD" w14:textId="77777777" w:rsidR="000E5EC0" w:rsidRPr="004F6501" w:rsidRDefault="000E5EC0" w:rsidP="0029268B">
      <w:pPr>
        <w:pStyle w:val="Heading2"/>
      </w:pPr>
      <w:bookmarkStart w:id="117" w:name="_Toc99952071"/>
      <w:bookmarkStart w:id="118" w:name="_Toc134534393"/>
      <w:bookmarkStart w:id="119" w:name="_Toc134534964"/>
      <w:r w:rsidRPr="004F6501">
        <w:t>A. Good Standing</w:t>
      </w:r>
      <w:r w:rsidR="00A7776E" w:rsidRPr="004F6501">
        <w:t xml:space="preserve"> Status</w:t>
      </w:r>
      <w:bookmarkEnd w:id="117"/>
      <w:bookmarkEnd w:id="118"/>
      <w:bookmarkEnd w:id="119"/>
    </w:p>
    <w:p w14:paraId="439D1B52" w14:textId="72C401C1" w:rsidR="000E5EC0" w:rsidRPr="004F6501" w:rsidRDefault="00922626" w:rsidP="000E5EC0">
      <w:r w:rsidRPr="004F6501">
        <w:t xml:space="preserve">A student is in good standing who has a </w:t>
      </w:r>
      <w:r w:rsidR="00494ACF" w:rsidRPr="004F6501">
        <w:t>cumulative</w:t>
      </w:r>
      <w:r w:rsidRPr="004F6501">
        <w:t xml:space="preserve"> GPA of 3.0 or greater, has not been dismissed from the institution for any reason, does not have a hold from any office, and is currently enrolled. </w:t>
      </w:r>
    </w:p>
    <w:p w14:paraId="7D2DF7DF" w14:textId="77777777" w:rsidR="00A26F50" w:rsidRPr="004F6501" w:rsidRDefault="00A26F50" w:rsidP="00A26F50"/>
    <w:p w14:paraId="678B131B" w14:textId="77777777" w:rsidR="00064324" w:rsidRPr="004F6501" w:rsidRDefault="00A26F50" w:rsidP="0029268B">
      <w:pPr>
        <w:pStyle w:val="Heading2"/>
      </w:pPr>
      <w:bookmarkStart w:id="120" w:name="_Toc99952072"/>
      <w:bookmarkStart w:id="121" w:name="_Toc134534394"/>
      <w:bookmarkStart w:id="122" w:name="_Toc134534965"/>
      <w:r w:rsidRPr="004F6501">
        <w:t>B. Registration Deadlines</w:t>
      </w:r>
      <w:bookmarkEnd w:id="120"/>
      <w:bookmarkEnd w:id="121"/>
      <w:bookmarkEnd w:id="122"/>
    </w:p>
    <w:p w14:paraId="1B31AEF1" w14:textId="2FAD93FF" w:rsidR="00992A2A" w:rsidRPr="00494ACF" w:rsidRDefault="00A26F50" w:rsidP="00A7776E">
      <w:pPr>
        <w:jc w:val="both"/>
      </w:pPr>
      <w:r w:rsidRPr="00494ACF">
        <w:t>Students must register for their courses by the deadlines set by the registrar</w:t>
      </w:r>
      <w:r w:rsidR="00522759" w:rsidRPr="00494ACF">
        <w:t xml:space="preserve"> o</w:t>
      </w:r>
      <w:r w:rsidR="00AB2B1B" w:rsidRPr="00494ACF">
        <w:t xml:space="preserve">n the Academic Calendar (published on </w:t>
      </w:r>
      <w:proofErr w:type="spellStart"/>
      <w:r w:rsidR="00AB2B1B" w:rsidRPr="00494ACF">
        <w:t>MyGETS</w:t>
      </w:r>
      <w:proofErr w:type="spellEnd"/>
      <w:r w:rsidR="00AB2B1B" w:rsidRPr="00494ACF">
        <w:t>)</w:t>
      </w:r>
      <w:r w:rsidRPr="00494ACF">
        <w:t xml:space="preserve">. </w:t>
      </w:r>
      <w:r w:rsidR="00A7776E" w:rsidRPr="00494ACF">
        <w:rPr>
          <w:shd w:val="clear" w:color="auto" w:fill="FFFFFF"/>
        </w:rPr>
        <w:t xml:space="preserve">This includes courses taken at Garrett-Evangelical and for approved seminars taken through Kellogg or at other schools. </w:t>
      </w:r>
      <w:r w:rsidRPr="00494ACF">
        <w:t xml:space="preserve">Failure to </w:t>
      </w:r>
      <w:r w:rsidR="00A7776E" w:rsidRPr="00494ACF">
        <w:t>register on time</w:t>
      </w:r>
      <w:r w:rsidRPr="00494ACF">
        <w:t xml:space="preserve"> will mean that the student will not be able to register for the course and will have exited the cohort.</w:t>
      </w:r>
      <w:r w:rsidR="00A7776E" w:rsidRPr="00494ACF">
        <w:t xml:space="preserve"> In order to register, students must have cleared all holds on their account prior to these registration deadlines. </w:t>
      </w:r>
      <w:r w:rsidR="00992A2A" w:rsidRPr="00494ACF">
        <w:t xml:space="preserve">Holds do not constitute an excuse for missing the deadlines. </w:t>
      </w:r>
    </w:p>
    <w:p w14:paraId="5C110EF8" w14:textId="77777777" w:rsidR="00A26F50" w:rsidRPr="00494ACF" w:rsidRDefault="00A26F50" w:rsidP="00A7776E">
      <w:pPr>
        <w:jc w:val="both"/>
      </w:pPr>
    </w:p>
    <w:p w14:paraId="15781B82" w14:textId="77777777" w:rsidR="000E5EC0" w:rsidRPr="00494ACF" w:rsidRDefault="009517FB" w:rsidP="0029268B">
      <w:pPr>
        <w:pStyle w:val="Heading2"/>
      </w:pPr>
      <w:bookmarkStart w:id="123" w:name="_Toc99952073"/>
      <w:bookmarkStart w:id="124" w:name="_Toc134534395"/>
      <w:bookmarkStart w:id="125" w:name="_Toc134534966"/>
      <w:r w:rsidRPr="00494ACF">
        <w:t>C</w:t>
      </w:r>
      <w:r w:rsidR="000E5EC0" w:rsidRPr="00494ACF">
        <w:t xml:space="preserve">. </w:t>
      </w:r>
      <w:r w:rsidR="00931B6A" w:rsidRPr="00494ACF">
        <w:t>Grading and Extensions</w:t>
      </w:r>
      <w:bookmarkEnd w:id="123"/>
      <w:bookmarkEnd w:id="124"/>
      <w:bookmarkEnd w:id="125"/>
    </w:p>
    <w:p w14:paraId="3BC414C8" w14:textId="77777777" w:rsidR="00701416" w:rsidRPr="00494ACF" w:rsidRDefault="00C80C01">
      <w:pPr>
        <w:numPr>
          <w:ilvl w:val="0"/>
          <w:numId w:val="22"/>
        </w:numPr>
        <w:jc w:val="both"/>
      </w:pPr>
      <w:r w:rsidRPr="00494ACF">
        <w:rPr>
          <w:b/>
        </w:rPr>
        <w:t>Due Dates for Grades</w:t>
      </w:r>
      <w:r w:rsidRPr="00494ACF">
        <w:t xml:space="preserve"> – </w:t>
      </w:r>
      <w:r w:rsidR="00522759" w:rsidRPr="00494ACF">
        <w:t>Faculty</w:t>
      </w:r>
      <w:r w:rsidRPr="00494ACF">
        <w:t xml:space="preserve"> must submit grades</w:t>
      </w:r>
      <w:r w:rsidR="001D30B8" w:rsidRPr="00494ACF">
        <w:t xml:space="preserve"> to the registrar </w:t>
      </w:r>
      <w:r w:rsidR="00522759" w:rsidRPr="00494ACF">
        <w:t xml:space="preserve">by the date </w:t>
      </w:r>
      <w:r w:rsidR="00A7776E" w:rsidRPr="00494ACF">
        <w:t>specified</w:t>
      </w:r>
      <w:r w:rsidR="00522759" w:rsidRPr="00494ACF">
        <w:t xml:space="preserve"> in the Academic Calendar for the term in which they are teaching. Faculty</w:t>
      </w:r>
      <w:r w:rsidRPr="00494ACF">
        <w:t xml:space="preserve"> </w:t>
      </w:r>
      <w:r w:rsidR="00A7776E" w:rsidRPr="00494ACF">
        <w:t>may</w:t>
      </w:r>
      <w:r w:rsidRPr="00494ACF">
        <w:t xml:space="preserve"> set their own due dates for all assignments in their</w:t>
      </w:r>
      <w:r w:rsidR="00522759" w:rsidRPr="00494ACF">
        <w:t xml:space="preserve"> courses, provided it gives them </w:t>
      </w:r>
      <w:r w:rsidRPr="00494ACF">
        <w:t xml:space="preserve">sufficient time to </w:t>
      </w:r>
      <w:r w:rsidR="004A6963" w:rsidRPr="00494ACF">
        <w:t>submit their grades</w:t>
      </w:r>
      <w:r w:rsidR="00522759" w:rsidRPr="00494ACF">
        <w:t xml:space="preserve"> on time</w:t>
      </w:r>
      <w:r w:rsidR="004A6963" w:rsidRPr="00494ACF">
        <w:t>.</w:t>
      </w:r>
    </w:p>
    <w:p w14:paraId="6C5E0C3A" w14:textId="77777777" w:rsidR="00C80C01" w:rsidRPr="00494ACF" w:rsidRDefault="00C80C01" w:rsidP="00A7776E">
      <w:pPr>
        <w:jc w:val="both"/>
      </w:pPr>
    </w:p>
    <w:p w14:paraId="6F080986" w14:textId="2D7D03DC" w:rsidR="00701416" w:rsidRPr="00494ACF" w:rsidRDefault="00701416">
      <w:pPr>
        <w:numPr>
          <w:ilvl w:val="0"/>
          <w:numId w:val="22"/>
        </w:numPr>
        <w:jc w:val="both"/>
      </w:pPr>
      <w:r w:rsidRPr="00494ACF">
        <w:rPr>
          <w:b/>
        </w:rPr>
        <w:t>Types of Grades Given</w:t>
      </w:r>
      <w:r w:rsidRPr="00494ACF">
        <w:t xml:space="preserve"> – </w:t>
      </w:r>
      <w:r w:rsidR="00A7776E" w:rsidRPr="00494ACF">
        <w:t>All f</w:t>
      </w:r>
      <w:r w:rsidRPr="00494ACF">
        <w:t>oundational courses</w:t>
      </w:r>
      <w:r w:rsidR="00A7776E" w:rsidRPr="00494ACF">
        <w:t xml:space="preserve"> </w:t>
      </w:r>
      <w:r w:rsidR="007D1098" w:rsidRPr="00494ACF">
        <w:t xml:space="preserve">that are held online during a full term </w:t>
      </w:r>
      <w:r w:rsidRPr="00494ACF">
        <w:t xml:space="preserve">receive a </w:t>
      </w:r>
      <w:r w:rsidR="006451C6" w:rsidRPr="00494ACF">
        <w:t xml:space="preserve">grade of </w:t>
      </w:r>
      <w:r w:rsidRPr="00494ACF">
        <w:t>P</w:t>
      </w:r>
      <w:r w:rsidR="006451C6" w:rsidRPr="00494ACF">
        <w:t xml:space="preserve">ass or </w:t>
      </w:r>
      <w:r w:rsidRPr="00494ACF">
        <w:t>F</w:t>
      </w:r>
      <w:r w:rsidR="006451C6" w:rsidRPr="00494ACF">
        <w:t>ail (P/F).</w:t>
      </w:r>
      <w:r w:rsidRPr="00494ACF">
        <w:t xml:space="preserve"> </w:t>
      </w:r>
      <w:r w:rsidR="006451C6" w:rsidRPr="00494ACF">
        <w:t xml:space="preserve">Courses taken at Kellogg also receive a P/F grade. </w:t>
      </w:r>
      <w:r w:rsidRPr="00494ACF">
        <w:t xml:space="preserve">All other courses are </w:t>
      </w:r>
      <w:r w:rsidR="008A3341" w:rsidRPr="00191EEE">
        <w:t>normally</w:t>
      </w:r>
      <w:r w:rsidR="008A3341">
        <w:t xml:space="preserve"> </w:t>
      </w:r>
      <w:r w:rsidRPr="00494ACF">
        <w:t>graded A-F.</w:t>
      </w:r>
      <w:r w:rsidR="006451C6" w:rsidRPr="00494ACF">
        <w:t xml:space="preserve"> </w:t>
      </w:r>
    </w:p>
    <w:p w14:paraId="22624EA5" w14:textId="77777777" w:rsidR="00C80C01" w:rsidRPr="00494ACF" w:rsidRDefault="00C80C01" w:rsidP="00A7776E">
      <w:pPr>
        <w:jc w:val="both"/>
      </w:pPr>
    </w:p>
    <w:p w14:paraId="306FD840" w14:textId="391DF0D9" w:rsidR="00701416" w:rsidRPr="00494ACF" w:rsidRDefault="00931B6A">
      <w:pPr>
        <w:numPr>
          <w:ilvl w:val="0"/>
          <w:numId w:val="22"/>
        </w:numPr>
        <w:jc w:val="both"/>
      </w:pPr>
      <w:r w:rsidRPr="00494ACF">
        <w:rPr>
          <w:b/>
          <w:bCs/>
        </w:rPr>
        <w:t>Extensions</w:t>
      </w:r>
      <w:r w:rsidR="00701416" w:rsidRPr="00494ACF">
        <w:rPr>
          <w:b/>
          <w:bCs/>
        </w:rPr>
        <w:t xml:space="preserve"> for Coursework</w:t>
      </w:r>
      <w:r w:rsidR="00701416" w:rsidRPr="00494ACF">
        <w:rPr>
          <w:bCs/>
        </w:rPr>
        <w:t xml:space="preserve"> –</w:t>
      </w:r>
      <w:r w:rsidR="006451C6" w:rsidRPr="00494ACF">
        <w:t xml:space="preserve"> </w:t>
      </w:r>
      <w:r w:rsidR="00C80C01" w:rsidRPr="00494ACF">
        <w:t>All work must be submitted by the due date provided by the professor</w:t>
      </w:r>
      <w:r w:rsidR="007D1098" w:rsidRPr="00494ACF">
        <w:t>,</w:t>
      </w:r>
      <w:r w:rsidR="00C80C01" w:rsidRPr="00494ACF">
        <w:t xml:space="preserve"> or it will be failed. </w:t>
      </w:r>
      <w:r w:rsidR="006451C6" w:rsidRPr="00494ACF">
        <w:t>When an extension is absolutely necessary, students must request it before the work is due</w:t>
      </w:r>
      <w:r w:rsidR="007D1098" w:rsidRPr="00494ACF">
        <w:t>,</w:t>
      </w:r>
      <w:r w:rsidR="006451C6" w:rsidRPr="00494ACF">
        <w:t xml:space="preserve"> and it is subject to the decision of the course instructor. </w:t>
      </w:r>
    </w:p>
    <w:p w14:paraId="4DC7CD97" w14:textId="77777777" w:rsidR="00C80C01" w:rsidRPr="00494ACF" w:rsidRDefault="00C80C01" w:rsidP="00A7776E">
      <w:pPr>
        <w:jc w:val="both"/>
      </w:pPr>
    </w:p>
    <w:p w14:paraId="4317BD0F" w14:textId="63DCFB9D" w:rsidR="001D30B8" w:rsidRPr="00D23029" w:rsidRDefault="000E5EC0" w:rsidP="00A7776E">
      <w:pPr>
        <w:numPr>
          <w:ilvl w:val="0"/>
          <w:numId w:val="22"/>
        </w:numPr>
        <w:jc w:val="both"/>
      </w:pPr>
      <w:r w:rsidRPr="00494ACF">
        <w:rPr>
          <w:b/>
        </w:rPr>
        <w:t>Program Deadline Extensions</w:t>
      </w:r>
      <w:r w:rsidR="00701416" w:rsidRPr="00494ACF">
        <w:t xml:space="preserve"> – </w:t>
      </w:r>
      <w:r w:rsidRPr="00494ACF">
        <w:t>A</w:t>
      </w:r>
      <w:r w:rsidR="001D30B8" w:rsidRPr="00494ACF">
        <w:t xml:space="preserve">n </w:t>
      </w:r>
      <w:r w:rsidRPr="00494ACF">
        <w:t xml:space="preserve">extension may be obtained </w:t>
      </w:r>
      <w:r w:rsidR="001D30B8" w:rsidRPr="00494ACF">
        <w:t>to allow</w:t>
      </w:r>
      <w:r w:rsidRPr="00494ACF">
        <w:t xml:space="preserve"> the student’s program </w:t>
      </w:r>
      <w:r w:rsidR="001D30B8" w:rsidRPr="00494ACF">
        <w:t xml:space="preserve">to move </w:t>
      </w:r>
      <w:r w:rsidR="00EE57A9" w:rsidRPr="00494ACF">
        <w:t>beyond the standard six-</w:t>
      </w:r>
      <w:r w:rsidRPr="00494ACF">
        <w:t>year period. The request</w:t>
      </w:r>
      <w:r w:rsidR="001D30B8" w:rsidRPr="00494ACF">
        <w:t xml:space="preserve"> for such an extension</w:t>
      </w:r>
      <w:r w:rsidRPr="00494ACF">
        <w:t xml:space="preserve"> </w:t>
      </w:r>
      <w:r w:rsidR="00C80C01" w:rsidRPr="00494ACF">
        <w:t xml:space="preserve">including a timeline during which the student proposes to complete all requirements for the program and graduate </w:t>
      </w:r>
      <w:r w:rsidRPr="00494ACF">
        <w:t xml:space="preserve">must be submitted </w:t>
      </w:r>
      <w:r w:rsidR="001D30B8" w:rsidRPr="00494ACF">
        <w:t xml:space="preserve">in writing </w:t>
      </w:r>
      <w:r w:rsidRPr="00494ACF">
        <w:t xml:space="preserve">to the </w:t>
      </w:r>
      <w:proofErr w:type="spellStart"/>
      <w:r w:rsidRPr="00494ACF">
        <w:t>DMin</w:t>
      </w:r>
      <w:proofErr w:type="spellEnd"/>
      <w:r w:rsidRPr="00494ACF">
        <w:t xml:space="preserve"> </w:t>
      </w:r>
      <w:r w:rsidR="001D30B8" w:rsidRPr="00494ACF">
        <w:t>Director</w:t>
      </w:r>
      <w:r w:rsidRPr="00494ACF">
        <w:t xml:space="preserve"> prior to the existing </w:t>
      </w:r>
      <w:r w:rsidR="001D30B8" w:rsidRPr="00494ACF">
        <w:t xml:space="preserve">program </w:t>
      </w:r>
      <w:r w:rsidRPr="00494ACF">
        <w:t xml:space="preserve">deadline. The </w:t>
      </w:r>
      <w:proofErr w:type="spellStart"/>
      <w:r w:rsidR="006451C6" w:rsidRPr="00494ACF">
        <w:t>DMin</w:t>
      </w:r>
      <w:proofErr w:type="spellEnd"/>
      <w:r w:rsidR="006451C6" w:rsidRPr="00494ACF">
        <w:t xml:space="preserve"> </w:t>
      </w:r>
      <w:r w:rsidRPr="00494ACF">
        <w:t>committee will review the request and determine a final program deadline.</w:t>
      </w:r>
      <w:r w:rsidR="00C80C01" w:rsidRPr="00494ACF">
        <w:t xml:space="preserve"> This extension will involve additional expense.</w:t>
      </w:r>
    </w:p>
    <w:p w14:paraId="00BCC6A3" w14:textId="77777777" w:rsidR="001D30B8" w:rsidRPr="00494ACF" w:rsidRDefault="001D30B8" w:rsidP="001D30B8"/>
    <w:p w14:paraId="651D1B0D" w14:textId="77777777" w:rsidR="000E5EC0" w:rsidRPr="00494ACF" w:rsidRDefault="009517FB" w:rsidP="0029268B">
      <w:pPr>
        <w:pStyle w:val="Heading2"/>
      </w:pPr>
      <w:bookmarkStart w:id="126" w:name="_Toc99952074"/>
      <w:bookmarkStart w:id="127" w:name="_Toc134534396"/>
      <w:bookmarkStart w:id="128" w:name="_Toc134534967"/>
      <w:r w:rsidRPr="00494ACF">
        <w:t>D</w:t>
      </w:r>
      <w:r w:rsidR="000E5EC0" w:rsidRPr="00494ACF">
        <w:t>. Tuition Costs and Continuation Fees</w:t>
      </w:r>
      <w:bookmarkEnd w:id="126"/>
      <w:bookmarkEnd w:id="127"/>
      <w:bookmarkEnd w:id="128"/>
    </w:p>
    <w:p w14:paraId="28A3B8A3" w14:textId="77777777" w:rsidR="000E5EC0" w:rsidRPr="00494ACF" w:rsidRDefault="00C80C01" w:rsidP="006451C6">
      <w:pPr>
        <w:jc w:val="both"/>
      </w:pPr>
      <w:r w:rsidRPr="00494ACF">
        <w:t xml:space="preserve">The </w:t>
      </w:r>
      <w:r w:rsidR="006451C6" w:rsidRPr="00494ACF">
        <w:t xml:space="preserve">pricing for each track in the </w:t>
      </w:r>
      <w:proofErr w:type="spellStart"/>
      <w:r w:rsidRPr="00494ACF">
        <w:t>DMin</w:t>
      </w:r>
      <w:proofErr w:type="spellEnd"/>
      <w:r w:rsidRPr="00494ACF">
        <w:t xml:space="preserve"> program </w:t>
      </w:r>
      <w:proofErr w:type="gramStart"/>
      <w:r w:rsidRPr="00494ACF">
        <w:t>is based on the assumption</w:t>
      </w:r>
      <w:proofErr w:type="gramEnd"/>
      <w:r w:rsidRPr="00494ACF">
        <w:t xml:space="preserve"> that all students will graduate within </w:t>
      </w:r>
      <w:r w:rsidR="006451C6" w:rsidRPr="00494ACF">
        <w:t>three</w:t>
      </w:r>
      <w:r w:rsidRPr="00494ACF">
        <w:t xml:space="preserve"> years </w:t>
      </w:r>
      <w:r w:rsidR="006451C6" w:rsidRPr="00494ACF">
        <w:t>from the time of enrollment</w:t>
      </w:r>
      <w:r w:rsidR="004A6963" w:rsidRPr="00494ACF">
        <w:t xml:space="preserve">. </w:t>
      </w:r>
      <w:r w:rsidR="006451C6" w:rsidRPr="00494ACF">
        <w:t xml:space="preserve">Students are billed by the Business Office twice per year for three years. </w:t>
      </w:r>
      <w:r w:rsidR="004A6963" w:rsidRPr="00494ACF">
        <w:t xml:space="preserve">Please see the pricing for your </w:t>
      </w:r>
      <w:r w:rsidR="006451C6" w:rsidRPr="00494ACF">
        <w:t xml:space="preserve">track and </w:t>
      </w:r>
      <w:r w:rsidR="004A6963" w:rsidRPr="00494ACF">
        <w:t>cohort.</w:t>
      </w:r>
    </w:p>
    <w:p w14:paraId="2BEF0E45" w14:textId="77777777" w:rsidR="004A6963" w:rsidRPr="00494ACF" w:rsidRDefault="004A6963" w:rsidP="000E5EC0"/>
    <w:p w14:paraId="0D034ABB" w14:textId="77777777" w:rsidR="004A6963" w:rsidRPr="00494ACF" w:rsidRDefault="004A6963" w:rsidP="000E5EC0">
      <w:r w:rsidRPr="00494ACF">
        <w:t>Additional fees will accrue to the student beyond the initial price in the following cases:</w:t>
      </w:r>
    </w:p>
    <w:p w14:paraId="52569D5B" w14:textId="77777777" w:rsidR="004A6963" w:rsidRPr="00494ACF" w:rsidRDefault="004A6963" w:rsidP="000E5EC0"/>
    <w:p w14:paraId="16C4055D" w14:textId="77777777" w:rsidR="00C41B9E" w:rsidRDefault="00C41B9E" w:rsidP="000C2756">
      <w:pPr>
        <w:numPr>
          <w:ilvl w:val="0"/>
          <w:numId w:val="33"/>
        </w:numPr>
      </w:pPr>
      <w:r w:rsidRPr="00494ACF">
        <w:rPr>
          <w:b/>
          <w:bCs/>
        </w:rPr>
        <w:t xml:space="preserve">Additional Courses </w:t>
      </w:r>
      <w:r w:rsidRPr="00494ACF">
        <w:t xml:space="preserve">(not required for the track):The student will be charged a per credit fee if they enroll in additional courses outside of their track requirements. </w:t>
      </w:r>
    </w:p>
    <w:p w14:paraId="3C6C9F2E" w14:textId="77777777" w:rsidR="00D23029" w:rsidRPr="00494ACF" w:rsidRDefault="00D23029" w:rsidP="00D23029">
      <w:pPr>
        <w:ind w:left="1080"/>
      </w:pPr>
    </w:p>
    <w:p w14:paraId="34C942EC" w14:textId="77777777" w:rsidR="00D23029" w:rsidRDefault="00D23029" w:rsidP="000C2756">
      <w:pPr>
        <w:numPr>
          <w:ilvl w:val="0"/>
          <w:numId w:val="33"/>
        </w:numPr>
      </w:pPr>
      <w:r w:rsidRPr="00D23029">
        <w:rPr>
          <w:b/>
          <w:bCs/>
        </w:rPr>
        <w:lastRenderedPageBreak/>
        <w:t xml:space="preserve">Repeat </w:t>
      </w:r>
      <w:proofErr w:type="spellStart"/>
      <w:r w:rsidRPr="00D23029">
        <w:rPr>
          <w:b/>
          <w:bCs/>
        </w:rPr>
        <w:t>Courses</w:t>
      </w:r>
      <w:r w:rsidRPr="00D23029">
        <w:t>:The</w:t>
      </w:r>
      <w:proofErr w:type="spellEnd"/>
      <w:r w:rsidRPr="00D23029">
        <w:t xml:space="preserve"> student will be charged a per credit fee for any course that must be re-taken due to the student </w:t>
      </w:r>
      <w:proofErr w:type="spellStart"/>
      <w:r w:rsidRPr="00D23029">
        <w:t>havin</w:t>
      </w:r>
      <w:proofErr w:type="spellEnd"/>
      <w:r w:rsidRPr="00D23029">
        <w:t xml:space="preserve"> g failed the course originally.</w:t>
      </w:r>
    </w:p>
    <w:p w14:paraId="36538A1C" w14:textId="77777777" w:rsidR="00D23029" w:rsidRPr="00D23029" w:rsidRDefault="00D23029" w:rsidP="00D23029">
      <w:pPr>
        <w:ind w:left="1080"/>
      </w:pPr>
    </w:p>
    <w:p w14:paraId="52AAB51A" w14:textId="234C78D4" w:rsidR="00D23029" w:rsidRDefault="00D23029" w:rsidP="000C2756">
      <w:pPr>
        <w:numPr>
          <w:ilvl w:val="0"/>
          <w:numId w:val="33"/>
        </w:numPr>
      </w:pPr>
      <w:r w:rsidRPr="0006140E">
        <w:rPr>
          <w:b/>
          <w:bCs/>
        </w:rPr>
        <w:t>Independent Study Courses</w:t>
      </w:r>
      <w:r>
        <w:t xml:space="preserve"> – A student who takes a regularly offered course as an Independent Study may be charged the cost of the contract for the instructor who provides the course of study for the student. </w:t>
      </w:r>
    </w:p>
    <w:p w14:paraId="43CD6BC3" w14:textId="77777777" w:rsidR="00D23029" w:rsidRDefault="00D23029" w:rsidP="00D23029"/>
    <w:p w14:paraId="47AED94F" w14:textId="77B23008" w:rsidR="00C41B9E" w:rsidRDefault="004A6963" w:rsidP="000C2756">
      <w:pPr>
        <w:numPr>
          <w:ilvl w:val="0"/>
          <w:numId w:val="33"/>
        </w:numPr>
      </w:pPr>
      <w:r w:rsidRPr="00494ACF">
        <w:rPr>
          <w:b/>
        </w:rPr>
        <w:t>Leave of Absence</w:t>
      </w:r>
      <w:r w:rsidRPr="00494ACF">
        <w:t xml:space="preserve"> – The student will be assessed a fee for each </w:t>
      </w:r>
      <w:r w:rsidR="007D1098" w:rsidRPr="00494ACF">
        <w:t>year</w:t>
      </w:r>
      <w:r w:rsidRPr="00494ACF">
        <w:t xml:space="preserve"> the student is on leave</w:t>
      </w:r>
      <w:r w:rsidR="006451C6" w:rsidRPr="00494ACF">
        <w:t xml:space="preserve"> in order</w:t>
      </w:r>
      <w:r w:rsidRPr="00494ACF">
        <w:t xml:space="preserve"> to keep the student’s registration active while the student is on leave.</w:t>
      </w:r>
      <w:r w:rsidR="007D1098" w:rsidRPr="00494ACF">
        <w:t xml:space="preserve"> </w:t>
      </w:r>
    </w:p>
    <w:p w14:paraId="5084AAF3" w14:textId="77777777" w:rsidR="00D23029" w:rsidRPr="00494ACF" w:rsidRDefault="00D23029" w:rsidP="00D23029"/>
    <w:p w14:paraId="57864E03" w14:textId="09815D9F" w:rsidR="004A6963" w:rsidRPr="00494ACF" w:rsidRDefault="004A6963" w:rsidP="000C2756">
      <w:pPr>
        <w:numPr>
          <w:ilvl w:val="0"/>
          <w:numId w:val="33"/>
        </w:numPr>
        <w:jc w:val="both"/>
      </w:pPr>
      <w:r w:rsidRPr="00494ACF">
        <w:rPr>
          <w:b/>
        </w:rPr>
        <w:t>Continuation</w:t>
      </w:r>
      <w:r w:rsidRPr="00494ACF">
        <w:t xml:space="preserve"> – If a student </w:t>
      </w:r>
      <w:r w:rsidR="006451C6" w:rsidRPr="00494ACF">
        <w:t xml:space="preserve">continues in the program beyond the end of the third year, </w:t>
      </w:r>
      <w:r w:rsidRPr="00494ACF">
        <w:t>in order to graduate, the student will be assessed a continuation fee for each additional year or fraction thereof.</w:t>
      </w:r>
    </w:p>
    <w:p w14:paraId="566BBCDA" w14:textId="77777777" w:rsidR="00064324" w:rsidRPr="00494ACF" w:rsidRDefault="00064324" w:rsidP="000E5EC0"/>
    <w:p w14:paraId="7E38E962" w14:textId="77777777" w:rsidR="000E5EC0" w:rsidRPr="00494ACF" w:rsidRDefault="009517FB" w:rsidP="0029268B">
      <w:pPr>
        <w:pStyle w:val="Heading2"/>
      </w:pPr>
      <w:bookmarkStart w:id="129" w:name="_Toc99952075"/>
      <w:bookmarkStart w:id="130" w:name="_Toc134534397"/>
      <w:bookmarkStart w:id="131" w:name="_Toc134534968"/>
      <w:r w:rsidRPr="00494ACF">
        <w:t>E</w:t>
      </w:r>
      <w:r w:rsidR="000E5EC0" w:rsidRPr="00494ACF">
        <w:t>. Withdrawals</w:t>
      </w:r>
      <w:bookmarkEnd w:id="129"/>
      <w:bookmarkEnd w:id="130"/>
      <w:bookmarkEnd w:id="131"/>
    </w:p>
    <w:p w14:paraId="685E4DE9" w14:textId="423D091F" w:rsidR="000E5EC0" w:rsidRPr="00494ACF" w:rsidRDefault="00FA2034" w:rsidP="006451C6">
      <w:pPr>
        <w:jc w:val="both"/>
      </w:pPr>
      <w:r w:rsidRPr="00494ACF">
        <w:t xml:space="preserve">A student may request </w:t>
      </w:r>
      <w:r w:rsidR="006451C6" w:rsidRPr="00494ACF">
        <w:t xml:space="preserve">in writing </w:t>
      </w:r>
      <w:r w:rsidRPr="00494ACF">
        <w:t xml:space="preserve">to be withdrawn from the program. This means that the student ends participation in the degree program completely and is no longer a student of the seminary. </w:t>
      </w:r>
      <w:r w:rsidR="006451C6" w:rsidRPr="00494ACF">
        <w:t xml:space="preserve">If a student simply stops attending classes or discontinues work in the program for more than a full school year, without either contacting the seminary or responding to repeated attempts </w:t>
      </w:r>
      <w:r w:rsidR="00ED73B3" w:rsidRPr="00494ACF">
        <w:t xml:space="preserve">at contact by seminary personnel, the student will be withdrawn or dropped from the program. </w:t>
      </w:r>
    </w:p>
    <w:p w14:paraId="04DFC07C" w14:textId="77777777" w:rsidR="001D30B8" w:rsidRPr="00494ACF" w:rsidRDefault="001D30B8" w:rsidP="000E5EC0"/>
    <w:p w14:paraId="16E80A8C" w14:textId="77777777" w:rsidR="001D30B8" w:rsidRPr="00494ACF" w:rsidRDefault="001D30B8" w:rsidP="000E5EC0"/>
    <w:p w14:paraId="5EE96ADC" w14:textId="77777777" w:rsidR="00064324" w:rsidRPr="00494ACF" w:rsidRDefault="009517FB" w:rsidP="0029268B">
      <w:pPr>
        <w:pStyle w:val="Heading2"/>
      </w:pPr>
      <w:bookmarkStart w:id="132" w:name="_Toc99952076"/>
      <w:bookmarkStart w:id="133" w:name="_Toc134534398"/>
      <w:bookmarkStart w:id="134" w:name="_Toc134534969"/>
      <w:r w:rsidRPr="00494ACF">
        <w:t>F</w:t>
      </w:r>
      <w:r w:rsidR="00064324" w:rsidRPr="00494ACF">
        <w:t>. Leave of Absence</w:t>
      </w:r>
      <w:bookmarkEnd w:id="132"/>
      <w:bookmarkEnd w:id="133"/>
      <w:bookmarkEnd w:id="134"/>
    </w:p>
    <w:p w14:paraId="439E41A1" w14:textId="77777777" w:rsidR="00D30865" w:rsidRPr="00D30865" w:rsidRDefault="00D30865" w:rsidP="00D30865">
      <w:pPr>
        <w:jc w:val="both"/>
      </w:pPr>
      <w:r w:rsidRPr="00D30865">
        <w:t xml:space="preserve">Upon occasion, students may apply for a leave of absence from their coursework. Because the cohort model of the program is highly valued as a pedagogy of success especially for </w:t>
      </w:r>
      <w:proofErr w:type="spellStart"/>
      <w:r w:rsidRPr="00D30865">
        <w:t>DMin</w:t>
      </w:r>
      <w:proofErr w:type="spellEnd"/>
      <w:r w:rsidRPr="00D30865">
        <w:t xml:space="preserve"> programs, and since a LOA will put them out of step with their cohort, </w:t>
      </w:r>
      <w:proofErr w:type="spellStart"/>
      <w:r w:rsidRPr="00D30865">
        <w:t>studends</w:t>
      </w:r>
      <w:proofErr w:type="spellEnd"/>
      <w:r w:rsidRPr="00D30865">
        <w:t xml:space="preserve"> are encouraged to discuss their situation before submitting a LOA application to the director. </w:t>
      </w:r>
    </w:p>
    <w:p w14:paraId="2948A1D2" w14:textId="77777777" w:rsidR="00D30865" w:rsidRPr="00D30865" w:rsidRDefault="00D30865" w:rsidP="00D30865"/>
    <w:p w14:paraId="6274B114" w14:textId="77777777" w:rsidR="00D30865" w:rsidRPr="00D30865" w:rsidRDefault="00D30865" w:rsidP="00D30865">
      <w:pPr>
        <w:jc w:val="both"/>
      </w:pPr>
      <w:r w:rsidRPr="00D30865">
        <w:t xml:space="preserve">Leave of Absence status is normally approved once during a student’s program. In extenuating circumstances, there may be a second LOA granted to the student. If additional time is needed the student may be advised to drop the program and may be re-admitted after one year or into the next cohort. The LOA application may be made for one term or for a full year and is addressed in writing to the Program Director.  </w:t>
      </w:r>
    </w:p>
    <w:p w14:paraId="6C4B4F88" w14:textId="77777777" w:rsidR="00AC2E91" w:rsidRPr="00494ACF" w:rsidRDefault="00AC2E91" w:rsidP="0086605D"/>
    <w:p w14:paraId="20370181" w14:textId="77777777" w:rsidR="0086605D" w:rsidRPr="00494ACF" w:rsidRDefault="00ED73B3" w:rsidP="0086605D">
      <w:r w:rsidRPr="00494ACF">
        <w:t>F</w:t>
      </w:r>
      <w:r w:rsidR="00064324" w:rsidRPr="00494ACF">
        <w:t xml:space="preserve">ollowing </w:t>
      </w:r>
      <w:r w:rsidRPr="00494ACF">
        <w:t xml:space="preserve">are policies that relate to the granting of a </w:t>
      </w:r>
      <w:r w:rsidR="00064324" w:rsidRPr="00494ACF">
        <w:t>Leave of Absence</w:t>
      </w:r>
      <w:r w:rsidR="0086605D" w:rsidRPr="00494ACF">
        <w:t>:</w:t>
      </w:r>
    </w:p>
    <w:p w14:paraId="79417752" w14:textId="77777777" w:rsidR="0086605D" w:rsidRPr="00494ACF" w:rsidRDefault="0086605D" w:rsidP="0086605D"/>
    <w:p w14:paraId="5F8B6D3D" w14:textId="1EBB69A7" w:rsidR="00064324" w:rsidRPr="00494ACF" w:rsidRDefault="00C41B9E">
      <w:pPr>
        <w:pStyle w:val="ListParagraph"/>
        <w:numPr>
          <w:ilvl w:val="0"/>
          <w:numId w:val="18"/>
        </w:numPr>
        <w:jc w:val="both"/>
        <w:rPr>
          <w:rFonts w:ascii="Times New Roman" w:hAnsi="Times New Roman"/>
          <w:sz w:val="24"/>
          <w:szCs w:val="24"/>
        </w:rPr>
      </w:pPr>
      <w:r w:rsidRPr="00494ACF">
        <w:rPr>
          <w:rFonts w:ascii="Times New Roman" w:hAnsi="Times New Roman"/>
          <w:iCs/>
          <w:sz w:val="24"/>
          <w:szCs w:val="24"/>
        </w:rPr>
        <w:t>Time</w:t>
      </w:r>
      <w:r w:rsidR="0086605D" w:rsidRPr="00494ACF">
        <w:rPr>
          <w:rFonts w:ascii="Times New Roman" w:hAnsi="Times New Roman"/>
          <w:sz w:val="24"/>
          <w:szCs w:val="24"/>
        </w:rPr>
        <w:t xml:space="preserve"> on Leave of Absence </w:t>
      </w:r>
      <w:r w:rsidRPr="00494ACF">
        <w:rPr>
          <w:rFonts w:ascii="Times New Roman" w:hAnsi="Times New Roman"/>
          <w:sz w:val="24"/>
          <w:szCs w:val="24"/>
        </w:rPr>
        <w:t xml:space="preserve">does not count toward the six-year program deadline. </w:t>
      </w:r>
    </w:p>
    <w:p w14:paraId="02EA9F18" w14:textId="77777777" w:rsidR="00064324" w:rsidRPr="00494ACF" w:rsidRDefault="00064324">
      <w:pPr>
        <w:numPr>
          <w:ilvl w:val="0"/>
          <w:numId w:val="18"/>
        </w:numPr>
        <w:jc w:val="both"/>
      </w:pPr>
      <w:r w:rsidRPr="00494ACF">
        <w:t xml:space="preserve">Students will not be registered </w:t>
      </w:r>
      <w:r w:rsidR="00ED73B3" w:rsidRPr="00494ACF">
        <w:t xml:space="preserve">for courses </w:t>
      </w:r>
      <w:r w:rsidRPr="00494ACF">
        <w:t>at Garrett-Evangelical during their Leave of Absence. As a result:</w:t>
      </w:r>
    </w:p>
    <w:p w14:paraId="7DE61EB4" w14:textId="4C8F90C5" w:rsidR="002709C4" w:rsidRPr="00494ACF" w:rsidRDefault="002709C4">
      <w:pPr>
        <w:numPr>
          <w:ilvl w:val="1"/>
          <w:numId w:val="18"/>
        </w:numPr>
        <w:jc w:val="both"/>
      </w:pPr>
      <w:r w:rsidRPr="00494ACF">
        <w:t xml:space="preserve">Students will have their regular payments for the </w:t>
      </w:r>
      <w:proofErr w:type="spellStart"/>
      <w:r w:rsidRPr="00494ACF">
        <w:t>DMin</w:t>
      </w:r>
      <w:proofErr w:type="spellEnd"/>
      <w:r w:rsidRPr="00494ACF">
        <w:t xml:space="preserve"> program frozen so that they do not have to pay them during their time on leave. However, students will be required to pay a Leave of Absence fee for each </w:t>
      </w:r>
      <w:r w:rsidR="00C41B9E" w:rsidRPr="00494ACF">
        <w:t>year</w:t>
      </w:r>
      <w:r w:rsidRPr="00494ACF">
        <w:t xml:space="preserve"> they remain on leave. When students return from </w:t>
      </w:r>
      <w:proofErr w:type="gramStart"/>
      <w:r w:rsidRPr="00494ACF">
        <w:t>leave</w:t>
      </w:r>
      <w:proofErr w:type="gramEnd"/>
      <w:r w:rsidRPr="00494ACF">
        <w:t xml:space="preserve"> they will start paying their regular installments of the </w:t>
      </w:r>
      <w:proofErr w:type="spellStart"/>
      <w:r w:rsidRPr="00494ACF">
        <w:t>DMin</w:t>
      </w:r>
      <w:proofErr w:type="spellEnd"/>
      <w:r w:rsidRPr="00494ACF">
        <w:t xml:space="preserve"> tuition and fees again.</w:t>
      </w:r>
    </w:p>
    <w:p w14:paraId="0034C812" w14:textId="14A35DB5" w:rsidR="00064324" w:rsidRPr="00494ACF" w:rsidRDefault="0024173B">
      <w:pPr>
        <w:numPr>
          <w:ilvl w:val="1"/>
          <w:numId w:val="18"/>
        </w:numPr>
        <w:jc w:val="both"/>
        <w:rPr>
          <w:color w:val="000000" w:themeColor="text1"/>
        </w:rPr>
      </w:pPr>
      <w:r w:rsidRPr="00494ACF">
        <w:rPr>
          <w:color w:val="000000" w:themeColor="text1"/>
          <w:shd w:val="clear" w:color="auto" w:fill="FFFFFF"/>
        </w:rPr>
        <w:lastRenderedPageBreak/>
        <w:t xml:space="preserve">While on </w:t>
      </w:r>
      <w:r w:rsidR="0016434F" w:rsidRPr="00494ACF">
        <w:rPr>
          <w:color w:val="000000" w:themeColor="text1"/>
          <w:shd w:val="clear" w:color="auto" w:fill="FFFFFF"/>
        </w:rPr>
        <w:t xml:space="preserve">Leave of Absence </w:t>
      </w:r>
      <w:r w:rsidRPr="00494ACF">
        <w:rPr>
          <w:color w:val="000000" w:themeColor="text1"/>
          <w:shd w:val="clear" w:color="auto" w:fill="FFFFFF"/>
        </w:rPr>
        <w:t>students are not eligible for in-school deferment status on their student loans.</w:t>
      </w:r>
      <w:r w:rsidR="00D30865">
        <w:rPr>
          <w:color w:val="000000" w:themeColor="text1"/>
          <w:shd w:val="clear" w:color="auto" w:fill="FFFFFF"/>
        </w:rPr>
        <w:t xml:space="preserve"> </w:t>
      </w:r>
      <w:r w:rsidR="00D30865" w:rsidRPr="00D30865">
        <w:rPr>
          <w:shd w:val="clear" w:color="auto" w:fill="FFFFFF"/>
        </w:rPr>
        <w:t>The update on loan status is done automatically by the lending agency once the student’s school status is received during the regular reporting cycle.</w:t>
      </w:r>
    </w:p>
    <w:p w14:paraId="13E7E9DA" w14:textId="4D76BD31" w:rsidR="00CE5567" w:rsidRDefault="00064324">
      <w:pPr>
        <w:numPr>
          <w:ilvl w:val="1"/>
          <w:numId w:val="18"/>
        </w:numPr>
        <w:jc w:val="both"/>
      </w:pPr>
      <w:r w:rsidRPr="00494ACF">
        <w:t xml:space="preserve">International students </w:t>
      </w:r>
      <w:r w:rsidR="00ED73B3" w:rsidRPr="00494ACF">
        <w:t xml:space="preserve">are responsible to ensure that </w:t>
      </w:r>
      <w:r w:rsidRPr="00494ACF">
        <w:t xml:space="preserve">their visa status </w:t>
      </w:r>
      <w:r w:rsidR="00ED73B3" w:rsidRPr="00494ACF">
        <w:t>is valid during their Leave of Absence.</w:t>
      </w:r>
      <w:r w:rsidR="00F949AD" w:rsidRPr="00494ACF">
        <w:t xml:space="preserve"> To do so</w:t>
      </w:r>
      <w:r w:rsidRPr="00494ACF">
        <w:t xml:space="preserve">, the student </w:t>
      </w:r>
      <w:r w:rsidR="00F949AD" w:rsidRPr="00494ACF">
        <w:t>must</w:t>
      </w:r>
      <w:r w:rsidR="00DF3741" w:rsidRPr="00494ACF">
        <w:t xml:space="preserve"> remain in contact with the Dean of Students and the Director of the </w:t>
      </w:r>
      <w:proofErr w:type="spellStart"/>
      <w:r w:rsidR="005B6B80" w:rsidRPr="00494ACF">
        <w:t>DMin</w:t>
      </w:r>
      <w:proofErr w:type="spellEnd"/>
      <w:r w:rsidR="00DF3741" w:rsidRPr="00494ACF">
        <w:t xml:space="preserve"> Program to arrange for reactivation in the program</w:t>
      </w:r>
      <w:r w:rsidR="00F949AD" w:rsidRPr="00494ACF">
        <w:t xml:space="preserve"> when required</w:t>
      </w:r>
      <w:r w:rsidR="00DF3741" w:rsidRPr="00494ACF">
        <w:t>.</w:t>
      </w:r>
    </w:p>
    <w:p w14:paraId="65D8635D" w14:textId="77777777" w:rsidR="00CE5567" w:rsidRPr="00494ACF" w:rsidRDefault="009517FB" w:rsidP="0029268B">
      <w:pPr>
        <w:pStyle w:val="Heading2"/>
      </w:pPr>
      <w:bookmarkStart w:id="135" w:name="_Toc99952077"/>
      <w:bookmarkStart w:id="136" w:name="_Toc134534399"/>
      <w:bookmarkStart w:id="137" w:name="_Toc134534970"/>
      <w:r w:rsidRPr="00494ACF">
        <w:t>G</w:t>
      </w:r>
      <w:r w:rsidR="00CE5567" w:rsidRPr="00494ACF">
        <w:t>.</w:t>
      </w:r>
      <w:r w:rsidR="007A0E74" w:rsidRPr="00494ACF">
        <w:t xml:space="preserve"> </w:t>
      </w:r>
      <w:r w:rsidR="00F949AD" w:rsidRPr="00494ACF">
        <w:t xml:space="preserve">Finances and </w:t>
      </w:r>
      <w:r w:rsidR="00CE5567" w:rsidRPr="00494ACF">
        <w:t>Business Holds</w:t>
      </w:r>
      <w:bookmarkEnd w:id="135"/>
      <w:bookmarkEnd w:id="136"/>
      <w:bookmarkEnd w:id="137"/>
    </w:p>
    <w:p w14:paraId="3968D395" w14:textId="4B16715C" w:rsidR="00F949AD" w:rsidRPr="00D30865" w:rsidRDefault="00F949AD" w:rsidP="00F949AD">
      <w:pPr>
        <w:jc w:val="both"/>
      </w:pPr>
      <w:r w:rsidRPr="00494ACF">
        <w:t xml:space="preserve">The total cost of each </w:t>
      </w:r>
      <w:proofErr w:type="spellStart"/>
      <w:r w:rsidRPr="00494ACF">
        <w:t>DMin</w:t>
      </w:r>
      <w:proofErr w:type="spellEnd"/>
      <w:r w:rsidRPr="00494ACF">
        <w:t xml:space="preserve"> program is calculated for the normal </w:t>
      </w:r>
      <w:r w:rsidR="00C41B9E" w:rsidRPr="00494ACF">
        <w:t>three</w:t>
      </w:r>
      <w:r w:rsidRPr="00494ACF">
        <w:t xml:space="preserve">-year period of the program. Students are billed a total of six payments, two in each of three years. Students that continue beyond the </w:t>
      </w:r>
      <w:r w:rsidR="00C41B9E" w:rsidRPr="00494ACF">
        <w:t>three</w:t>
      </w:r>
      <w:r w:rsidRPr="00494ACF">
        <w:t xml:space="preserve"> years are charged a continuation fee each year</w:t>
      </w:r>
      <w:r w:rsidR="00D30865">
        <w:t xml:space="preserve"> </w:t>
      </w:r>
      <w:r w:rsidR="00D30865" w:rsidRPr="00D30865">
        <w:t>equal to the amount of one of the six regular payments.</w:t>
      </w:r>
    </w:p>
    <w:p w14:paraId="7B13C34A" w14:textId="77777777" w:rsidR="00D30865" w:rsidRPr="00494ACF" w:rsidRDefault="00D30865" w:rsidP="00F949AD">
      <w:pPr>
        <w:jc w:val="both"/>
        <w:rPr>
          <w:color w:val="FF0000"/>
        </w:rPr>
      </w:pPr>
    </w:p>
    <w:p w14:paraId="162A85A6" w14:textId="5EE3661D" w:rsidR="00C41B9E" w:rsidRPr="00494ACF" w:rsidRDefault="00C41B9E" w:rsidP="00C41B9E">
      <w:pPr>
        <w:jc w:val="both"/>
      </w:pPr>
      <w:r w:rsidRPr="00494ACF">
        <w:t>Business holds are automatically applied to any student with an outstanding balance. Students with business holds are not permitted to register for courses and their work is not subject to evaluation by OSAT or FACT while they remain in arrears of required payments despite the fact that students are automatically registered for the mid-program phase by the registrar upon their completion of the coursework phase regardless of business holds.</w:t>
      </w:r>
    </w:p>
    <w:p w14:paraId="77447645" w14:textId="77777777" w:rsidR="00C41B9E" w:rsidRPr="00494ACF" w:rsidRDefault="00C41B9E" w:rsidP="00F949AD"/>
    <w:p w14:paraId="37BC7715" w14:textId="3B8D755C" w:rsidR="00AD36F5" w:rsidRPr="00494ACF" w:rsidRDefault="00F949AD" w:rsidP="00AD36F5">
      <w:r w:rsidRPr="00494ACF">
        <w:t xml:space="preserve">Ultimately, any student, even those who have completed all requirements for a </w:t>
      </w:r>
      <w:proofErr w:type="spellStart"/>
      <w:r w:rsidRPr="00494ACF">
        <w:t>DMin</w:t>
      </w:r>
      <w:proofErr w:type="spellEnd"/>
      <w:r w:rsidRPr="00494ACF">
        <w:t xml:space="preserve"> degree, will not be awarded a degree if there is an outstanding balance on </w:t>
      </w:r>
      <w:r w:rsidR="00C41B9E" w:rsidRPr="00494ACF">
        <w:t>their</w:t>
      </w:r>
      <w:r w:rsidRPr="00494ACF">
        <w:t xml:space="preserve"> account.</w:t>
      </w:r>
    </w:p>
    <w:p w14:paraId="3CDC11AE" w14:textId="77777777" w:rsidR="00C41B9E" w:rsidRPr="00494ACF" w:rsidRDefault="00C41B9E" w:rsidP="00AD36F5"/>
    <w:p w14:paraId="54312E7A" w14:textId="77777777" w:rsidR="00AD36F5" w:rsidRPr="00494ACF" w:rsidRDefault="00AD36F5" w:rsidP="00AD36F5">
      <w:pPr>
        <w:jc w:val="center"/>
      </w:pPr>
    </w:p>
    <w:p w14:paraId="7DD0F3F4" w14:textId="77777777" w:rsidR="00AD36F5" w:rsidRPr="00494ACF" w:rsidRDefault="009517FB" w:rsidP="0029268B">
      <w:pPr>
        <w:pStyle w:val="Heading2"/>
      </w:pPr>
      <w:bookmarkStart w:id="138" w:name="_Toc99952078"/>
      <w:bookmarkStart w:id="139" w:name="_Toc134534400"/>
      <w:bookmarkStart w:id="140" w:name="_Toc134534971"/>
      <w:r w:rsidRPr="00494ACF">
        <w:t>H</w:t>
      </w:r>
      <w:r w:rsidR="00AD36F5" w:rsidRPr="00494ACF">
        <w:t>. Course Drop Policies</w:t>
      </w:r>
      <w:bookmarkEnd w:id="138"/>
      <w:bookmarkEnd w:id="139"/>
      <w:bookmarkEnd w:id="140"/>
    </w:p>
    <w:p w14:paraId="09FDDACB" w14:textId="0F4ADAFB" w:rsidR="00B67B1F" w:rsidRPr="00494ACF" w:rsidRDefault="00B67B1F" w:rsidP="00B67B1F">
      <w:pPr>
        <w:pStyle w:val="ListParagraph"/>
        <w:ind w:left="0"/>
        <w:jc w:val="both"/>
        <w:rPr>
          <w:rFonts w:ascii="Times New Roman" w:hAnsi="Times New Roman"/>
          <w:sz w:val="24"/>
          <w:szCs w:val="24"/>
        </w:rPr>
      </w:pPr>
      <w:r w:rsidRPr="00494ACF">
        <w:rPr>
          <w:rFonts w:ascii="Times New Roman" w:hAnsi="Times New Roman"/>
          <w:sz w:val="24"/>
          <w:szCs w:val="24"/>
        </w:rPr>
        <w:t xml:space="preserve">Students are charged by the year, and they are required to pay those charges even if they withdraw from a course before the end of the published drop date. </w:t>
      </w:r>
    </w:p>
    <w:p w14:paraId="45BF7EB0" w14:textId="77777777" w:rsidR="00B67B1F" w:rsidRPr="00494ACF" w:rsidRDefault="00B67B1F" w:rsidP="00B67B1F">
      <w:pPr>
        <w:pStyle w:val="ListParagraph"/>
        <w:ind w:left="0"/>
        <w:jc w:val="both"/>
        <w:rPr>
          <w:rFonts w:ascii="Times New Roman" w:hAnsi="Times New Roman"/>
          <w:sz w:val="24"/>
          <w:szCs w:val="24"/>
        </w:rPr>
      </w:pPr>
    </w:p>
    <w:p w14:paraId="387A3D73" w14:textId="6A4C928E" w:rsidR="00922626" w:rsidRPr="00494ACF" w:rsidRDefault="00922626" w:rsidP="00922626">
      <w:pPr>
        <w:pStyle w:val="ListParagraph"/>
        <w:ind w:left="0"/>
        <w:jc w:val="both"/>
        <w:rPr>
          <w:rFonts w:ascii="Times New Roman" w:hAnsi="Times New Roman"/>
          <w:sz w:val="24"/>
          <w:szCs w:val="24"/>
        </w:rPr>
      </w:pPr>
      <w:r w:rsidRPr="00494ACF">
        <w:rPr>
          <w:rFonts w:ascii="Times New Roman" w:hAnsi="Times New Roman"/>
          <w:sz w:val="24"/>
          <w:szCs w:val="24"/>
        </w:rPr>
        <w:t xml:space="preserve">If a student withdraws from a course before the end of the published drop date, the course is removed from the transcript, </w:t>
      </w:r>
      <w:r w:rsidR="00D30865" w:rsidRPr="00D30865">
        <w:rPr>
          <w:rFonts w:ascii="Times New Roman" w:hAnsi="Times New Roman"/>
          <w:sz w:val="24"/>
          <w:szCs w:val="24"/>
        </w:rPr>
        <w:t xml:space="preserve">no tuition is charged and the student may repeat the course without penalty the next time it is offered in the normal cycle. If the student chooses, the course may be </w:t>
      </w:r>
      <w:proofErr w:type="spellStart"/>
      <w:r w:rsidR="00D30865" w:rsidRPr="00D30865">
        <w:rPr>
          <w:rFonts w:ascii="Times New Roman" w:hAnsi="Times New Roman"/>
          <w:sz w:val="24"/>
          <w:szCs w:val="24"/>
        </w:rPr>
        <w:t>talken</w:t>
      </w:r>
      <w:proofErr w:type="spellEnd"/>
      <w:r w:rsidR="00D30865" w:rsidRPr="00D30865">
        <w:rPr>
          <w:rFonts w:ascii="Times New Roman" w:hAnsi="Times New Roman"/>
          <w:sz w:val="24"/>
          <w:szCs w:val="24"/>
        </w:rPr>
        <w:t xml:space="preserve"> as an Independent Study, in which case the student will pay the additional cost of the instructor’s contract. </w:t>
      </w:r>
      <w:r w:rsidRPr="00494ACF">
        <w:rPr>
          <w:rFonts w:ascii="Times New Roman" w:hAnsi="Times New Roman"/>
          <w:sz w:val="24"/>
          <w:szCs w:val="24"/>
        </w:rPr>
        <w:t xml:space="preserve">If a student withdraws from a course after the final drop date, the professor’s approval is required. A mark of withdrawn (W) will be entered and the student is responsible for </w:t>
      </w:r>
      <w:r w:rsidR="00B67B1F" w:rsidRPr="00494ACF">
        <w:rPr>
          <w:rFonts w:ascii="Times New Roman" w:hAnsi="Times New Roman"/>
          <w:sz w:val="24"/>
          <w:szCs w:val="24"/>
        </w:rPr>
        <w:t xml:space="preserve">any additional </w:t>
      </w:r>
      <w:r w:rsidRPr="00494ACF">
        <w:rPr>
          <w:rFonts w:ascii="Times New Roman" w:hAnsi="Times New Roman"/>
          <w:sz w:val="24"/>
          <w:szCs w:val="24"/>
        </w:rPr>
        <w:t>tuition</w:t>
      </w:r>
      <w:r w:rsidR="00B67B1F" w:rsidRPr="00494ACF">
        <w:rPr>
          <w:rFonts w:ascii="Times New Roman" w:hAnsi="Times New Roman"/>
          <w:sz w:val="24"/>
          <w:szCs w:val="24"/>
        </w:rPr>
        <w:t xml:space="preserve"> required in order to complete that course</w:t>
      </w:r>
      <w:r w:rsidRPr="00494ACF">
        <w:rPr>
          <w:rFonts w:ascii="Times New Roman" w:hAnsi="Times New Roman"/>
          <w:sz w:val="24"/>
          <w:szCs w:val="24"/>
        </w:rPr>
        <w:t>. A student who fails to withdraw from a course by this official procedure will receive a grade of F</w:t>
      </w:r>
      <w:r w:rsidR="00B67B1F" w:rsidRPr="00494ACF">
        <w:rPr>
          <w:rFonts w:ascii="Times New Roman" w:hAnsi="Times New Roman"/>
          <w:sz w:val="24"/>
          <w:szCs w:val="24"/>
        </w:rPr>
        <w:t>.</w:t>
      </w:r>
      <w:r w:rsidRPr="00494ACF">
        <w:rPr>
          <w:rFonts w:ascii="Times New Roman" w:hAnsi="Times New Roman"/>
          <w:sz w:val="24"/>
          <w:szCs w:val="24"/>
        </w:rPr>
        <w:t xml:space="preserve"> </w:t>
      </w:r>
    </w:p>
    <w:p w14:paraId="3206FF94" w14:textId="77777777" w:rsidR="00A94341" w:rsidRPr="00494ACF" w:rsidRDefault="00A94341" w:rsidP="00B67B1F">
      <w:pPr>
        <w:pStyle w:val="ListParagraph"/>
        <w:ind w:left="0"/>
        <w:jc w:val="both"/>
        <w:rPr>
          <w:rFonts w:ascii="Times New Roman" w:hAnsi="Times New Roman"/>
        </w:rPr>
      </w:pPr>
    </w:p>
    <w:p w14:paraId="59CBCEF5" w14:textId="449D35B4" w:rsidR="00DF3741" w:rsidRPr="00CA5BB0" w:rsidRDefault="00AD36F5" w:rsidP="00CA5BB0">
      <w:pPr>
        <w:pStyle w:val="ListParagraph"/>
        <w:ind w:left="0"/>
        <w:jc w:val="both"/>
        <w:rPr>
          <w:rFonts w:ascii="Times New Roman" w:hAnsi="Times New Roman"/>
          <w:sz w:val="24"/>
          <w:szCs w:val="24"/>
        </w:rPr>
      </w:pPr>
      <w:r w:rsidRPr="00494ACF">
        <w:rPr>
          <w:rFonts w:ascii="Times New Roman" w:hAnsi="Times New Roman"/>
          <w:sz w:val="24"/>
          <w:szCs w:val="24"/>
        </w:rPr>
        <w:t>I</w:t>
      </w:r>
      <w:r w:rsidR="00AB2B1B" w:rsidRPr="00494ACF">
        <w:rPr>
          <w:rFonts w:ascii="Times New Roman" w:hAnsi="Times New Roman"/>
          <w:sz w:val="24"/>
          <w:szCs w:val="24"/>
        </w:rPr>
        <w:t>f a student drops a</w:t>
      </w:r>
      <w:r w:rsidR="00A94341" w:rsidRPr="00494ACF">
        <w:rPr>
          <w:rFonts w:ascii="Times New Roman" w:hAnsi="Times New Roman"/>
          <w:sz w:val="24"/>
          <w:szCs w:val="24"/>
        </w:rPr>
        <w:t xml:space="preserve"> Kellogg </w:t>
      </w:r>
      <w:r w:rsidRPr="00494ACF">
        <w:rPr>
          <w:rFonts w:ascii="Times New Roman" w:hAnsi="Times New Roman"/>
          <w:sz w:val="24"/>
          <w:szCs w:val="24"/>
        </w:rPr>
        <w:t xml:space="preserve">seminar </w:t>
      </w:r>
      <w:r w:rsidR="00BC797C" w:rsidRPr="00494ACF">
        <w:rPr>
          <w:rFonts w:ascii="Times New Roman" w:hAnsi="Times New Roman"/>
          <w:sz w:val="24"/>
          <w:szCs w:val="24"/>
        </w:rPr>
        <w:t>fifteen days or less before the seminar is scheduled to start</w:t>
      </w:r>
      <w:r w:rsidRPr="00494ACF">
        <w:rPr>
          <w:rFonts w:ascii="Times New Roman" w:hAnsi="Times New Roman"/>
          <w:sz w:val="24"/>
          <w:szCs w:val="24"/>
        </w:rPr>
        <w:t xml:space="preserve">, the student will be responsible for paying Garrett for the </w:t>
      </w:r>
      <w:r w:rsidR="00BC797C" w:rsidRPr="00494ACF">
        <w:rPr>
          <w:rFonts w:ascii="Times New Roman" w:hAnsi="Times New Roman"/>
          <w:sz w:val="24"/>
          <w:szCs w:val="24"/>
        </w:rPr>
        <w:t xml:space="preserve">cost of the </w:t>
      </w:r>
      <w:r w:rsidRPr="00494ACF">
        <w:rPr>
          <w:rFonts w:ascii="Times New Roman" w:hAnsi="Times New Roman"/>
          <w:sz w:val="24"/>
          <w:szCs w:val="24"/>
        </w:rPr>
        <w:t>seminar.</w:t>
      </w:r>
      <w:r w:rsidR="00BC797C" w:rsidRPr="00494ACF">
        <w:rPr>
          <w:rFonts w:ascii="Times New Roman" w:hAnsi="Times New Roman"/>
          <w:sz w:val="24"/>
          <w:szCs w:val="24"/>
        </w:rPr>
        <w:t xml:space="preserve"> </w:t>
      </w:r>
      <w:r w:rsidR="00A94341" w:rsidRPr="00494ACF">
        <w:rPr>
          <w:rFonts w:ascii="Times New Roman" w:hAnsi="Times New Roman"/>
          <w:sz w:val="24"/>
          <w:szCs w:val="24"/>
        </w:rPr>
        <w:t xml:space="preserve">Although the cost of the Kellogg seminars is included in the total cost of tuition, </w:t>
      </w:r>
      <w:r w:rsidR="00B67B1F" w:rsidRPr="00494ACF">
        <w:rPr>
          <w:rFonts w:ascii="Times New Roman" w:hAnsi="Times New Roman"/>
          <w:sz w:val="24"/>
          <w:szCs w:val="24"/>
        </w:rPr>
        <w:t xml:space="preserve">since </w:t>
      </w:r>
      <w:r w:rsidR="00A94341" w:rsidRPr="00494ACF">
        <w:rPr>
          <w:rFonts w:ascii="Times New Roman" w:hAnsi="Times New Roman"/>
          <w:sz w:val="24"/>
          <w:szCs w:val="24"/>
        </w:rPr>
        <w:t xml:space="preserve">Kellogg bills these courses to Garrett-Evangelical </w:t>
      </w:r>
      <w:r w:rsidR="00B67B1F" w:rsidRPr="00494ACF">
        <w:rPr>
          <w:rFonts w:ascii="Times New Roman" w:hAnsi="Times New Roman"/>
          <w:sz w:val="24"/>
          <w:szCs w:val="24"/>
        </w:rPr>
        <w:t xml:space="preserve">as they are taken by the students </w:t>
      </w:r>
      <w:r w:rsidR="00A94341" w:rsidRPr="00494ACF">
        <w:rPr>
          <w:rFonts w:ascii="Times New Roman" w:hAnsi="Times New Roman"/>
          <w:sz w:val="24"/>
          <w:szCs w:val="24"/>
        </w:rPr>
        <w:t xml:space="preserve">and </w:t>
      </w:r>
      <w:r w:rsidR="00B67B1F" w:rsidRPr="00494ACF">
        <w:rPr>
          <w:rFonts w:ascii="Times New Roman" w:hAnsi="Times New Roman"/>
          <w:sz w:val="24"/>
          <w:szCs w:val="24"/>
        </w:rPr>
        <w:t xml:space="preserve">since </w:t>
      </w:r>
      <w:r w:rsidR="00A94341" w:rsidRPr="00494ACF">
        <w:rPr>
          <w:rFonts w:ascii="Times New Roman" w:hAnsi="Times New Roman"/>
          <w:sz w:val="24"/>
          <w:szCs w:val="24"/>
        </w:rPr>
        <w:t>student</w:t>
      </w:r>
      <w:r w:rsidR="00B67B1F" w:rsidRPr="00494ACF">
        <w:rPr>
          <w:rFonts w:ascii="Times New Roman" w:hAnsi="Times New Roman"/>
          <w:sz w:val="24"/>
          <w:szCs w:val="24"/>
        </w:rPr>
        <w:t>s</w:t>
      </w:r>
      <w:r w:rsidR="00A94341" w:rsidRPr="00494ACF">
        <w:rPr>
          <w:rFonts w:ascii="Times New Roman" w:hAnsi="Times New Roman"/>
          <w:sz w:val="24"/>
          <w:szCs w:val="24"/>
        </w:rPr>
        <w:t xml:space="preserve"> </w:t>
      </w:r>
      <w:r w:rsidR="00B67B1F" w:rsidRPr="00494ACF">
        <w:rPr>
          <w:rFonts w:ascii="Times New Roman" w:hAnsi="Times New Roman"/>
          <w:sz w:val="24"/>
          <w:szCs w:val="24"/>
        </w:rPr>
        <w:t>are</w:t>
      </w:r>
      <w:r w:rsidR="00A94341" w:rsidRPr="00494ACF">
        <w:rPr>
          <w:rFonts w:ascii="Times New Roman" w:hAnsi="Times New Roman"/>
          <w:sz w:val="24"/>
          <w:szCs w:val="24"/>
        </w:rPr>
        <w:t xml:space="preserve"> required to take </w:t>
      </w:r>
      <w:r w:rsidR="00B67B1F" w:rsidRPr="00494ACF">
        <w:rPr>
          <w:rFonts w:ascii="Times New Roman" w:hAnsi="Times New Roman"/>
          <w:sz w:val="24"/>
          <w:szCs w:val="24"/>
        </w:rPr>
        <w:t xml:space="preserve">all </w:t>
      </w:r>
      <w:r w:rsidR="00A94341" w:rsidRPr="00494ACF">
        <w:rPr>
          <w:rFonts w:ascii="Times New Roman" w:hAnsi="Times New Roman"/>
          <w:sz w:val="24"/>
          <w:szCs w:val="24"/>
        </w:rPr>
        <w:t>class</w:t>
      </w:r>
      <w:r w:rsidR="00B67B1F" w:rsidRPr="00494ACF">
        <w:rPr>
          <w:rFonts w:ascii="Times New Roman" w:hAnsi="Times New Roman"/>
          <w:sz w:val="24"/>
          <w:szCs w:val="24"/>
        </w:rPr>
        <w:t>es in the certificate program</w:t>
      </w:r>
      <w:r w:rsidR="00A94341" w:rsidRPr="00494ACF">
        <w:rPr>
          <w:rFonts w:ascii="Times New Roman" w:hAnsi="Times New Roman"/>
          <w:sz w:val="24"/>
          <w:szCs w:val="24"/>
        </w:rPr>
        <w:t>, late withdrawal accrue</w:t>
      </w:r>
      <w:r w:rsidR="00B67B1F" w:rsidRPr="00494ACF">
        <w:rPr>
          <w:rFonts w:ascii="Times New Roman" w:hAnsi="Times New Roman"/>
          <w:sz w:val="24"/>
          <w:szCs w:val="24"/>
        </w:rPr>
        <w:t>s</w:t>
      </w:r>
      <w:r w:rsidR="00A94341" w:rsidRPr="00494ACF">
        <w:rPr>
          <w:rFonts w:ascii="Times New Roman" w:hAnsi="Times New Roman"/>
          <w:sz w:val="24"/>
          <w:szCs w:val="24"/>
        </w:rPr>
        <w:t xml:space="preserve"> an additional cost to the student. </w:t>
      </w:r>
      <w:r w:rsidR="00BC797C" w:rsidRPr="00494ACF">
        <w:rPr>
          <w:rFonts w:ascii="Times New Roman" w:hAnsi="Times New Roman"/>
          <w:sz w:val="24"/>
          <w:szCs w:val="24"/>
        </w:rPr>
        <w:t>This amount will be added to the student’s existing tuition and fees.</w:t>
      </w:r>
      <w:r w:rsidR="00BE6783" w:rsidRPr="00494ACF">
        <w:rPr>
          <w:rFonts w:ascii="Times New Roman" w:hAnsi="Times New Roman"/>
          <w:sz w:val="24"/>
          <w:szCs w:val="24"/>
        </w:rPr>
        <w:t xml:space="preserve"> </w:t>
      </w:r>
    </w:p>
    <w:p w14:paraId="7ACF7573" w14:textId="77777777" w:rsidR="00DF3741" w:rsidRPr="00494ACF" w:rsidRDefault="00DF3741" w:rsidP="000E5EC0"/>
    <w:p w14:paraId="03D9C4ED" w14:textId="77777777" w:rsidR="00641976" w:rsidRPr="00494ACF" w:rsidRDefault="00641976" w:rsidP="00891CD8">
      <w:pPr>
        <w:pStyle w:val="Heading1"/>
      </w:pPr>
      <w:bookmarkStart w:id="141" w:name="_Toc99952079"/>
      <w:bookmarkStart w:id="142" w:name="_Toc134534401"/>
      <w:bookmarkStart w:id="143" w:name="_Toc134534972"/>
      <w:r w:rsidRPr="00494ACF">
        <w:lastRenderedPageBreak/>
        <w:t>ACADEMIC POLICIES</w:t>
      </w:r>
      <w:bookmarkEnd w:id="141"/>
      <w:bookmarkEnd w:id="142"/>
      <w:bookmarkEnd w:id="143"/>
    </w:p>
    <w:p w14:paraId="54646D39" w14:textId="77777777" w:rsidR="00641976" w:rsidRPr="00494ACF" w:rsidRDefault="00641976" w:rsidP="00641976"/>
    <w:p w14:paraId="2BBEF53B" w14:textId="77777777" w:rsidR="00641976" w:rsidRPr="00494ACF" w:rsidRDefault="00641976" w:rsidP="0029268B">
      <w:pPr>
        <w:pStyle w:val="Heading2"/>
      </w:pPr>
      <w:bookmarkStart w:id="144" w:name="_Toc99952080"/>
      <w:bookmarkStart w:id="145" w:name="_Toc134534402"/>
      <w:bookmarkStart w:id="146" w:name="_Toc134534973"/>
      <w:r w:rsidRPr="00494ACF">
        <w:t xml:space="preserve">A. Academic Handbook and Specific </w:t>
      </w:r>
      <w:proofErr w:type="spellStart"/>
      <w:r w:rsidR="005B6B80" w:rsidRPr="00494ACF">
        <w:t>DMin</w:t>
      </w:r>
      <w:proofErr w:type="spellEnd"/>
      <w:r w:rsidRPr="00494ACF">
        <w:t xml:space="preserve"> Policies</w:t>
      </w:r>
      <w:bookmarkEnd w:id="144"/>
      <w:bookmarkEnd w:id="145"/>
      <w:bookmarkEnd w:id="146"/>
    </w:p>
    <w:p w14:paraId="57D2A3E3" w14:textId="77777777" w:rsidR="00641976" w:rsidRPr="00494ACF" w:rsidRDefault="00641976" w:rsidP="00BE61F4">
      <w:pPr>
        <w:jc w:val="both"/>
      </w:pPr>
      <w:r w:rsidRPr="00494ACF">
        <w:t xml:space="preserve">Students in the </w:t>
      </w:r>
      <w:proofErr w:type="spellStart"/>
      <w:r w:rsidR="005B6B80" w:rsidRPr="00494ACF">
        <w:t>DMin</w:t>
      </w:r>
      <w:proofErr w:type="spellEnd"/>
      <w:r w:rsidRPr="00494ACF">
        <w:t xml:space="preserve"> program are required to abide by all policies in the Academic Handbook </w:t>
      </w:r>
      <w:r w:rsidR="00373E75" w:rsidRPr="00494ACF">
        <w:t xml:space="preserve">and Student Life Handbook </w:t>
      </w:r>
      <w:r w:rsidRPr="00494ACF">
        <w:t>of Garrett-Evangelical Theological Seminary,</w:t>
      </w:r>
      <w:r w:rsidR="00067EA6" w:rsidRPr="00494ACF">
        <w:t xml:space="preserve"> </w:t>
      </w:r>
      <w:r w:rsidR="00067EA6" w:rsidRPr="00494ACF">
        <w:rPr>
          <w:color w:val="222222"/>
          <w:shd w:val="clear" w:color="auto" w:fill="FFFFFF"/>
        </w:rPr>
        <w:t>including policies concerning plagiarism, discrimination, and sexual harassment</w:t>
      </w:r>
      <w:r w:rsidR="00522759" w:rsidRPr="00494ACF">
        <w:rPr>
          <w:color w:val="222222"/>
          <w:shd w:val="clear" w:color="auto" w:fill="FFFFFF"/>
        </w:rPr>
        <w:t>, as well as others</w:t>
      </w:r>
      <w:r w:rsidR="00067EA6" w:rsidRPr="00494ACF">
        <w:rPr>
          <w:color w:val="222222"/>
          <w:shd w:val="clear" w:color="auto" w:fill="FFFFFF"/>
        </w:rPr>
        <w:t>.</w:t>
      </w:r>
      <w:r w:rsidR="00067EA6" w:rsidRPr="00494ACF">
        <w:t xml:space="preserve"> </w:t>
      </w:r>
      <w:r w:rsidR="00522759" w:rsidRPr="00494ACF">
        <w:t xml:space="preserve">This section of the </w:t>
      </w:r>
      <w:proofErr w:type="spellStart"/>
      <w:r w:rsidR="00522759" w:rsidRPr="00494ACF">
        <w:t>DMin</w:t>
      </w:r>
      <w:proofErr w:type="spellEnd"/>
      <w:r w:rsidR="00522759" w:rsidRPr="00494ACF">
        <w:t xml:space="preserve"> handbook includes</w:t>
      </w:r>
      <w:r w:rsidRPr="00494ACF">
        <w:t xml:space="preserve"> supplemental policies </w:t>
      </w:r>
      <w:r w:rsidR="00522759" w:rsidRPr="00494ACF">
        <w:t>students must follow</w:t>
      </w:r>
      <w:r w:rsidRPr="00494ACF">
        <w:t>.</w:t>
      </w:r>
    </w:p>
    <w:p w14:paraId="46E611EF" w14:textId="77777777" w:rsidR="00641976" w:rsidRPr="00494ACF" w:rsidRDefault="00641976" w:rsidP="00641976"/>
    <w:p w14:paraId="034AC8D5" w14:textId="55C58E62" w:rsidR="0015429E" w:rsidRPr="00D743C8" w:rsidRDefault="00641976">
      <w:pPr>
        <w:numPr>
          <w:ilvl w:val="0"/>
          <w:numId w:val="19"/>
        </w:numPr>
        <w:jc w:val="both"/>
      </w:pPr>
      <w:r w:rsidRPr="00494ACF">
        <w:rPr>
          <w:b/>
        </w:rPr>
        <w:t>Plagiarism</w:t>
      </w:r>
      <w:r w:rsidRPr="00494ACF">
        <w:t xml:space="preserve"> – </w:t>
      </w:r>
      <w:r w:rsidR="00D743C8" w:rsidRPr="00D743C8">
        <w:t xml:space="preserve">The complete Plagiarism policy is contained in the Academic Handbook, and a summarized version is contained in </w:t>
      </w:r>
      <w:r w:rsidR="00D743C8" w:rsidRPr="00BE03D5">
        <w:t xml:space="preserve">Appendix </w:t>
      </w:r>
      <w:r w:rsidR="00BE03D5" w:rsidRPr="00BE03D5">
        <w:t>B</w:t>
      </w:r>
      <w:r w:rsidR="00D743C8" w:rsidRPr="00BE03D5">
        <w:t xml:space="preserve"> </w:t>
      </w:r>
      <w:r w:rsidR="00D743C8" w:rsidRPr="00D743C8">
        <w:t xml:space="preserve">of this document. </w:t>
      </w:r>
      <w:proofErr w:type="spellStart"/>
      <w:r w:rsidR="00D743C8" w:rsidRPr="00D743C8">
        <w:t>DMin</w:t>
      </w:r>
      <w:proofErr w:type="spellEnd"/>
      <w:r w:rsidR="00D743C8" w:rsidRPr="00D743C8">
        <w:t xml:space="preserve"> students must complete the Plagiarism tutorial required by the seminary for all students within the first year of the program.</w:t>
      </w:r>
    </w:p>
    <w:p w14:paraId="67074009" w14:textId="77777777" w:rsidR="0015429E" w:rsidRPr="00494ACF" w:rsidRDefault="0015429E" w:rsidP="0015429E">
      <w:pPr>
        <w:ind w:left="360"/>
        <w:jc w:val="both"/>
      </w:pPr>
    </w:p>
    <w:p w14:paraId="1C307D01" w14:textId="77777777" w:rsidR="0015429E" w:rsidRPr="00494ACF" w:rsidRDefault="00641976">
      <w:pPr>
        <w:numPr>
          <w:ilvl w:val="0"/>
          <w:numId w:val="19"/>
        </w:numPr>
        <w:jc w:val="both"/>
      </w:pPr>
      <w:r w:rsidRPr="00494ACF">
        <w:rPr>
          <w:b/>
        </w:rPr>
        <w:t>Non-attendance</w:t>
      </w:r>
      <w:r w:rsidRPr="00494ACF">
        <w:t xml:space="preserve"> – </w:t>
      </w:r>
      <w:r w:rsidR="00BE61F4" w:rsidRPr="00494ACF">
        <w:t xml:space="preserve">Since the </w:t>
      </w:r>
      <w:proofErr w:type="spellStart"/>
      <w:r w:rsidR="00BE61F4" w:rsidRPr="00494ACF">
        <w:t>DMin</w:t>
      </w:r>
      <w:proofErr w:type="spellEnd"/>
      <w:r w:rsidR="00BE61F4" w:rsidRPr="00494ACF">
        <w:t xml:space="preserve"> courses are intensive, missing even a single session places the student at a serious disadvantage in being able to master course material. Moreover, instructors often develop course activities based on the assumption that all the students enrolled in a course will attend and be prepared for engagement with the material. Therefore, lack of attendance is a detriment to the entire class, not just the individual student.</w:t>
      </w:r>
      <w:r w:rsidR="0015429E" w:rsidRPr="00494ACF">
        <w:t xml:space="preserve">   </w:t>
      </w:r>
    </w:p>
    <w:p w14:paraId="0B3850C7" w14:textId="77777777" w:rsidR="0015429E" w:rsidRPr="00494ACF" w:rsidRDefault="0015429E" w:rsidP="0015429E">
      <w:pPr>
        <w:ind w:left="720"/>
        <w:jc w:val="both"/>
      </w:pPr>
    </w:p>
    <w:p w14:paraId="0A7FABBA" w14:textId="77777777" w:rsidR="0015429E" w:rsidRPr="00494ACF" w:rsidRDefault="00641976" w:rsidP="0015429E">
      <w:pPr>
        <w:ind w:left="720"/>
        <w:jc w:val="both"/>
      </w:pPr>
      <w:r w:rsidRPr="00494ACF">
        <w:t>If a student misses more than seven (7) hours of a course</w:t>
      </w:r>
      <w:r w:rsidR="00BE61F4" w:rsidRPr="00494ACF">
        <w:t>, whet</w:t>
      </w:r>
      <w:r w:rsidRPr="00494ACF">
        <w:t>her consecutively or cumulatively over the course of the intensive</w:t>
      </w:r>
      <w:r w:rsidR="00BE61F4" w:rsidRPr="00494ACF">
        <w:t>,</w:t>
      </w:r>
      <w:r w:rsidRPr="00494ACF">
        <w:t xml:space="preserve"> the student fails the course. A student who misses </w:t>
      </w:r>
      <w:r w:rsidR="00BE61F4" w:rsidRPr="00494ACF">
        <w:t xml:space="preserve">any time from the course, even if it is less than seven hours, </w:t>
      </w:r>
      <w:r w:rsidRPr="00494ACF">
        <w:t xml:space="preserve">may still receive a grade penalty from the instructor of the course at the instructor’s </w:t>
      </w:r>
      <w:r w:rsidR="00BE61F4" w:rsidRPr="00494ACF">
        <w:t>discretion</w:t>
      </w:r>
      <w:r w:rsidRPr="00494ACF">
        <w:t>.</w:t>
      </w:r>
      <w:r w:rsidR="00BE61F4" w:rsidRPr="00494ACF">
        <w:t xml:space="preserve"> Similarly, a </w:t>
      </w:r>
      <w:r w:rsidRPr="00494ACF">
        <w:t xml:space="preserve">student who misses more than one (1) hour of </w:t>
      </w:r>
      <w:r w:rsidR="00BE61F4" w:rsidRPr="00494ACF">
        <w:t>a</w:t>
      </w:r>
      <w:r w:rsidRPr="00494ACF">
        <w:t xml:space="preserve"> Kellogg seminar will fail the course</w:t>
      </w:r>
      <w:r w:rsidR="00504147" w:rsidRPr="00494ACF">
        <w:t>.</w:t>
      </w:r>
      <w:r w:rsidR="0015429E" w:rsidRPr="00494ACF">
        <w:t xml:space="preserve">   </w:t>
      </w:r>
    </w:p>
    <w:p w14:paraId="5EEBB258" w14:textId="77777777" w:rsidR="0015429E" w:rsidRPr="00494ACF" w:rsidRDefault="0015429E" w:rsidP="0015429E">
      <w:pPr>
        <w:ind w:left="720"/>
        <w:jc w:val="both"/>
      </w:pPr>
    </w:p>
    <w:p w14:paraId="1325C784" w14:textId="77777777" w:rsidR="0015429E" w:rsidRPr="00494ACF" w:rsidRDefault="00BE61F4" w:rsidP="0015429E">
      <w:pPr>
        <w:ind w:left="720"/>
        <w:jc w:val="both"/>
      </w:pPr>
      <w:r w:rsidRPr="00494ACF">
        <w:t>All failures count toward the number of failures that lead to dismissal.</w:t>
      </w:r>
    </w:p>
    <w:p w14:paraId="2B63DBDC" w14:textId="77777777" w:rsidR="0015429E" w:rsidRPr="00494ACF" w:rsidRDefault="0015429E" w:rsidP="0015429E">
      <w:pPr>
        <w:ind w:left="720"/>
        <w:jc w:val="both"/>
      </w:pPr>
    </w:p>
    <w:p w14:paraId="30F656A6" w14:textId="57CDF927" w:rsidR="0015429E" w:rsidRPr="00494ACF" w:rsidRDefault="00641976">
      <w:pPr>
        <w:numPr>
          <w:ilvl w:val="0"/>
          <w:numId w:val="19"/>
        </w:numPr>
        <w:jc w:val="both"/>
      </w:pPr>
      <w:r w:rsidRPr="00494ACF">
        <w:rPr>
          <w:b/>
        </w:rPr>
        <w:t>Lack of pre-coursework</w:t>
      </w:r>
      <w:r w:rsidRPr="00494ACF">
        <w:t xml:space="preserve"> – </w:t>
      </w:r>
      <w:proofErr w:type="spellStart"/>
      <w:r w:rsidR="0015429E" w:rsidRPr="00494ACF">
        <w:t>DMin</w:t>
      </w:r>
      <w:proofErr w:type="spellEnd"/>
      <w:r w:rsidR="0015429E" w:rsidRPr="00494ACF">
        <w:t xml:space="preserve"> courses are generally taught in intensive sessions, these courses may require substantial pre-coursework, possibly including reading, writing, or other assignments necessary to prepare for face-to-face instructional time. This work is assigned by the instructor and will vary from course to course. If a student fails to do this work, the student not only is at a personal disadvantage in the </w:t>
      </w:r>
      <w:proofErr w:type="gramStart"/>
      <w:r w:rsidR="0015429E" w:rsidRPr="00494ACF">
        <w:t>course, but</w:t>
      </w:r>
      <w:proofErr w:type="gramEnd"/>
      <w:r w:rsidR="0015429E" w:rsidRPr="00494ACF">
        <w:t xml:space="preserve"> disrupts the course because </w:t>
      </w:r>
      <w:r w:rsidR="00D20C5D" w:rsidRPr="00494ACF">
        <w:t xml:space="preserve">instruction design is </w:t>
      </w:r>
      <w:r w:rsidR="0015429E" w:rsidRPr="00494ACF">
        <w:t>based on the assumption that the students are all familiar with the material assigned prior to the start of the course.</w:t>
      </w:r>
    </w:p>
    <w:p w14:paraId="7566DBF8" w14:textId="77777777" w:rsidR="0015429E" w:rsidRPr="00494ACF" w:rsidRDefault="0015429E" w:rsidP="0015429E">
      <w:pPr>
        <w:ind w:left="720"/>
        <w:jc w:val="both"/>
      </w:pPr>
    </w:p>
    <w:p w14:paraId="0611A5BE" w14:textId="7A418B28" w:rsidR="00641976" w:rsidRPr="00494ACF" w:rsidRDefault="0015429E" w:rsidP="0015429E">
      <w:pPr>
        <w:ind w:left="720"/>
        <w:jc w:val="both"/>
      </w:pPr>
      <w:r w:rsidRPr="00494ACF">
        <w:t>A</w:t>
      </w:r>
      <w:r w:rsidR="00641976" w:rsidRPr="00494ACF">
        <w:t xml:space="preserve"> student </w:t>
      </w:r>
      <w:r w:rsidRPr="00494ACF">
        <w:t xml:space="preserve">that </w:t>
      </w:r>
      <w:r w:rsidR="00641976" w:rsidRPr="00494ACF">
        <w:t>does not do pre-coursework</w:t>
      </w:r>
      <w:r w:rsidRPr="00494ACF">
        <w:t xml:space="preserve"> is unprepared for </w:t>
      </w:r>
      <w:r w:rsidR="00641976" w:rsidRPr="00494ACF">
        <w:t xml:space="preserve">the </w:t>
      </w:r>
      <w:r w:rsidR="00D20C5D" w:rsidRPr="00494ACF">
        <w:t>class</w:t>
      </w:r>
      <w:r w:rsidRPr="00494ACF">
        <w:t xml:space="preserve"> and</w:t>
      </w:r>
      <w:r w:rsidR="00641976" w:rsidRPr="00494ACF">
        <w:t xml:space="preserve"> may be required to drop the course at the discretion of the instructor and the director of the program</w:t>
      </w:r>
      <w:r w:rsidR="00C97F15">
        <w:t xml:space="preserve"> </w:t>
      </w:r>
      <w:r w:rsidR="00C97F15" w:rsidRPr="00C97F15">
        <w:t>and will be required to re-take the course at additional cost to the student</w:t>
      </w:r>
      <w:r w:rsidR="00641976" w:rsidRPr="00C97F15">
        <w:t xml:space="preserve">. </w:t>
      </w:r>
      <w:r w:rsidR="00641976" w:rsidRPr="00494ACF">
        <w:t xml:space="preserve">If </w:t>
      </w:r>
      <w:r w:rsidRPr="00494ACF">
        <w:t>such a</w:t>
      </w:r>
      <w:r w:rsidR="00641976" w:rsidRPr="00494ACF">
        <w:t xml:space="preserve"> student is admitted to the course, the instructor</w:t>
      </w:r>
      <w:r w:rsidR="002709C4" w:rsidRPr="00494ACF">
        <w:t xml:space="preserve"> will still require the pre-coursework to be done and</w:t>
      </w:r>
      <w:r w:rsidR="00641976" w:rsidRPr="00494ACF">
        <w:t xml:space="preserve"> may penalize the student’s grade for the lateness of the work. </w:t>
      </w:r>
      <w:r w:rsidR="002C64B7" w:rsidRPr="00494ACF">
        <w:t>In addition, the student may receive a failing grade for not completing the pre-coursework.</w:t>
      </w:r>
    </w:p>
    <w:p w14:paraId="6E102C2F" w14:textId="77777777" w:rsidR="00641976" w:rsidRPr="00494ACF" w:rsidRDefault="00641976" w:rsidP="00641976"/>
    <w:p w14:paraId="7D7BEFD2" w14:textId="77777777" w:rsidR="00641976" w:rsidRPr="00494ACF" w:rsidRDefault="00641976">
      <w:pPr>
        <w:numPr>
          <w:ilvl w:val="0"/>
          <w:numId w:val="19"/>
        </w:numPr>
        <w:jc w:val="both"/>
      </w:pPr>
      <w:r w:rsidRPr="00494ACF">
        <w:rPr>
          <w:b/>
        </w:rPr>
        <w:t>Late work</w:t>
      </w:r>
      <w:r w:rsidRPr="00494ACF">
        <w:t xml:space="preserve"> – Work is considered “late” if it meets two criteria. First, it is submitted after the due date established by the instructor. This means that what constitutes “late” will change from class to class based on the deadlines set by the various instructors. Second, there is no prior communication by the student with the instructor about </w:t>
      </w:r>
      <w:proofErr w:type="gramStart"/>
      <w:r w:rsidRPr="00494ACF">
        <w:t>making arrangements</w:t>
      </w:r>
      <w:proofErr w:type="gramEnd"/>
      <w:r w:rsidRPr="00494ACF">
        <w:t xml:space="preserve"> for the work to be submitted after the due date. If there is prior communication and the instructor comes to an </w:t>
      </w:r>
      <w:r w:rsidRPr="00494ACF">
        <w:lastRenderedPageBreak/>
        <w:t>agreement that allows the student to turn</w:t>
      </w:r>
      <w:r w:rsidR="004A6963" w:rsidRPr="00494ACF">
        <w:t xml:space="preserve"> in the work past the due date</w:t>
      </w:r>
      <w:r w:rsidRPr="00494ACF">
        <w:t xml:space="preserve">, then the work is not late. Note that it is the student’s responsibility to initiate this communication, and that it should be done as soon as the student recognizes </w:t>
      </w:r>
      <w:r w:rsidR="0015429E" w:rsidRPr="00494ACF">
        <w:t>the possibility that the assignment will not be completed on time</w:t>
      </w:r>
      <w:r w:rsidRPr="00494ACF">
        <w:t>.</w:t>
      </w:r>
    </w:p>
    <w:p w14:paraId="16AC4919" w14:textId="77777777" w:rsidR="00641976" w:rsidRPr="00494ACF" w:rsidRDefault="00641976" w:rsidP="00641976"/>
    <w:p w14:paraId="3F81F9B0" w14:textId="77777777" w:rsidR="00E84FC3" w:rsidRDefault="0015429E" w:rsidP="00E84FC3">
      <w:pPr>
        <w:ind w:left="720"/>
        <w:jc w:val="both"/>
      </w:pPr>
      <w:r w:rsidRPr="00494ACF">
        <w:t>I</w:t>
      </w:r>
      <w:r w:rsidR="00641976" w:rsidRPr="00494ACF">
        <w:t>nstructor’s deadlines for all work within that instructor’s course are final. Instructors are under no obligation to accept late work. As such, instructors are free to fail it, accept it with a penalty to the grade, or take any other action that they deem appropriate when dealing with late work. They are not required to grant later due dates.</w:t>
      </w:r>
    </w:p>
    <w:p w14:paraId="6254CA63" w14:textId="77777777" w:rsidR="00E84FC3" w:rsidRDefault="00E84FC3" w:rsidP="00E84FC3">
      <w:pPr>
        <w:ind w:left="720"/>
        <w:jc w:val="both"/>
      </w:pPr>
    </w:p>
    <w:p w14:paraId="234F06F6" w14:textId="7854A542" w:rsidR="00641976" w:rsidRPr="00E84FC3" w:rsidRDefault="00E84FC3" w:rsidP="00E84FC3">
      <w:pPr>
        <w:ind w:left="720"/>
        <w:jc w:val="both"/>
      </w:pPr>
      <w:r w:rsidRPr="00E84FC3">
        <w:t xml:space="preserve">If the student fails a class because of late submission, that F will count toward both calculation of GPA and in the number that results in dismissal from the program.  </w:t>
      </w:r>
    </w:p>
    <w:p w14:paraId="178C339C" w14:textId="77777777" w:rsidR="00E84FC3" w:rsidRPr="00494ACF" w:rsidRDefault="00E84FC3" w:rsidP="00E84FC3">
      <w:pPr>
        <w:ind w:left="720"/>
        <w:jc w:val="both"/>
      </w:pPr>
    </w:p>
    <w:p w14:paraId="29CADB05" w14:textId="7ACA2CF3" w:rsidR="00966265" w:rsidRPr="00494ACF" w:rsidRDefault="00667D19">
      <w:pPr>
        <w:numPr>
          <w:ilvl w:val="0"/>
          <w:numId w:val="19"/>
        </w:numPr>
      </w:pPr>
      <w:r w:rsidRPr="00494ACF">
        <w:rPr>
          <w:b/>
        </w:rPr>
        <w:t>Receiving a Grade of D or F</w:t>
      </w:r>
      <w:r w:rsidR="00641976" w:rsidRPr="00494ACF">
        <w:t xml:space="preserve"> – </w:t>
      </w:r>
      <w:proofErr w:type="spellStart"/>
      <w:r w:rsidR="00966265" w:rsidRPr="00494ACF">
        <w:t>DMin</w:t>
      </w:r>
      <w:proofErr w:type="spellEnd"/>
      <w:r w:rsidR="00966265" w:rsidRPr="00494ACF">
        <w:t xml:space="preserve"> students who receive a failing grade will </w:t>
      </w:r>
      <w:r w:rsidR="000115A6">
        <w:t>receive an academic warning</w:t>
      </w:r>
      <w:r w:rsidR="00966265" w:rsidRPr="00494ACF">
        <w:t xml:space="preserve">. The director of the </w:t>
      </w:r>
      <w:proofErr w:type="spellStart"/>
      <w:r w:rsidR="00966265" w:rsidRPr="00494ACF">
        <w:t>DMin</w:t>
      </w:r>
      <w:proofErr w:type="spellEnd"/>
      <w:r w:rsidR="00966265" w:rsidRPr="00494ACF">
        <w:t xml:space="preserve"> program and advisor will be notified. There is a </w:t>
      </w:r>
      <w:proofErr w:type="spellStart"/>
      <w:r w:rsidR="00966265" w:rsidRPr="00494ACF">
        <w:t>DMin</w:t>
      </w:r>
      <w:proofErr w:type="spellEnd"/>
      <w:r w:rsidR="00966265" w:rsidRPr="00494ACF">
        <w:t xml:space="preserve"> dismissal hearing after receiving the second course failure. </w:t>
      </w:r>
    </w:p>
    <w:p w14:paraId="66410583" w14:textId="77777777" w:rsidR="00966265" w:rsidRPr="00494ACF" w:rsidRDefault="00966265" w:rsidP="00966265">
      <w:pPr>
        <w:ind w:left="720"/>
      </w:pPr>
    </w:p>
    <w:p w14:paraId="677D635B" w14:textId="77777777" w:rsidR="00641976" w:rsidRPr="00494ACF" w:rsidRDefault="00966265" w:rsidP="00966265">
      <w:pPr>
        <w:ind w:left="720"/>
      </w:pPr>
      <w:r w:rsidRPr="00494ACF">
        <w:t>If a student fails a course, in addition to being placed on academic probation, the student will have to retake the failed course. When doing this, the student will have to pay for the retaken course and will not be eligible for financial aid (</w:t>
      </w:r>
      <w:proofErr w:type="gramStart"/>
      <w:r w:rsidRPr="00494ACF">
        <w:t>either scholarships</w:t>
      </w:r>
      <w:proofErr w:type="gramEnd"/>
      <w:r w:rsidRPr="00494ACF">
        <w:t xml:space="preserve"> of loans) to pay for the retaken course.</w:t>
      </w:r>
    </w:p>
    <w:p w14:paraId="5059820F" w14:textId="77777777" w:rsidR="00667D19" w:rsidRPr="00494ACF" w:rsidRDefault="00667D19" w:rsidP="00966265">
      <w:pPr>
        <w:ind w:left="720"/>
      </w:pPr>
    </w:p>
    <w:p w14:paraId="14DF57C9" w14:textId="77777777" w:rsidR="00667D19" w:rsidRPr="00494ACF" w:rsidRDefault="00667D19" w:rsidP="000B09DD">
      <w:pPr>
        <w:ind w:left="720"/>
        <w:jc w:val="both"/>
      </w:pPr>
      <w:r w:rsidRPr="00494ACF">
        <w:t>If the course is completed successfully the student petitions for a grade change of the original grade. The professor of the original course and the student’s advisor must sign the petition request. Students who fail the same course twice are dismissed.</w:t>
      </w:r>
    </w:p>
    <w:p w14:paraId="573787CB" w14:textId="77777777" w:rsidR="00FB1B7C" w:rsidRPr="00494ACF" w:rsidRDefault="00FB1B7C" w:rsidP="00FB1B7C">
      <w:pPr>
        <w:ind w:left="360"/>
      </w:pPr>
    </w:p>
    <w:p w14:paraId="0861656B" w14:textId="53E6793A" w:rsidR="00FB1B7C" w:rsidRPr="00494ACF" w:rsidRDefault="00494ACF">
      <w:pPr>
        <w:numPr>
          <w:ilvl w:val="0"/>
          <w:numId w:val="19"/>
        </w:numPr>
        <w:jc w:val="both"/>
      </w:pPr>
      <w:r w:rsidRPr="00494ACF">
        <w:rPr>
          <w:b/>
          <w:bCs/>
          <w:color w:val="1A1A1A"/>
        </w:rPr>
        <w:t xml:space="preserve">Cumulative </w:t>
      </w:r>
      <w:r w:rsidR="00AC2B36" w:rsidRPr="00494ACF">
        <w:rPr>
          <w:b/>
          <w:bCs/>
          <w:color w:val="1A1A1A"/>
        </w:rPr>
        <w:t xml:space="preserve">GPA Below </w:t>
      </w:r>
      <w:r w:rsidR="00B67B1F" w:rsidRPr="00494ACF">
        <w:rPr>
          <w:b/>
          <w:bCs/>
          <w:color w:val="1A1A1A"/>
        </w:rPr>
        <w:t>3.0</w:t>
      </w:r>
      <w:r w:rsidR="00AC2B36" w:rsidRPr="00494ACF">
        <w:rPr>
          <w:bCs/>
          <w:color w:val="1A1A1A"/>
        </w:rPr>
        <w:t xml:space="preserve"> – </w:t>
      </w:r>
      <w:r w:rsidR="00FB1B7C" w:rsidRPr="00494ACF">
        <w:rPr>
          <w:bCs/>
          <w:color w:val="1A1A1A"/>
        </w:rPr>
        <w:t xml:space="preserve">When a </w:t>
      </w:r>
      <w:proofErr w:type="spellStart"/>
      <w:r w:rsidR="00B67B1F" w:rsidRPr="00494ACF">
        <w:rPr>
          <w:bCs/>
          <w:color w:val="1A1A1A"/>
        </w:rPr>
        <w:t>DMin</w:t>
      </w:r>
      <w:proofErr w:type="spellEnd"/>
      <w:r w:rsidR="00B67B1F" w:rsidRPr="00494ACF">
        <w:rPr>
          <w:bCs/>
          <w:color w:val="1A1A1A"/>
        </w:rPr>
        <w:t xml:space="preserve"> </w:t>
      </w:r>
      <w:r w:rsidR="00FB1B7C" w:rsidRPr="00494ACF">
        <w:rPr>
          <w:bCs/>
          <w:color w:val="1A1A1A"/>
        </w:rPr>
        <w:t xml:space="preserve">student’s </w:t>
      </w:r>
      <w:r w:rsidRPr="00494ACF">
        <w:rPr>
          <w:bCs/>
          <w:color w:val="1A1A1A"/>
        </w:rPr>
        <w:t xml:space="preserve">cumulative </w:t>
      </w:r>
      <w:r w:rsidR="00FB1B7C" w:rsidRPr="00494ACF">
        <w:rPr>
          <w:bCs/>
          <w:color w:val="1A1A1A"/>
        </w:rPr>
        <w:t xml:space="preserve">GPA falls below </w:t>
      </w:r>
      <w:r w:rsidR="00B67B1F" w:rsidRPr="00494ACF">
        <w:rPr>
          <w:bCs/>
          <w:color w:val="1A1A1A"/>
        </w:rPr>
        <w:t>3.0</w:t>
      </w:r>
      <w:r w:rsidR="00FB1B7C" w:rsidRPr="00494ACF">
        <w:rPr>
          <w:bCs/>
          <w:color w:val="1A1A1A"/>
        </w:rPr>
        <w:t xml:space="preserve"> the student is placed on probation.  In order to graduate a student must have a </w:t>
      </w:r>
      <w:r w:rsidRPr="00494ACF">
        <w:rPr>
          <w:bCs/>
          <w:color w:val="1A1A1A"/>
        </w:rPr>
        <w:t xml:space="preserve">cumulative </w:t>
      </w:r>
      <w:r w:rsidR="00FB1B7C" w:rsidRPr="00494ACF">
        <w:rPr>
          <w:bCs/>
          <w:color w:val="1A1A1A"/>
        </w:rPr>
        <w:t xml:space="preserve">GPA of </w:t>
      </w:r>
      <w:r w:rsidR="00E67010" w:rsidRPr="00494ACF">
        <w:rPr>
          <w:bCs/>
          <w:color w:val="1A1A1A"/>
        </w:rPr>
        <w:t>3.0</w:t>
      </w:r>
      <w:r w:rsidR="00FB1B7C" w:rsidRPr="00494ACF">
        <w:rPr>
          <w:bCs/>
          <w:color w:val="1A1A1A"/>
        </w:rPr>
        <w:t xml:space="preserve"> or higher.  A student is dismissed if the </w:t>
      </w:r>
      <w:r w:rsidRPr="00494ACF">
        <w:rPr>
          <w:bCs/>
          <w:color w:val="1A1A1A"/>
        </w:rPr>
        <w:t xml:space="preserve">cumulative </w:t>
      </w:r>
      <w:r w:rsidR="00FB1B7C" w:rsidRPr="00494ACF">
        <w:rPr>
          <w:bCs/>
          <w:color w:val="1A1A1A"/>
        </w:rPr>
        <w:t xml:space="preserve">GPA is below </w:t>
      </w:r>
      <w:r w:rsidR="00E67010" w:rsidRPr="00494ACF">
        <w:rPr>
          <w:bCs/>
          <w:color w:val="1A1A1A"/>
        </w:rPr>
        <w:t>3.0</w:t>
      </w:r>
      <w:r w:rsidR="00FB1B7C" w:rsidRPr="00494ACF">
        <w:rPr>
          <w:bCs/>
          <w:color w:val="1A1A1A"/>
        </w:rPr>
        <w:t xml:space="preserve"> for two semesters of course work.</w:t>
      </w:r>
    </w:p>
    <w:p w14:paraId="1B7C7837" w14:textId="77777777" w:rsidR="00FB1B7C" w:rsidRPr="00494ACF" w:rsidRDefault="00FB1B7C" w:rsidP="00FB1B7C"/>
    <w:p w14:paraId="111C8E41" w14:textId="76F06F76" w:rsidR="00504147" w:rsidRPr="00494ACF" w:rsidRDefault="00AC2B36">
      <w:pPr>
        <w:numPr>
          <w:ilvl w:val="0"/>
          <w:numId w:val="19"/>
        </w:numPr>
        <w:jc w:val="both"/>
      </w:pPr>
      <w:r w:rsidRPr="00494ACF">
        <w:rPr>
          <w:b/>
          <w:bCs/>
          <w:color w:val="1A1A1A"/>
        </w:rPr>
        <w:t>Removal from Probation</w:t>
      </w:r>
      <w:r w:rsidRPr="00494ACF">
        <w:rPr>
          <w:bCs/>
          <w:color w:val="1A1A1A"/>
        </w:rPr>
        <w:t xml:space="preserve"> – </w:t>
      </w:r>
      <w:r w:rsidR="00FB1B7C" w:rsidRPr="00494ACF">
        <w:rPr>
          <w:bCs/>
          <w:color w:val="1A1A1A"/>
        </w:rPr>
        <w:t xml:space="preserve">When the failing grade is </w:t>
      </w:r>
      <w:r w:rsidR="00E67010" w:rsidRPr="00494ACF">
        <w:rPr>
          <w:bCs/>
          <w:color w:val="1A1A1A"/>
        </w:rPr>
        <w:t xml:space="preserve">resolved </w:t>
      </w:r>
      <w:r w:rsidR="00FB1B7C" w:rsidRPr="00494ACF">
        <w:rPr>
          <w:bCs/>
          <w:color w:val="1A1A1A"/>
        </w:rPr>
        <w:t xml:space="preserve">(due to a grade change) a student will be removed from probation.  If a student was placed on probation due to a </w:t>
      </w:r>
      <w:proofErr w:type="spellStart"/>
      <w:r w:rsidR="00494ACF" w:rsidRPr="00494ACF">
        <w:rPr>
          <w:bCs/>
          <w:color w:val="1A1A1A"/>
        </w:rPr>
        <w:t>cumalative</w:t>
      </w:r>
      <w:proofErr w:type="spellEnd"/>
      <w:r w:rsidR="00494ACF" w:rsidRPr="00494ACF">
        <w:rPr>
          <w:bCs/>
          <w:color w:val="1A1A1A"/>
        </w:rPr>
        <w:t xml:space="preserve"> </w:t>
      </w:r>
      <w:r w:rsidR="00FB1B7C" w:rsidRPr="00494ACF">
        <w:rPr>
          <w:bCs/>
          <w:color w:val="1A1A1A"/>
        </w:rPr>
        <w:t xml:space="preserve">GPA less than </w:t>
      </w:r>
      <w:r w:rsidR="00E67010" w:rsidRPr="00494ACF">
        <w:rPr>
          <w:bCs/>
          <w:color w:val="1A1A1A"/>
        </w:rPr>
        <w:t>3.0</w:t>
      </w:r>
      <w:r w:rsidR="00FB1B7C" w:rsidRPr="00494ACF">
        <w:rPr>
          <w:bCs/>
          <w:color w:val="1A1A1A"/>
        </w:rPr>
        <w:t xml:space="preserve">, a student is removed from probation when the </w:t>
      </w:r>
      <w:proofErr w:type="spellStart"/>
      <w:r w:rsidR="00494ACF" w:rsidRPr="00494ACF">
        <w:rPr>
          <w:bCs/>
          <w:color w:val="1A1A1A"/>
        </w:rPr>
        <w:t>cumalative</w:t>
      </w:r>
      <w:proofErr w:type="spellEnd"/>
      <w:r w:rsidR="00494ACF" w:rsidRPr="00494ACF">
        <w:rPr>
          <w:bCs/>
          <w:color w:val="1A1A1A"/>
        </w:rPr>
        <w:t xml:space="preserve"> </w:t>
      </w:r>
      <w:r w:rsidR="00FB1B7C" w:rsidRPr="00494ACF">
        <w:rPr>
          <w:bCs/>
          <w:color w:val="1A1A1A"/>
        </w:rPr>
        <w:t xml:space="preserve">GPA rises to </w:t>
      </w:r>
      <w:r w:rsidR="00E67010" w:rsidRPr="00494ACF">
        <w:rPr>
          <w:bCs/>
          <w:color w:val="1A1A1A"/>
        </w:rPr>
        <w:t>3.0</w:t>
      </w:r>
      <w:r w:rsidR="00FB1B7C" w:rsidRPr="00494ACF">
        <w:rPr>
          <w:bCs/>
          <w:color w:val="1A1A1A"/>
        </w:rPr>
        <w:t xml:space="preserve"> or higher.  </w:t>
      </w:r>
    </w:p>
    <w:p w14:paraId="0F8A16E7" w14:textId="77777777" w:rsidR="000B09DD" w:rsidRPr="00494ACF" w:rsidRDefault="000B09DD" w:rsidP="000B09DD">
      <w:pPr>
        <w:ind w:left="720"/>
        <w:jc w:val="both"/>
      </w:pPr>
    </w:p>
    <w:p w14:paraId="3F9D53BD" w14:textId="77777777" w:rsidR="00504147" w:rsidRPr="00494ACF" w:rsidRDefault="00504147">
      <w:pPr>
        <w:numPr>
          <w:ilvl w:val="0"/>
          <w:numId w:val="19"/>
        </w:numPr>
        <w:jc w:val="both"/>
      </w:pPr>
      <w:r w:rsidRPr="00494ACF">
        <w:rPr>
          <w:b/>
          <w:bCs/>
          <w:color w:val="1A1A1A"/>
        </w:rPr>
        <w:t>Failure to Return from Leave of Absence</w:t>
      </w:r>
      <w:r w:rsidRPr="00494ACF">
        <w:rPr>
          <w:bCs/>
          <w:color w:val="1A1A1A"/>
        </w:rPr>
        <w:t xml:space="preserve"> – If a student is granted leave of absence but does not return to active status at the time agreed upon for the leave to end, that student will be dismissed</w:t>
      </w:r>
      <w:r w:rsidRPr="00494ACF">
        <w:t xml:space="preserve"> from the program.</w:t>
      </w:r>
    </w:p>
    <w:p w14:paraId="11A25FDE" w14:textId="77777777" w:rsidR="00504147" w:rsidRPr="00494ACF" w:rsidRDefault="00504147" w:rsidP="00504147">
      <w:pPr>
        <w:ind w:left="720"/>
      </w:pPr>
    </w:p>
    <w:p w14:paraId="65CFDC55" w14:textId="171C63E9" w:rsidR="00DE5625" w:rsidRPr="00494ACF" w:rsidRDefault="00504147" w:rsidP="000E5EC0">
      <w:pPr>
        <w:numPr>
          <w:ilvl w:val="0"/>
          <w:numId w:val="19"/>
        </w:numPr>
        <w:jc w:val="both"/>
      </w:pPr>
      <w:r w:rsidRPr="00494ACF">
        <w:rPr>
          <w:b/>
          <w:bCs/>
          <w:color w:val="1A1A1A"/>
        </w:rPr>
        <w:t>Lack of Communication</w:t>
      </w:r>
      <w:r w:rsidRPr="00494ACF">
        <w:rPr>
          <w:bCs/>
          <w:color w:val="1A1A1A"/>
        </w:rPr>
        <w:t xml:space="preserve"> – If a student does not communicate with professors, administrators, or other representatives of the seminary for one full academic </w:t>
      </w:r>
      <w:proofErr w:type="gramStart"/>
      <w:r w:rsidRPr="00494ACF">
        <w:rPr>
          <w:bCs/>
          <w:color w:val="1A1A1A"/>
        </w:rPr>
        <w:t xml:space="preserve">year, </w:t>
      </w:r>
      <w:r w:rsidR="000B09DD" w:rsidRPr="00494ACF">
        <w:rPr>
          <w:bCs/>
          <w:color w:val="1A1A1A"/>
        </w:rPr>
        <w:t>and</w:t>
      </w:r>
      <w:proofErr w:type="gramEnd"/>
      <w:r w:rsidR="000B09DD" w:rsidRPr="00494ACF">
        <w:rPr>
          <w:bCs/>
          <w:color w:val="1A1A1A"/>
        </w:rPr>
        <w:t xml:space="preserve"> have not responded to documented overtures from</w:t>
      </w:r>
      <w:r w:rsidRPr="00494ACF">
        <w:rPr>
          <w:bCs/>
          <w:color w:val="1A1A1A"/>
        </w:rPr>
        <w:t xml:space="preserve"> representatives of the seminary</w:t>
      </w:r>
      <w:r w:rsidR="00D8557D">
        <w:rPr>
          <w:bCs/>
          <w:color w:val="1A1A1A"/>
        </w:rPr>
        <w:t xml:space="preserve"> over one full academic year</w:t>
      </w:r>
      <w:r w:rsidR="000B09DD" w:rsidRPr="00494ACF">
        <w:rPr>
          <w:bCs/>
          <w:color w:val="1A1A1A"/>
        </w:rPr>
        <w:t>,</w:t>
      </w:r>
      <w:r w:rsidRPr="00494ACF">
        <w:rPr>
          <w:bCs/>
          <w:color w:val="1A1A1A"/>
        </w:rPr>
        <w:t xml:space="preserve"> that student may be dismissed from the program.</w:t>
      </w:r>
    </w:p>
    <w:p w14:paraId="72448E8E" w14:textId="77777777" w:rsidR="00641976" w:rsidRPr="00494ACF" w:rsidRDefault="00641976" w:rsidP="000E5EC0"/>
    <w:p w14:paraId="4B1DCA15" w14:textId="77777777" w:rsidR="00641976" w:rsidRPr="00494ACF" w:rsidRDefault="00641976" w:rsidP="0029268B">
      <w:pPr>
        <w:pStyle w:val="Heading2"/>
      </w:pPr>
      <w:bookmarkStart w:id="147" w:name="_Toc99952081"/>
      <w:bookmarkStart w:id="148" w:name="_Toc134534403"/>
      <w:bookmarkStart w:id="149" w:name="_Toc134534974"/>
      <w:r w:rsidRPr="00494ACF">
        <w:t>B. Mechanisms for Enforcement of Policies</w:t>
      </w:r>
      <w:bookmarkEnd w:id="147"/>
      <w:bookmarkEnd w:id="148"/>
      <w:bookmarkEnd w:id="149"/>
    </w:p>
    <w:p w14:paraId="50DE6211" w14:textId="77777777" w:rsidR="00641976" w:rsidRPr="00494ACF" w:rsidRDefault="00641976" w:rsidP="00641976">
      <w:r w:rsidRPr="00494ACF">
        <w:t xml:space="preserve">To enforce the policies, the </w:t>
      </w:r>
      <w:proofErr w:type="spellStart"/>
      <w:r w:rsidRPr="00494ACF">
        <w:t>DMin</w:t>
      </w:r>
      <w:proofErr w:type="spellEnd"/>
      <w:r w:rsidRPr="00494ACF">
        <w:t xml:space="preserve"> Program has three primary tools:</w:t>
      </w:r>
    </w:p>
    <w:p w14:paraId="7E65093A" w14:textId="77777777" w:rsidR="00641976" w:rsidRPr="00494ACF" w:rsidRDefault="00641976" w:rsidP="00641976"/>
    <w:p w14:paraId="051FFB39" w14:textId="77777777" w:rsidR="00667D19" w:rsidRPr="00494ACF" w:rsidRDefault="00641976">
      <w:pPr>
        <w:numPr>
          <w:ilvl w:val="0"/>
          <w:numId w:val="20"/>
        </w:numPr>
      </w:pPr>
      <w:r w:rsidRPr="00494ACF">
        <w:rPr>
          <w:b/>
        </w:rPr>
        <w:t>Academic Probation –</w:t>
      </w:r>
      <w:r w:rsidRPr="00494ACF">
        <w:t xml:space="preserve"> If a student is placed on academic probation, the student, the student’s advisor, and the director of the program will meet. The reason the student has been put on academic probation status will be explained to the student, and a formal letter stating the reason for the probation will be added to the student’s file.</w:t>
      </w:r>
      <w:r w:rsidR="00667D19" w:rsidRPr="00494ACF">
        <w:t xml:space="preserve"> A plan will be set out by which the student can rectify the reason for being put on probation.</w:t>
      </w:r>
    </w:p>
    <w:p w14:paraId="36F564A4" w14:textId="77777777" w:rsidR="00641976" w:rsidRPr="00494ACF" w:rsidRDefault="00641976" w:rsidP="00641976"/>
    <w:p w14:paraId="71555DB7" w14:textId="00F10B5D" w:rsidR="00E67010" w:rsidRPr="0096242F" w:rsidRDefault="00641976">
      <w:pPr>
        <w:numPr>
          <w:ilvl w:val="0"/>
          <w:numId w:val="20"/>
        </w:numPr>
      </w:pPr>
      <w:r w:rsidRPr="00494ACF">
        <w:rPr>
          <w:b/>
        </w:rPr>
        <w:t>Dismissal –</w:t>
      </w:r>
      <w:r w:rsidRPr="00494ACF">
        <w:t xml:space="preserve"> If a student has violated </w:t>
      </w:r>
      <w:r w:rsidR="00667D19" w:rsidRPr="00494ACF">
        <w:t xml:space="preserve">general Student Handbook and/or </w:t>
      </w:r>
      <w:proofErr w:type="spellStart"/>
      <w:r w:rsidR="00667D19" w:rsidRPr="00494ACF">
        <w:t>DMin</w:t>
      </w:r>
      <w:proofErr w:type="spellEnd"/>
      <w:r w:rsidR="00667D19" w:rsidRPr="00494ACF">
        <w:t xml:space="preserve"> degree </w:t>
      </w:r>
      <w:r w:rsidRPr="00494ACF">
        <w:t xml:space="preserve">program policies </w:t>
      </w:r>
      <w:r w:rsidR="00667D19" w:rsidRPr="00494ACF">
        <w:t xml:space="preserve">or </w:t>
      </w:r>
      <w:r w:rsidR="00667D19" w:rsidRPr="0096242F">
        <w:t xml:space="preserve">maintained poor academic performance through either failing two courses or remaining at </w:t>
      </w:r>
      <w:r w:rsidR="00E67010" w:rsidRPr="0096242F">
        <w:t xml:space="preserve">less than a 3.0 </w:t>
      </w:r>
      <w:r w:rsidR="00494ACF" w:rsidRPr="0096242F">
        <w:t>cumulative</w:t>
      </w:r>
      <w:r w:rsidR="00667D19" w:rsidRPr="0096242F">
        <w:t xml:space="preserve"> GPA for two semesters</w:t>
      </w:r>
      <w:r w:rsidRPr="0096242F">
        <w:t xml:space="preserve">, </w:t>
      </w:r>
      <w:r w:rsidR="00E67010" w:rsidRPr="0096242F">
        <w:t xml:space="preserve">the student will be given a </w:t>
      </w:r>
      <w:proofErr w:type="spellStart"/>
      <w:r w:rsidR="00E67010" w:rsidRPr="0096242F">
        <w:t>DMin</w:t>
      </w:r>
      <w:proofErr w:type="spellEnd"/>
      <w:r w:rsidR="00E67010" w:rsidRPr="0096242F">
        <w:t xml:space="preserve"> dismissal hearing during which the student will be notified of the reason for dismissal. </w:t>
      </w:r>
    </w:p>
    <w:p w14:paraId="7AF8FFA7" w14:textId="77777777" w:rsidR="00E67010" w:rsidRPr="0096242F" w:rsidRDefault="00E67010" w:rsidP="00494ACF">
      <w:pPr>
        <w:pStyle w:val="ListParagraph"/>
        <w:rPr>
          <w:rFonts w:ascii="Times New Roman" w:hAnsi="Times New Roman"/>
          <w:sz w:val="24"/>
          <w:szCs w:val="24"/>
        </w:rPr>
      </w:pPr>
    </w:p>
    <w:p w14:paraId="42A6257D" w14:textId="5F4912AF" w:rsidR="00E67010" w:rsidRPr="004A0F96" w:rsidRDefault="00E67010" w:rsidP="004A0F96">
      <w:pPr>
        <w:numPr>
          <w:ilvl w:val="0"/>
          <w:numId w:val="20"/>
        </w:numPr>
      </w:pPr>
      <w:r w:rsidRPr="00494ACF">
        <w:rPr>
          <w:b/>
          <w:bCs/>
        </w:rPr>
        <w:t xml:space="preserve">Dismissal Hearing </w:t>
      </w:r>
      <w:r w:rsidRPr="00494ACF">
        <w:t xml:space="preserve">– The dismissal hearing is called by the Program Director and attended by the Academic Dean, the student’s advisor, and the student. </w:t>
      </w:r>
      <w:r w:rsidR="004A0F96" w:rsidRPr="004A0F96">
        <w:t xml:space="preserve">At the hearing the student may be given the opportunity to withdraw instead of being dismissed or a plan may be worked out that may allow the student to continue in the program. </w:t>
      </w:r>
      <w:proofErr w:type="spellStart"/>
      <w:r w:rsidR="004A0F96" w:rsidRPr="004A0F96">
        <w:t>Theintent</w:t>
      </w:r>
      <w:proofErr w:type="spellEnd"/>
      <w:r w:rsidR="004A0F96" w:rsidRPr="004A0F96">
        <w:t xml:space="preserve"> of the hearing is to facilitate student flourishing.</w:t>
      </w:r>
    </w:p>
    <w:p w14:paraId="73D8D23D" w14:textId="77777777" w:rsidR="00DF3741" w:rsidRPr="00494ACF" w:rsidRDefault="00DF3741" w:rsidP="000E5EC0"/>
    <w:p w14:paraId="2961293B" w14:textId="2C4335A4" w:rsidR="000B09DD" w:rsidRDefault="00796E70">
      <w:r w:rsidRPr="00494ACF">
        <w:t xml:space="preserve">Please see the </w:t>
      </w:r>
      <w:r w:rsidR="00E546D6" w:rsidRPr="00494ACF">
        <w:t xml:space="preserve">current Garrett-Evangelical Theological Seminary </w:t>
      </w:r>
      <w:r w:rsidRPr="00494ACF">
        <w:t>Academic Handbook on Enrollment Status, for more detail on these issues.</w:t>
      </w:r>
    </w:p>
    <w:p w14:paraId="5A7F3179" w14:textId="77777777" w:rsidR="006B1A18" w:rsidRPr="00CA5BB0" w:rsidRDefault="006B1A18"/>
    <w:p w14:paraId="0F778A83" w14:textId="61041569" w:rsidR="003734F3" w:rsidRPr="00494ACF" w:rsidRDefault="004A1DD7" w:rsidP="00891CD8">
      <w:pPr>
        <w:pStyle w:val="Heading1"/>
      </w:pPr>
      <w:bookmarkStart w:id="150" w:name="_Toc99952082"/>
      <w:bookmarkStart w:id="151" w:name="_Toc134534404"/>
      <w:bookmarkStart w:id="152" w:name="_Toc134534975"/>
      <w:r w:rsidRPr="00494ACF">
        <w:t xml:space="preserve">GOVERNANCE AND </w:t>
      </w:r>
      <w:r w:rsidR="003734F3" w:rsidRPr="00494ACF">
        <w:t>SUPPORT</w:t>
      </w:r>
      <w:r w:rsidR="00387DAC" w:rsidRPr="00494ACF">
        <w:t xml:space="preserve"> OF THE PROGRAM</w:t>
      </w:r>
      <w:bookmarkEnd w:id="150"/>
      <w:bookmarkEnd w:id="151"/>
      <w:bookmarkEnd w:id="152"/>
    </w:p>
    <w:p w14:paraId="78098167" w14:textId="77777777" w:rsidR="003734F3" w:rsidRPr="00494ACF" w:rsidRDefault="003734F3" w:rsidP="00FC2A86"/>
    <w:p w14:paraId="1FB64701" w14:textId="77777777" w:rsidR="003734F3" w:rsidRPr="00494ACF" w:rsidRDefault="003734F3" w:rsidP="0029268B">
      <w:pPr>
        <w:pStyle w:val="Heading2"/>
      </w:pPr>
      <w:bookmarkStart w:id="153" w:name="_Toc99952083"/>
      <w:bookmarkStart w:id="154" w:name="_Toc134534405"/>
      <w:bookmarkStart w:id="155" w:name="_Toc134534976"/>
      <w:r w:rsidRPr="00494ACF">
        <w:t>A. The Doctor of Ministry Committee</w:t>
      </w:r>
      <w:bookmarkEnd w:id="153"/>
      <w:bookmarkEnd w:id="154"/>
      <w:bookmarkEnd w:id="155"/>
    </w:p>
    <w:p w14:paraId="2ECEAB22" w14:textId="77777777" w:rsidR="003734F3" w:rsidRPr="00494ACF" w:rsidRDefault="003734F3" w:rsidP="000B09DD">
      <w:pPr>
        <w:jc w:val="both"/>
      </w:pPr>
      <w:r w:rsidRPr="00494ACF">
        <w:t xml:space="preserve">This committee has general oversight of the program and is responsible to the seminary faculty. It is composed of </w:t>
      </w:r>
      <w:r w:rsidR="000B09DD" w:rsidRPr="00494ACF">
        <w:t>members of the faculty appointed by the</w:t>
      </w:r>
      <w:r w:rsidRPr="00494ACF">
        <w:t xml:space="preserve"> academic dean</w:t>
      </w:r>
      <w:r w:rsidR="000B09DD" w:rsidRPr="00494ACF">
        <w:t>, one of whom has been named as the program director. The academic dean may be a member</w:t>
      </w:r>
      <w:r w:rsidRPr="00494ACF">
        <w:t xml:space="preserve"> (</w:t>
      </w:r>
      <w:r w:rsidRPr="00494ACF">
        <w:rPr>
          <w:i/>
        </w:rPr>
        <w:t>ex officio</w:t>
      </w:r>
      <w:r w:rsidR="001F0DC9" w:rsidRPr="00494ACF">
        <w:t>)</w:t>
      </w:r>
      <w:r w:rsidR="000B09DD" w:rsidRPr="00494ACF">
        <w:t xml:space="preserve"> of the committee</w:t>
      </w:r>
      <w:r w:rsidRPr="00494ACF">
        <w:t>. The committee may invite others (such as seminary administration</w:t>
      </w:r>
      <w:r w:rsidR="007B41FB" w:rsidRPr="00494ACF">
        <w:t xml:space="preserve">) </w:t>
      </w:r>
      <w:r w:rsidRPr="00494ACF">
        <w:t>to act in a consultative capacity, but without vote.</w:t>
      </w:r>
    </w:p>
    <w:p w14:paraId="498812EA" w14:textId="77777777" w:rsidR="003734F3" w:rsidRPr="00494ACF" w:rsidRDefault="003734F3" w:rsidP="000B09DD">
      <w:pPr>
        <w:jc w:val="both"/>
      </w:pPr>
    </w:p>
    <w:p w14:paraId="044A7381" w14:textId="77777777" w:rsidR="003734F3" w:rsidRPr="00494ACF" w:rsidRDefault="003734F3" w:rsidP="000B09DD">
      <w:pPr>
        <w:jc w:val="both"/>
      </w:pPr>
      <w:r w:rsidRPr="00494ACF">
        <w:t xml:space="preserve">The committee meets at least twice per </w:t>
      </w:r>
      <w:r w:rsidR="00DE5625" w:rsidRPr="00494ACF">
        <w:t>term</w:t>
      </w:r>
      <w:r w:rsidRPr="00494ACF">
        <w:t xml:space="preserve"> to make decisions on all matters relating to the academic administration of the program and student progress. These responsibilities include program changes</w:t>
      </w:r>
      <w:r w:rsidR="00234DAD" w:rsidRPr="00494ACF">
        <w:t>,</w:t>
      </w:r>
      <w:r w:rsidRPr="00494ACF">
        <w:t xml:space="preserve"> appointment of teaching faculty</w:t>
      </w:r>
      <w:r w:rsidR="00234DAD" w:rsidRPr="00494ACF">
        <w:t>,</w:t>
      </w:r>
      <w:r w:rsidRPr="00494ACF">
        <w:t xml:space="preserve"> reviewing applications for admission</w:t>
      </w:r>
      <w:r w:rsidR="00234DAD" w:rsidRPr="00494ACF">
        <w:t>,</w:t>
      </w:r>
      <w:r w:rsidRPr="00494ACF">
        <w:t xml:space="preserve"> recommendations to the faculty for admission to candidacy or graduation</w:t>
      </w:r>
      <w:r w:rsidR="00234DAD" w:rsidRPr="00494ACF">
        <w:t>,</w:t>
      </w:r>
      <w:r w:rsidRPr="00494ACF">
        <w:t xml:space="preserve"> and administrative withdrawal of students from the program. Administrative matters relating to the financial status of students in the program are the responsibility of the business office and are dealt with in a manner commensurate with other seminary degree programs. The business office and the D</w:t>
      </w:r>
      <w:r w:rsidR="004A1DD7" w:rsidRPr="00494ACF">
        <w:t xml:space="preserve">octor of </w:t>
      </w:r>
      <w:r w:rsidRPr="00494ACF">
        <w:t>Min</w:t>
      </w:r>
      <w:r w:rsidR="004A1DD7" w:rsidRPr="00494ACF">
        <w:t>istry</w:t>
      </w:r>
      <w:r w:rsidRPr="00494ACF">
        <w:t xml:space="preserve"> committee should formally communicate decisions to students that may impact their progress through the program.</w:t>
      </w:r>
    </w:p>
    <w:p w14:paraId="373DBCD5" w14:textId="77777777" w:rsidR="003734F3" w:rsidRPr="00494ACF" w:rsidRDefault="003734F3" w:rsidP="00FC2A86"/>
    <w:p w14:paraId="56820E38" w14:textId="77777777" w:rsidR="003734F3" w:rsidRPr="00494ACF" w:rsidRDefault="003734F3" w:rsidP="000B09DD">
      <w:pPr>
        <w:jc w:val="both"/>
      </w:pPr>
      <w:r w:rsidRPr="00494ACF">
        <w:t xml:space="preserve">Minutes of each meeting are </w:t>
      </w:r>
      <w:r w:rsidR="000B09DD" w:rsidRPr="00494ACF">
        <w:t>taken</w:t>
      </w:r>
      <w:r w:rsidRPr="00494ACF">
        <w:t xml:space="preserve"> and are subject to approval by the committee at the commencement of each subsequent meeting.</w:t>
      </w:r>
    </w:p>
    <w:p w14:paraId="56686830" w14:textId="77777777" w:rsidR="003734F3" w:rsidRPr="00494ACF" w:rsidRDefault="003734F3" w:rsidP="000B09DD">
      <w:pPr>
        <w:jc w:val="both"/>
      </w:pPr>
    </w:p>
    <w:p w14:paraId="7E71DE36" w14:textId="77777777" w:rsidR="004A1DD7" w:rsidRPr="00494ACF" w:rsidRDefault="004A1DD7" w:rsidP="000B09DD">
      <w:pPr>
        <w:jc w:val="both"/>
      </w:pPr>
    </w:p>
    <w:p w14:paraId="7166C995" w14:textId="77777777" w:rsidR="004A1DD7" w:rsidRPr="00494ACF" w:rsidRDefault="004A1DD7" w:rsidP="0029268B">
      <w:pPr>
        <w:pStyle w:val="Heading2"/>
      </w:pPr>
      <w:bookmarkStart w:id="156" w:name="_Toc99952084"/>
      <w:bookmarkStart w:id="157" w:name="_Toc134534406"/>
      <w:bookmarkStart w:id="158" w:name="_Toc134534977"/>
      <w:r w:rsidRPr="00494ACF">
        <w:t>B. Program Director</w:t>
      </w:r>
      <w:bookmarkEnd w:id="156"/>
      <w:bookmarkEnd w:id="157"/>
      <w:bookmarkEnd w:id="158"/>
    </w:p>
    <w:p w14:paraId="0F503EA9" w14:textId="77777777" w:rsidR="00F56E93" w:rsidRPr="00494ACF" w:rsidRDefault="00F56E93" w:rsidP="00444219">
      <w:pPr>
        <w:jc w:val="both"/>
      </w:pPr>
      <w:r w:rsidRPr="00494ACF">
        <w:t>The program director shall be appointed by the Academic Dean. The director’s job description shall consist of the following:</w:t>
      </w:r>
    </w:p>
    <w:p w14:paraId="148091AB" w14:textId="77777777" w:rsidR="00F56E93" w:rsidRPr="00494ACF" w:rsidRDefault="00F56E93">
      <w:pPr>
        <w:numPr>
          <w:ilvl w:val="0"/>
          <w:numId w:val="6"/>
        </w:numPr>
        <w:jc w:val="both"/>
      </w:pPr>
      <w:r w:rsidRPr="00494ACF">
        <w:lastRenderedPageBreak/>
        <w:t>Convene and facilitate all Doctor of Ministry Committee meetings. The director shall set the agenda for these meetings. In the case that a decision has to be made touching on one of the responsibilities of the committee listed in the above The Doctor of Ministry Committee section, the director may state the issue to the committee via email or other electronic means and receive a vote through email to make the decision.</w:t>
      </w:r>
    </w:p>
    <w:p w14:paraId="23611069" w14:textId="77777777" w:rsidR="00F56E93" w:rsidRPr="00494ACF" w:rsidRDefault="00F56E93">
      <w:pPr>
        <w:numPr>
          <w:ilvl w:val="0"/>
          <w:numId w:val="6"/>
        </w:numPr>
        <w:jc w:val="both"/>
      </w:pPr>
      <w:r w:rsidRPr="00494ACF">
        <w:t>Remain in contact with the Academic Dean and/or Registrar concerning faculty deployment and other resources needed by the program.</w:t>
      </w:r>
    </w:p>
    <w:p w14:paraId="5DBF43F7" w14:textId="77777777" w:rsidR="00F56E93" w:rsidRPr="00494ACF" w:rsidRDefault="00F56E93">
      <w:pPr>
        <w:numPr>
          <w:ilvl w:val="0"/>
          <w:numId w:val="6"/>
        </w:numPr>
        <w:jc w:val="both"/>
      </w:pPr>
      <w:r w:rsidRPr="00494ACF">
        <w:t>Remain in contact with the Admissions office and the Development office to provide current material for use in marketing the program to prospective students. The director will also meet with prospective students as available.</w:t>
      </w:r>
    </w:p>
    <w:p w14:paraId="0D9F40F0" w14:textId="77777777" w:rsidR="00F56E93" w:rsidRPr="00494ACF" w:rsidRDefault="00F56E93">
      <w:pPr>
        <w:numPr>
          <w:ilvl w:val="0"/>
          <w:numId w:val="6"/>
        </w:numPr>
        <w:jc w:val="both"/>
      </w:pPr>
      <w:r w:rsidRPr="00494ACF">
        <w:t>Work with the Doctor of Ministry Program Coordinator in the Registrar’s Office in organizing special events hosted by the program, in compiling and publishing the program handbook, and in students</w:t>
      </w:r>
      <w:r w:rsidR="000B09DD" w:rsidRPr="00494ACF">
        <w:t>’ progress</w:t>
      </w:r>
      <w:r w:rsidRPr="00494ACF">
        <w:t xml:space="preserve"> in the program </w:t>
      </w:r>
      <w:r w:rsidR="000B09DD" w:rsidRPr="00494ACF">
        <w:t>as they work</w:t>
      </w:r>
      <w:r w:rsidRPr="00494ACF">
        <w:t xml:space="preserve"> toward completion of the degree.</w:t>
      </w:r>
    </w:p>
    <w:p w14:paraId="318AE160" w14:textId="77777777" w:rsidR="00F56E93" w:rsidRPr="00494ACF" w:rsidRDefault="00F56E93">
      <w:pPr>
        <w:numPr>
          <w:ilvl w:val="0"/>
          <w:numId w:val="6"/>
        </w:numPr>
        <w:jc w:val="both"/>
      </w:pPr>
      <w:r w:rsidRPr="00494ACF">
        <w:t>Deciding on procedural matters for the maintenance of the program as needed, provided the decision is in accordance with the existing policies and procedures of the program and the seminary.</w:t>
      </w:r>
    </w:p>
    <w:p w14:paraId="37F4DD78" w14:textId="77777777" w:rsidR="00F56E93" w:rsidRPr="00494ACF" w:rsidRDefault="00F56E93">
      <w:pPr>
        <w:numPr>
          <w:ilvl w:val="0"/>
          <w:numId w:val="6"/>
        </w:numPr>
        <w:jc w:val="both"/>
      </w:pPr>
      <w:r w:rsidRPr="00494ACF">
        <w:t>Being knowledgeable about the ATS regulations concerning the Doctor of Ministry degree and making certain that the program abides by these. This includes working with the Outcomes Assessment Committee of the seminary to bring the program into line with initiatives launched based on maintaining accreditation.</w:t>
      </w:r>
    </w:p>
    <w:p w14:paraId="47E103E8" w14:textId="77777777" w:rsidR="00F56E93" w:rsidRPr="00494ACF" w:rsidRDefault="00F56E93">
      <w:pPr>
        <w:numPr>
          <w:ilvl w:val="0"/>
          <w:numId w:val="6"/>
        </w:numPr>
        <w:jc w:val="both"/>
      </w:pPr>
      <w:r w:rsidRPr="00494ACF">
        <w:t>Reporting to the faculty as needed about the state of the program.</w:t>
      </w:r>
    </w:p>
    <w:p w14:paraId="1E5FC7C8" w14:textId="77777777" w:rsidR="00F56E93" w:rsidRPr="00494ACF" w:rsidRDefault="00F56E93">
      <w:pPr>
        <w:numPr>
          <w:ilvl w:val="0"/>
          <w:numId w:val="6"/>
        </w:numPr>
        <w:jc w:val="both"/>
      </w:pPr>
      <w:r w:rsidRPr="00494ACF">
        <w:t xml:space="preserve">Remaining in open communication with the students collectively and individually to assist them </w:t>
      </w:r>
      <w:r w:rsidR="000B09DD" w:rsidRPr="00494ACF">
        <w:t xml:space="preserve">as needed </w:t>
      </w:r>
      <w:r w:rsidRPr="00494ACF">
        <w:t>in moving through the program successfully.</w:t>
      </w:r>
    </w:p>
    <w:p w14:paraId="5B7FF7BB" w14:textId="77777777" w:rsidR="00F56E93" w:rsidRPr="00494ACF" w:rsidRDefault="00F56E93">
      <w:pPr>
        <w:numPr>
          <w:ilvl w:val="0"/>
          <w:numId w:val="6"/>
        </w:numPr>
        <w:jc w:val="both"/>
      </w:pPr>
      <w:r w:rsidRPr="00494ACF">
        <w:t>Engaging in any meetings with students who have violated policies of the Program or in the Academic Handbook.</w:t>
      </w:r>
    </w:p>
    <w:p w14:paraId="574FA3FD" w14:textId="77777777" w:rsidR="00F56E93" w:rsidRPr="00494ACF" w:rsidRDefault="00F56E93">
      <w:pPr>
        <w:numPr>
          <w:ilvl w:val="0"/>
          <w:numId w:val="6"/>
        </w:numPr>
        <w:jc w:val="both"/>
      </w:pPr>
      <w:r w:rsidRPr="00494ACF">
        <w:t>Recruiting, negotiating with, and signing contracts with adjunct and overload faculty as needed.</w:t>
      </w:r>
    </w:p>
    <w:p w14:paraId="2552FFB2" w14:textId="77777777" w:rsidR="00F56E93" w:rsidRPr="00494ACF" w:rsidRDefault="00F56E93">
      <w:pPr>
        <w:numPr>
          <w:ilvl w:val="0"/>
          <w:numId w:val="6"/>
        </w:numPr>
        <w:jc w:val="both"/>
      </w:pPr>
      <w:r w:rsidRPr="00494ACF">
        <w:t>Maintaining a course rotation for the tracks in conversation with the track coordinators.</w:t>
      </w:r>
    </w:p>
    <w:p w14:paraId="7C2820E2" w14:textId="61E01F74" w:rsidR="00F56E93" w:rsidRPr="00494ACF" w:rsidRDefault="000B09DD">
      <w:pPr>
        <w:numPr>
          <w:ilvl w:val="0"/>
          <w:numId w:val="6"/>
        </w:numPr>
        <w:jc w:val="both"/>
      </w:pPr>
      <w:r w:rsidRPr="00494ACF">
        <w:t xml:space="preserve">Maintaining </w:t>
      </w:r>
      <w:r w:rsidR="00F56E93" w:rsidRPr="00494ACF">
        <w:t>regular</w:t>
      </w:r>
      <w:r w:rsidRPr="00494ACF">
        <w:t xml:space="preserve"> communication </w:t>
      </w:r>
      <w:r w:rsidR="00F56E93" w:rsidRPr="00494ACF">
        <w:t xml:space="preserve">with </w:t>
      </w:r>
      <w:r w:rsidR="00F56E93" w:rsidRPr="00A73BC5">
        <w:t xml:space="preserve">track </w:t>
      </w:r>
      <w:r w:rsidR="004F22BE" w:rsidRPr="00A73BC5">
        <w:t>coordinators</w:t>
      </w:r>
      <w:r w:rsidR="00F56E93" w:rsidRPr="00A73BC5">
        <w:t xml:space="preserve"> </w:t>
      </w:r>
      <w:r w:rsidR="00F56E93" w:rsidRPr="00494ACF">
        <w:t xml:space="preserve">to </w:t>
      </w:r>
      <w:r w:rsidRPr="00494ACF">
        <w:t xml:space="preserve">ensure that tracks are functioning effectively and to verify </w:t>
      </w:r>
      <w:r w:rsidR="00F56E93" w:rsidRPr="00494ACF">
        <w:t>the effectiveness of the curricula in the respective tracks.</w:t>
      </w:r>
    </w:p>
    <w:p w14:paraId="2A827A69" w14:textId="77777777" w:rsidR="00F56E93" w:rsidRPr="00494ACF" w:rsidRDefault="00F56E93">
      <w:pPr>
        <w:numPr>
          <w:ilvl w:val="0"/>
          <w:numId w:val="6"/>
        </w:numPr>
        <w:jc w:val="both"/>
      </w:pPr>
      <w:r w:rsidRPr="00494ACF">
        <w:t xml:space="preserve">Overseeing the </w:t>
      </w:r>
      <w:proofErr w:type="spellStart"/>
      <w:r w:rsidR="005B6B80" w:rsidRPr="00494ACF">
        <w:t>DMin</w:t>
      </w:r>
      <w:proofErr w:type="spellEnd"/>
      <w:r w:rsidRPr="00494ACF">
        <w:t xml:space="preserve"> budget in consultation with the Business Office.</w:t>
      </w:r>
    </w:p>
    <w:p w14:paraId="6A9ECECE" w14:textId="77777777" w:rsidR="00F56E93" w:rsidRPr="00494ACF" w:rsidRDefault="00F56E93">
      <w:pPr>
        <w:numPr>
          <w:ilvl w:val="0"/>
          <w:numId w:val="6"/>
        </w:numPr>
        <w:jc w:val="both"/>
      </w:pPr>
      <w:r w:rsidRPr="00494ACF">
        <w:t>Recommending to the President’s Office the tuition costs and financial aid for each academic year in consultation with the Office of Financial Aid, the Admissions Office, and the Business Office.</w:t>
      </w:r>
    </w:p>
    <w:p w14:paraId="6970ABAC" w14:textId="77777777" w:rsidR="00641976" w:rsidRPr="00494ACF" w:rsidRDefault="00F56E93">
      <w:pPr>
        <w:numPr>
          <w:ilvl w:val="0"/>
          <w:numId w:val="6"/>
        </w:numPr>
        <w:jc w:val="both"/>
      </w:pPr>
      <w:r w:rsidRPr="00494ACF">
        <w:t xml:space="preserve">Serving as the liaison with any external organizations connected to the curriculum of the </w:t>
      </w:r>
      <w:proofErr w:type="spellStart"/>
      <w:r w:rsidRPr="00494ACF">
        <w:t>DMin</w:t>
      </w:r>
      <w:proofErr w:type="spellEnd"/>
      <w:r w:rsidRPr="00494ACF">
        <w:t xml:space="preserve"> Program (e.g., Kellogg School of Management)</w:t>
      </w:r>
    </w:p>
    <w:p w14:paraId="410F5F65" w14:textId="77777777" w:rsidR="00387DAC" w:rsidRPr="00494ACF" w:rsidRDefault="00387DAC" w:rsidP="00444219">
      <w:pPr>
        <w:jc w:val="both"/>
        <w:rPr>
          <w:b/>
        </w:rPr>
      </w:pPr>
    </w:p>
    <w:p w14:paraId="05CB6B74" w14:textId="77777777" w:rsidR="001058F3" w:rsidRPr="00494ACF" w:rsidRDefault="001058F3" w:rsidP="00444219">
      <w:pPr>
        <w:jc w:val="both"/>
        <w:rPr>
          <w:b/>
        </w:rPr>
      </w:pPr>
    </w:p>
    <w:p w14:paraId="67E5F8BC" w14:textId="77777777" w:rsidR="003734F3" w:rsidRPr="00494ACF" w:rsidRDefault="00ED7803" w:rsidP="0029268B">
      <w:pPr>
        <w:pStyle w:val="Heading2"/>
      </w:pPr>
      <w:bookmarkStart w:id="159" w:name="_Toc99952085"/>
      <w:bookmarkStart w:id="160" w:name="_Toc134534407"/>
      <w:bookmarkStart w:id="161" w:name="_Toc134534978"/>
      <w:r w:rsidRPr="00494ACF">
        <w:t>D</w:t>
      </w:r>
      <w:r w:rsidR="003734F3" w:rsidRPr="00494ACF">
        <w:t xml:space="preserve">. </w:t>
      </w:r>
      <w:r w:rsidR="002D7017" w:rsidRPr="00494ACF">
        <w:t xml:space="preserve">Program Coordinator and </w:t>
      </w:r>
      <w:r w:rsidR="003A4AF2" w:rsidRPr="00494ACF">
        <w:t>Administrative Support</w:t>
      </w:r>
      <w:bookmarkEnd w:id="159"/>
      <w:bookmarkEnd w:id="160"/>
      <w:bookmarkEnd w:id="161"/>
    </w:p>
    <w:p w14:paraId="7C843BF4" w14:textId="77777777" w:rsidR="003734F3" w:rsidRPr="00494ACF" w:rsidRDefault="003734F3" w:rsidP="00444219">
      <w:pPr>
        <w:jc w:val="both"/>
      </w:pPr>
      <w:r w:rsidRPr="00494ACF">
        <w:t xml:space="preserve">Inquiries regarding the </w:t>
      </w:r>
      <w:proofErr w:type="spellStart"/>
      <w:r w:rsidR="005B6B80" w:rsidRPr="00494ACF">
        <w:t>DMin</w:t>
      </w:r>
      <w:proofErr w:type="spellEnd"/>
      <w:r w:rsidRPr="00494ACF">
        <w:t xml:space="preserve"> program </w:t>
      </w:r>
      <w:r w:rsidR="003A4AF2" w:rsidRPr="00494ACF">
        <w:t xml:space="preserve">are directed to </w:t>
      </w:r>
      <w:r w:rsidRPr="00494ACF">
        <w:t xml:space="preserve">the admissions office. </w:t>
      </w:r>
      <w:r w:rsidR="003A4AF2" w:rsidRPr="00494ACF">
        <w:t>P</w:t>
      </w:r>
      <w:r w:rsidRPr="00494ACF">
        <w:t xml:space="preserve">rospective students send their completed applications to the admissions office. The </w:t>
      </w:r>
      <w:r w:rsidR="00F56E93" w:rsidRPr="00494ACF">
        <w:t>program coordinator</w:t>
      </w:r>
      <w:r w:rsidR="003A4AF2" w:rsidRPr="00494ACF">
        <w:t xml:space="preserve"> and faculty </w:t>
      </w:r>
      <w:r w:rsidR="00B10632" w:rsidRPr="00494ACF">
        <w:t>adviser</w:t>
      </w:r>
      <w:r w:rsidR="003A4AF2" w:rsidRPr="00494ACF">
        <w:t xml:space="preserve">s </w:t>
      </w:r>
      <w:r w:rsidRPr="00494ACF">
        <w:t>assist prospective students with</w:t>
      </w:r>
      <w:r w:rsidR="004179E1" w:rsidRPr="00494ACF">
        <w:t xml:space="preserve"> program related questions.</w:t>
      </w:r>
    </w:p>
    <w:p w14:paraId="77FD02E9" w14:textId="77777777" w:rsidR="004179E1" w:rsidRPr="00494ACF" w:rsidRDefault="004179E1" w:rsidP="00444219">
      <w:pPr>
        <w:jc w:val="both"/>
      </w:pPr>
    </w:p>
    <w:p w14:paraId="4065ADD7" w14:textId="77777777" w:rsidR="003734F3" w:rsidRPr="00494ACF" w:rsidRDefault="003734F3" w:rsidP="00444219">
      <w:pPr>
        <w:jc w:val="both"/>
      </w:pPr>
      <w:r w:rsidRPr="00494ACF">
        <w:t>After an applicant is admitted to the program</w:t>
      </w:r>
      <w:r w:rsidR="00385D32" w:rsidRPr="00494ACF">
        <w:t xml:space="preserve">, the </w:t>
      </w:r>
      <w:r w:rsidR="00F56E93" w:rsidRPr="00494ACF">
        <w:t>program coordinator</w:t>
      </w:r>
      <w:r w:rsidR="003A4AF2" w:rsidRPr="00494ACF">
        <w:t xml:space="preserve"> in the registrar’s office</w:t>
      </w:r>
      <w:r w:rsidRPr="00494ACF">
        <w:t xml:space="preserve"> is responsible for tracking student progress in meeting prog</w:t>
      </w:r>
      <w:r w:rsidR="00F8513E" w:rsidRPr="00494ACF">
        <w:t>ram requirements</w:t>
      </w:r>
      <w:r w:rsidRPr="00494ACF">
        <w:t xml:space="preserve"> and research project</w:t>
      </w:r>
      <w:r w:rsidR="00F8513E" w:rsidRPr="00494ACF">
        <w:t xml:space="preserve"> requirements</w:t>
      </w:r>
      <w:r w:rsidR="009E215A" w:rsidRPr="00494ACF">
        <w:t>,</w:t>
      </w:r>
      <w:r w:rsidRPr="00494ACF">
        <w:t xml:space="preserve"> arranging housing and food service during intensives</w:t>
      </w:r>
      <w:r w:rsidR="009E215A" w:rsidRPr="00494ACF">
        <w:t>,</w:t>
      </w:r>
      <w:r w:rsidRPr="00494ACF">
        <w:t xml:space="preserve"> scheduling evaluation conferences and oral defenses</w:t>
      </w:r>
      <w:r w:rsidR="009E215A" w:rsidRPr="00494ACF">
        <w:t>,</w:t>
      </w:r>
      <w:r w:rsidRPr="00494ACF">
        <w:t xml:space="preserve"> and graduation matters. </w:t>
      </w:r>
    </w:p>
    <w:p w14:paraId="17CADB10" w14:textId="77777777" w:rsidR="003734F3" w:rsidRPr="00494ACF" w:rsidRDefault="003734F3" w:rsidP="0029268B">
      <w:pPr>
        <w:pStyle w:val="Heading2"/>
      </w:pPr>
    </w:p>
    <w:p w14:paraId="5C42B300" w14:textId="77777777" w:rsidR="0086605D" w:rsidRPr="00494ACF" w:rsidRDefault="0086605D" w:rsidP="00444219">
      <w:pPr>
        <w:pStyle w:val="NoSpacing"/>
        <w:jc w:val="both"/>
        <w:rPr>
          <w:rFonts w:ascii="Times New Roman" w:hAnsi="Times New Roman"/>
          <w:sz w:val="24"/>
          <w:szCs w:val="24"/>
        </w:rPr>
      </w:pPr>
      <w:r w:rsidRPr="00494ACF">
        <w:rPr>
          <w:rFonts w:ascii="Times New Roman" w:hAnsi="Times New Roman"/>
          <w:sz w:val="24"/>
          <w:szCs w:val="24"/>
        </w:rPr>
        <w:t xml:space="preserve">All forms that need to be submitted to the Program Coordinator in the registrar’s office are available in the following pages of the handbook. They can be downloaded from </w:t>
      </w:r>
      <w:proofErr w:type="spellStart"/>
      <w:r w:rsidRPr="00494ACF">
        <w:rPr>
          <w:rFonts w:ascii="Times New Roman" w:hAnsi="Times New Roman"/>
          <w:sz w:val="24"/>
          <w:szCs w:val="24"/>
        </w:rPr>
        <w:t>MyGets</w:t>
      </w:r>
      <w:proofErr w:type="spellEnd"/>
      <w:r w:rsidRPr="00494ACF">
        <w:rPr>
          <w:rFonts w:ascii="Times New Roman" w:hAnsi="Times New Roman"/>
          <w:sz w:val="24"/>
          <w:szCs w:val="24"/>
        </w:rPr>
        <w:t>:</w:t>
      </w:r>
    </w:p>
    <w:p w14:paraId="05D9FE11" w14:textId="77777777" w:rsidR="0086605D" w:rsidRPr="00494ACF" w:rsidRDefault="007D21DF">
      <w:pPr>
        <w:pStyle w:val="NoSpacing"/>
        <w:numPr>
          <w:ilvl w:val="0"/>
          <w:numId w:val="23"/>
        </w:numPr>
        <w:jc w:val="both"/>
        <w:rPr>
          <w:rFonts w:ascii="Times New Roman" w:hAnsi="Times New Roman"/>
          <w:sz w:val="24"/>
          <w:szCs w:val="24"/>
        </w:rPr>
      </w:pPr>
      <w:hyperlink r:id="rId21" w:history="1">
        <w:r w:rsidR="0086605D" w:rsidRPr="00494ACF">
          <w:rPr>
            <w:rStyle w:val="Hyperlink"/>
            <w:rFonts w:ascii="Times New Roman" w:hAnsi="Times New Roman"/>
            <w:color w:val="auto"/>
            <w:sz w:val="24"/>
            <w:szCs w:val="24"/>
          </w:rPr>
          <w:t>http://mygets.garrett.edu</w:t>
        </w:r>
      </w:hyperlink>
      <w:r w:rsidR="0086605D" w:rsidRPr="00494ACF">
        <w:rPr>
          <w:rFonts w:ascii="Times New Roman" w:hAnsi="Times New Roman"/>
          <w:sz w:val="24"/>
          <w:szCs w:val="24"/>
        </w:rPr>
        <w:t xml:space="preserve"> </w:t>
      </w:r>
    </w:p>
    <w:p w14:paraId="16F47758" w14:textId="77777777" w:rsidR="0086605D" w:rsidRPr="00494ACF" w:rsidRDefault="0086605D">
      <w:pPr>
        <w:pStyle w:val="NoSpacing"/>
        <w:numPr>
          <w:ilvl w:val="0"/>
          <w:numId w:val="23"/>
        </w:numPr>
        <w:jc w:val="both"/>
        <w:rPr>
          <w:rFonts w:ascii="Times New Roman" w:hAnsi="Times New Roman"/>
          <w:sz w:val="24"/>
          <w:szCs w:val="24"/>
        </w:rPr>
      </w:pPr>
      <w:r w:rsidRPr="00494ACF">
        <w:rPr>
          <w:rFonts w:ascii="Times New Roman" w:hAnsi="Times New Roman"/>
          <w:sz w:val="24"/>
          <w:szCs w:val="24"/>
        </w:rPr>
        <w:t>Log in with your Student ID# and Password</w:t>
      </w:r>
    </w:p>
    <w:p w14:paraId="3B93220B" w14:textId="77777777" w:rsidR="0086605D" w:rsidRPr="00494ACF" w:rsidRDefault="0086605D">
      <w:pPr>
        <w:pStyle w:val="NoSpacing"/>
        <w:numPr>
          <w:ilvl w:val="0"/>
          <w:numId w:val="23"/>
        </w:numPr>
        <w:jc w:val="both"/>
        <w:rPr>
          <w:rFonts w:ascii="Times New Roman" w:hAnsi="Times New Roman"/>
          <w:sz w:val="24"/>
          <w:szCs w:val="24"/>
        </w:rPr>
      </w:pPr>
      <w:r w:rsidRPr="00494ACF">
        <w:rPr>
          <w:rFonts w:ascii="Times New Roman" w:hAnsi="Times New Roman"/>
          <w:sz w:val="24"/>
          <w:szCs w:val="24"/>
        </w:rPr>
        <w:t>Click on ‘</w:t>
      </w:r>
      <w:proofErr w:type="gramStart"/>
      <w:r w:rsidRPr="00494ACF">
        <w:rPr>
          <w:rFonts w:ascii="Times New Roman" w:hAnsi="Times New Roman"/>
          <w:sz w:val="24"/>
          <w:szCs w:val="24"/>
        </w:rPr>
        <w:t>Students’</w:t>
      </w:r>
      <w:proofErr w:type="gramEnd"/>
    </w:p>
    <w:p w14:paraId="168DC6E2" w14:textId="77777777" w:rsidR="0086605D" w:rsidRPr="00494ACF" w:rsidRDefault="0086605D">
      <w:pPr>
        <w:pStyle w:val="NoSpacing"/>
        <w:numPr>
          <w:ilvl w:val="0"/>
          <w:numId w:val="23"/>
        </w:numPr>
        <w:jc w:val="both"/>
        <w:rPr>
          <w:rFonts w:ascii="Times New Roman" w:hAnsi="Times New Roman"/>
          <w:sz w:val="24"/>
          <w:szCs w:val="24"/>
        </w:rPr>
      </w:pPr>
      <w:r w:rsidRPr="00494ACF">
        <w:rPr>
          <w:rFonts w:ascii="Times New Roman" w:hAnsi="Times New Roman"/>
          <w:sz w:val="24"/>
          <w:szCs w:val="24"/>
        </w:rPr>
        <w:t>Click on ‘Student Forms’</w:t>
      </w:r>
    </w:p>
    <w:p w14:paraId="58137922" w14:textId="1380B2A1" w:rsidR="00CE5B02" w:rsidRPr="00494ACF" w:rsidRDefault="0086605D">
      <w:pPr>
        <w:pStyle w:val="NoSpacing"/>
        <w:numPr>
          <w:ilvl w:val="0"/>
          <w:numId w:val="23"/>
        </w:numPr>
        <w:jc w:val="both"/>
        <w:rPr>
          <w:rFonts w:ascii="Times New Roman" w:hAnsi="Times New Roman"/>
          <w:sz w:val="24"/>
          <w:szCs w:val="24"/>
        </w:rPr>
      </w:pPr>
      <w:r w:rsidRPr="00494ACF">
        <w:rPr>
          <w:rFonts w:ascii="Times New Roman" w:hAnsi="Times New Roman"/>
          <w:sz w:val="24"/>
          <w:szCs w:val="24"/>
        </w:rPr>
        <w:t>Scroll down to ‘General Student Forms’ for the Human Subjects Review form and to ‘</w:t>
      </w:r>
      <w:proofErr w:type="spellStart"/>
      <w:r w:rsidRPr="00494ACF">
        <w:rPr>
          <w:rFonts w:ascii="Times New Roman" w:hAnsi="Times New Roman"/>
          <w:sz w:val="24"/>
          <w:szCs w:val="24"/>
        </w:rPr>
        <w:t>DMin</w:t>
      </w:r>
      <w:proofErr w:type="spellEnd"/>
      <w:r w:rsidRPr="00494ACF">
        <w:rPr>
          <w:rFonts w:ascii="Times New Roman" w:hAnsi="Times New Roman"/>
          <w:sz w:val="24"/>
          <w:szCs w:val="24"/>
        </w:rPr>
        <w:t xml:space="preserve"> Forms’ </w:t>
      </w:r>
      <w:r w:rsidR="00377B72" w:rsidRPr="00494ACF">
        <w:rPr>
          <w:rFonts w:ascii="Times New Roman" w:hAnsi="Times New Roman"/>
          <w:sz w:val="24"/>
          <w:szCs w:val="24"/>
        </w:rPr>
        <w:t>as needed</w:t>
      </w:r>
      <w:r w:rsidRPr="00494ACF">
        <w:rPr>
          <w:rFonts w:ascii="Times New Roman" w:hAnsi="Times New Roman"/>
          <w:sz w:val="24"/>
          <w:szCs w:val="24"/>
        </w:rPr>
        <w:t>.</w:t>
      </w:r>
    </w:p>
    <w:p w14:paraId="7E1AED8E" w14:textId="4B5176EC" w:rsidR="005A7AFB" w:rsidRPr="00494ACF" w:rsidRDefault="00E60DA0" w:rsidP="005A7AFB">
      <w:r w:rsidRPr="00FD126A">
        <w:rPr>
          <w:noProof/>
          <w:sz w:val="20"/>
          <w:szCs w:val="20"/>
        </w:rPr>
        <w:drawing>
          <wp:anchor distT="0" distB="0" distL="114300" distR="114300" simplePos="0" relativeHeight="251692032" behindDoc="1" locked="0" layoutInCell="1" allowOverlap="1" wp14:anchorId="4FC47D68" wp14:editId="733DED15">
            <wp:simplePos x="0" y="0"/>
            <wp:positionH relativeFrom="page">
              <wp:posOffset>1562100</wp:posOffset>
            </wp:positionH>
            <wp:positionV relativeFrom="paragraph">
              <wp:posOffset>31115</wp:posOffset>
            </wp:positionV>
            <wp:extent cx="4646930" cy="5772150"/>
            <wp:effectExtent l="0" t="0" r="1270" b="0"/>
            <wp:wrapNone/>
            <wp:docPr id="763486840" name="Picture 763486840" descr="A close up of a buildin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G (002).png"/>
                    <pic:cNvPicPr/>
                  </pic:nvPicPr>
                  <pic:blipFill rotWithShape="1">
                    <a:blip r:embed="rId14">
                      <a:extLst>
                        <a:ext uri="{28A0092B-C50C-407E-A947-70E740481C1C}">
                          <a14:useLocalDpi xmlns:a14="http://schemas.microsoft.com/office/drawing/2010/main" val="0"/>
                        </a:ext>
                      </a:extLst>
                    </a:blip>
                    <a:srcRect b="16703"/>
                    <a:stretch/>
                  </pic:blipFill>
                  <pic:spPr bwMode="auto">
                    <a:xfrm>
                      <a:off x="0" y="0"/>
                      <a:ext cx="4646930" cy="577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18697A" w14:textId="77777777" w:rsidR="00CE5B02" w:rsidRPr="00494ACF" w:rsidRDefault="00CE5B02" w:rsidP="00444219">
      <w:pPr>
        <w:jc w:val="both"/>
      </w:pPr>
      <w:r w:rsidRPr="00494ACF">
        <w:t>Most forms also a</w:t>
      </w:r>
      <w:r w:rsidR="005A7AFB" w:rsidRPr="00494ACF">
        <w:t xml:space="preserve">vailable electronically on </w:t>
      </w:r>
      <w:proofErr w:type="spellStart"/>
      <w:r w:rsidR="005A7AFB" w:rsidRPr="00494ACF">
        <w:t>MyGETS</w:t>
      </w:r>
      <w:proofErr w:type="spellEnd"/>
      <w:r w:rsidR="005A7AFB" w:rsidRPr="00494ACF">
        <w:t xml:space="preserve">. </w:t>
      </w:r>
      <w:r w:rsidRPr="00494ACF">
        <w:t xml:space="preserve">Look under </w:t>
      </w:r>
      <w:proofErr w:type="spellStart"/>
      <w:r w:rsidRPr="00494ACF">
        <w:t>DMin</w:t>
      </w:r>
      <w:proofErr w:type="spellEnd"/>
      <w:r w:rsidRPr="00494ACF">
        <w:t xml:space="preserve"> forms at the web address: &lt;https://mygets.garrett.edu/ICS/Academic_Offices/Office_of_the_Registrar/Student_Forms.jnz&gt;.</w:t>
      </w:r>
    </w:p>
    <w:p w14:paraId="45936821" w14:textId="77777777" w:rsidR="00CE5B02" w:rsidRPr="00494ACF" w:rsidRDefault="00CE5B02" w:rsidP="00CE5B02"/>
    <w:p w14:paraId="430E88AA" w14:textId="29FB414A" w:rsidR="00B52C8F" w:rsidRPr="00494ACF" w:rsidRDefault="00B52C8F">
      <w:pPr>
        <w:rPr>
          <w:b/>
          <w:bCs/>
          <w:snapToGrid w:val="0"/>
          <w:color w:val="000000"/>
        </w:rPr>
      </w:pPr>
      <w:r w:rsidRPr="00494ACF">
        <w:br w:type="page"/>
      </w:r>
    </w:p>
    <w:p w14:paraId="1F9DB0F6" w14:textId="0ADE9B04" w:rsidR="000028C3" w:rsidRPr="00494ACF" w:rsidRDefault="006B40F7" w:rsidP="0029268B">
      <w:pPr>
        <w:pStyle w:val="Heading2"/>
      </w:pPr>
      <w:bookmarkStart w:id="162" w:name="_Toc99952086"/>
      <w:bookmarkStart w:id="163" w:name="_Toc134534408"/>
      <w:bookmarkStart w:id="164" w:name="_Toc134534979"/>
      <w:r>
        <w:rPr>
          <w:i/>
          <w:noProof/>
          <w:color w:val="000080"/>
        </w:rPr>
        <w:lastRenderedPageBreak/>
        <w:drawing>
          <wp:anchor distT="0" distB="0" distL="114300" distR="114300" simplePos="0" relativeHeight="251671552" behindDoc="1" locked="0" layoutInCell="1" allowOverlap="1" wp14:anchorId="7342C1DA" wp14:editId="6B9976CA">
            <wp:simplePos x="0" y="0"/>
            <wp:positionH relativeFrom="column">
              <wp:posOffset>4489630</wp:posOffset>
            </wp:positionH>
            <wp:positionV relativeFrom="paragraph">
              <wp:posOffset>-586740</wp:posOffset>
            </wp:positionV>
            <wp:extent cx="1788160" cy="839470"/>
            <wp:effectExtent l="0" t="0" r="2540" b="0"/>
            <wp:wrapNone/>
            <wp:docPr id="9" name="Picture 9" descr="1Garrett-Evangelical_4-C_Logo_RGB_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Garrett-Evangelical_4-C_Logo_RGB_F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816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8C3" w:rsidRPr="00494ACF">
        <w:t>ON-SITE ADVISORY TEAM (OSAT</w:t>
      </w:r>
      <w:r w:rsidR="00414F7A" w:rsidRPr="00494ACF">
        <w:fldChar w:fldCharType="begin"/>
      </w:r>
      <w:r w:rsidR="000028C3" w:rsidRPr="00494ACF">
        <w:instrText xml:space="preserve"> XE "OSAT" </w:instrText>
      </w:r>
      <w:r w:rsidR="00414F7A" w:rsidRPr="00494ACF">
        <w:fldChar w:fldCharType="end"/>
      </w:r>
      <w:r w:rsidR="000028C3" w:rsidRPr="00494ACF">
        <w:t>)</w:t>
      </w:r>
      <w:bookmarkEnd w:id="162"/>
      <w:bookmarkEnd w:id="163"/>
      <w:bookmarkEnd w:id="164"/>
    </w:p>
    <w:p w14:paraId="65451087" w14:textId="77777777" w:rsidR="000028C3" w:rsidRPr="00EB5CF4" w:rsidRDefault="000028C3" w:rsidP="00444219">
      <w:pPr>
        <w:jc w:val="both"/>
        <w:rPr>
          <w:i/>
          <w:iCs/>
          <w:sz w:val="22"/>
          <w:szCs w:val="22"/>
        </w:rPr>
      </w:pPr>
      <w:r w:rsidRPr="00EB5CF4">
        <w:rPr>
          <w:i/>
          <w:iCs/>
          <w:sz w:val="22"/>
          <w:szCs w:val="22"/>
        </w:rPr>
        <w:t xml:space="preserve">Please </w:t>
      </w:r>
      <w:r w:rsidR="00444219" w:rsidRPr="00EB5CF4">
        <w:rPr>
          <w:i/>
          <w:iCs/>
          <w:sz w:val="22"/>
          <w:szCs w:val="22"/>
        </w:rPr>
        <w:t>complete</w:t>
      </w:r>
      <w:r w:rsidRPr="00EB5CF4">
        <w:rPr>
          <w:i/>
          <w:iCs/>
          <w:sz w:val="22"/>
          <w:szCs w:val="22"/>
        </w:rPr>
        <w:t xml:space="preserve"> this form at the first meeting of the OSAT</w:t>
      </w:r>
      <w:r w:rsidR="00414F7A" w:rsidRPr="00EB5CF4">
        <w:rPr>
          <w:i/>
          <w:iCs/>
          <w:sz w:val="22"/>
          <w:szCs w:val="22"/>
        </w:rPr>
        <w:fldChar w:fldCharType="begin"/>
      </w:r>
      <w:r w:rsidRPr="00EB5CF4">
        <w:rPr>
          <w:i/>
          <w:iCs/>
          <w:sz w:val="22"/>
          <w:szCs w:val="22"/>
        </w:rPr>
        <w:instrText xml:space="preserve"> XE "OSAT" </w:instrText>
      </w:r>
      <w:r w:rsidR="00414F7A" w:rsidRPr="00EB5CF4">
        <w:rPr>
          <w:i/>
          <w:iCs/>
          <w:sz w:val="22"/>
          <w:szCs w:val="22"/>
        </w:rPr>
        <w:fldChar w:fldCharType="end"/>
      </w:r>
      <w:r w:rsidR="00444219" w:rsidRPr="00EB5CF4">
        <w:rPr>
          <w:i/>
          <w:iCs/>
          <w:sz w:val="22"/>
          <w:szCs w:val="22"/>
        </w:rPr>
        <w:t xml:space="preserve"> and forward it to the Program Coordinator to</w:t>
      </w:r>
      <w:r w:rsidRPr="00EB5CF4">
        <w:rPr>
          <w:i/>
          <w:iCs/>
          <w:sz w:val="22"/>
          <w:szCs w:val="22"/>
        </w:rPr>
        <w:t xml:space="preserve"> be put on file at the Garrett-Evangelical Registrar’s Office.</w:t>
      </w:r>
    </w:p>
    <w:p w14:paraId="2597F0DF" w14:textId="77777777" w:rsidR="000028C3" w:rsidRPr="006B40F7" w:rsidRDefault="000028C3" w:rsidP="000028C3">
      <w:pPr>
        <w:rPr>
          <w:u w:val="single"/>
        </w:rPr>
      </w:pPr>
    </w:p>
    <w:p w14:paraId="51006F15" w14:textId="308A28A5" w:rsidR="000028C3" w:rsidRPr="00494ACF" w:rsidRDefault="000028C3" w:rsidP="000028C3">
      <w:r w:rsidRPr="00494ACF">
        <w:t>Name of Participant</w:t>
      </w:r>
    </w:p>
    <w:p w14:paraId="18B24AD4" w14:textId="77777777" w:rsidR="000028C3" w:rsidRPr="00494ACF" w:rsidRDefault="000028C3" w:rsidP="000028C3">
      <w:pPr>
        <w:pStyle w:val="BodyText"/>
        <w:jc w:val="left"/>
        <w:rPr>
          <w:sz w:val="20"/>
        </w:rPr>
      </w:pPr>
    </w:p>
    <w:p w14:paraId="0AED6476" w14:textId="77777777" w:rsidR="000028C3" w:rsidRPr="00494ACF" w:rsidRDefault="000028C3" w:rsidP="000028C3">
      <w:pPr>
        <w:pStyle w:val="BodyText"/>
        <w:jc w:val="left"/>
        <w:rPr>
          <w:szCs w:val="24"/>
        </w:rPr>
      </w:pPr>
      <w:r w:rsidRPr="00494ACF">
        <w:rPr>
          <w:szCs w:val="24"/>
        </w:rPr>
        <w:t xml:space="preserve">Date and Location of Meeting </w:t>
      </w:r>
    </w:p>
    <w:p w14:paraId="5033B43F" w14:textId="77777777" w:rsidR="000028C3" w:rsidRPr="00494ACF" w:rsidRDefault="000028C3" w:rsidP="000028C3">
      <w:pPr>
        <w:pStyle w:val="BodyText"/>
        <w:jc w:val="left"/>
        <w:rPr>
          <w:szCs w:val="24"/>
        </w:rPr>
      </w:pPr>
    </w:p>
    <w:p w14:paraId="6A96A342" w14:textId="77777777" w:rsidR="000028C3" w:rsidRPr="00494ACF" w:rsidRDefault="000028C3" w:rsidP="000028C3">
      <w:pPr>
        <w:pStyle w:val="BodyText"/>
        <w:jc w:val="left"/>
        <w:rPr>
          <w:szCs w:val="24"/>
        </w:rPr>
      </w:pPr>
      <w:r w:rsidRPr="00494ACF">
        <w:rPr>
          <w:szCs w:val="24"/>
        </w:rPr>
        <w:t>The following persons are named to the On-Site Advisory Team (</w:t>
      </w:r>
      <w:r w:rsidR="00B52C8F" w:rsidRPr="00494ACF">
        <w:rPr>
          <w:szCs w:val="24"/>
        </w:rPr>
        <w:t>include all persons)</w:t>
      </w:r>
      <w:r w:rsidRPr="00494ACF">
        <w:rPr>
          <w:szCs w:val="24"/>
        </w:rPr>
        <w:t xml:space="preserve"> </w:t>
      </w:r>
    </w:p>
    <w:p w14:paraId="30021B08" w14:textId="77777777" w:rsidR="000028C3" w:rsidRPr="00494ACF" w:rsidRDefault="00564935" w:rsidP="000028C3">
      <w:pPr>
        <w:pStyle w:val="BodyText"/>
        <w:jc w:val="left"/>
        <w:rPr>
          <w:szCs w:val="24"/>
        </w:rPr>
      </w:pPr>
      <w:r w:rsidRPr="00494ACF">
        <w:rPr>
          <w:szCs w:val="24"/>
        </w:rPr>
        <w:t>Name:</w:t>
      </w:r>
      <w:r w:rsidR="000028C3" w:rsidRPr="00494ACF">
        <w:rPr>
          <w:szCs w:val="24"/>
        </w:rPr>
        <w:t xml:space="preserve">               </w:t>
      </w:r>
    </w:p>
    <w:p w14:paraId="5BD3C5A4" w14:textId="77777777" w:rsidR="000028C3" w:rsidRPr="00494ACF" w:rsidRDefault="00564935" w:rsidP="000028C3">
      <w:pPr>
        <w:pStyle w:val="BodyText"/>
        <w:jc w:val="left"/>
        <w:rPr>
          <w:szCs w:val="24"/>
        </w:rPr>
      </w:pPr>
      <w:r w:rsidRPr="00494ACF">
        <w:rPr>
          <w:szCs w:val="24"/>
        </w:rPr>
        <w:t>R</w:t>
      </w:r>
      <w:r w:rsidR="000028C3" w:rsidRPr="00494ACF">
        <w:rPr>
          <w:szCs w:val="24"/>
        </w:rPr>
        <w:t>eason this person is chosen:</w:t>
      </w:r>
    </w:p>
    <w:p w14:paraId="66520635" w14:textId="77777777" w:rsidR="000028C3" w:rsidRPr="00494ACF" w:rsidRDefault="000028C3" w:rsidP="000028C3">
      <w:r w:rsidRPr="00494ACF">
        <w:t>______________________________________________________________________________</w:t>
      </w:r>
    </w:p>
    <w:p w14:paraId="73C51317" w14:textId="77777777" w:rsidR="000028C3" w:rsidRPr="00494ACF" w:rsidRDefault="000028C3" w:rsidP="000028C3">
      <w:pPr>
        <w:pStyle w:val="BodyText"/>
        <w:jc w:val="left"/>
        <w:rPr>
          <w:szCs w:val="24"/>
        </w:rPr>
      </w:pPr>
    </w:p>
    <w:p w14:paraId="6A7A5283" w14:textId="77777777" w:rsidR="00564935" w:rsidRPr="00494ACF" w:rsidRDefault="00564935" w:rsidP="00564935">
      <w:pPr>
        <w:pStyle w:val="BodyText"/>
        <w:jc w:val="left"/>
        <w:rPr>
          <w:szCs w:val="24"/>
        </w:rPr>
      </w:pPr>
      <w:r w:rsidRPr="00494ACF">
        <w:rPr>
          <w:szCs w:val="24"/>
        </w:rPr>
        <w:t xml:space="preserve">Name:               </w:t>
      </w:r>
    </w:p>
    <w:p w14:paraId="71BC60DA" w14:textId="77777777" w:rsidR="00564935" w:rsidRPr="00494ACF" w:rsidRDefault="00564935" w:rsidP="00564935">
      <w:pPr>
        <w:pStyle w:val="BodyText"/>
        <w:jc w:val="left"/>
        <w:rPr>
          <w:szCs w:val="24"/>
        </w:rPr>
      </w:pPr>
      <w:r w:rsidRPr="00494ACF">
        <w:rPr>
          <w:szCs w:val="24"/>
        </w:rPr>
        <w:t>Reason this person is chosen:</w:t>
      </w:r>
    </w:p>
    <w:p w14:paraId="62DC6F4C" w14:textId="77777777" w:rsidR="005A7AFB" w:rsidRPr="00494ACF" w:rsidRDefault="00B52C8F" w:rsidP="000028C3">
      <w:pPr>
        <w:pStyle w:val="BodyText"/>
        <w:jc w:val="left"/>
        <w:rPr>
          <w:szCs w:val="24"/>
        </w:rPr>
      </w:pPr>
      <w:r w:rsidRPr="00494ACF">
        <w:rPr>
          <w:szCs w:val="24"/>
        </w:rPr>
        <w:t>_______________________________________________________________________________</w:t>
      </w:r>
    </w:p>
    <w:p w14:paraId="3DA6AA39" w14:textId="77777777" w:rsidR="00B52C8F" w:rsidRPr="00494ACF" w:rsidRDefault="00B52C8F" w:rsidP="00564935">
      <w:pPr>
        <w:pStyle w:val="BodyText"/>
        <w:jc w:val="left"/>
        <w:rPr>
          <w:szCs w:val="24"/>
        </w:rPr>
      </w:pPr>
    </w:p>
    <w:p w14:paraId="3DDD30F6" w14:textId="77777777" w:rsidR="00564935" w:rsidRPr="00494ACF" w:rsidRDefault="00564935" w:rsidP="00564935">
      <w:pPr>
        <w:pStyle w:val="BodyText"/>
        <w:jc w:val="left"/>
        <w:rPr>
          <w:szCs w:val="24"/>
        </w:rPr>
      </w:pPr>
      <w:r w:rsidRPr="00494ACF">
        <w:rPr>
          <w:szCs w:val="24"/>
        </w:rPr>
        <w:t xml:space="preserve">Name:               </w:t>
      </w:r>
    </w:p>
    <w:p w14:paraId="69AC288D" w14:textId="77777777" w:rsidR="00564935" w:rsidRPr="00494ACF" w:rsidRDefault="00564935" w:rsidP="00564935">
      <w:pPr>
        <w:pStyle w:val="BodyText"/>
        <w:jc w:val="left"/>
        <w:rPr>
          <w:szCs w:val="24"/>
        </w:rPr>
      </w:pPr>
      <w:r w:rsidRPr="00494ACF">
        <w:rPr>
          <w:szCs w:val="24"/>
        </w:rPr>
        <w:t>Reason this person is chosen:</w:t>
      </w:r>
    </w:p>
    <w:p w14:paraId="0C9CAB9A" w14:textId="77777777" w:rsidR="00564935" w:rsidRPr="00494ACF" w:rsidRDefault="00564935" w:rsidP="00564935">
      <w:r w:rsidRPr="00494ACF">
        <w:t>______________________________________________________________________________</w:t>
      </w:r>
    </w:p>
    <w:p w14:paraId="716FE884" w14:textId="77777777" w:rsidR="000028C3" w:rsidRPr="00494ACF" w:rsidRDefault="000028C3" w:rsidP="000028C3">
      <w:pPr>
        <w:pStyle w:val="BodyText"/>
        <w:jc w:val="left"/>
        <w:rPr>
          <w:szCs w:val="24"/>
        </w:rPr>
      </w:pPr>
    </w:p>
    <w:p w14:paraId="6D380B48" w14:textId="77777777" w:rsidR="00564935" w:rsidRPr="00494ACF" w:rsidRDefault="00564935" w:rsidP="00564935">
      <w:pPr>
        <w:pStyle w:val="BodyText"/>
        <w:jc w:val="left"/>
        <w:rPr>
          <w:szCs w:val="24"/>
        </w:rPr>
      </w:pPr>
      <w:r w:rsidRPr="00494ACF">
        <w:rPr>
          <w:szCs w:val="24"/>
        </w:rPr>
        <w:t xml:space="preserve">Name:               </w:t>
      </w:r>
    </w:p>
    <w:p w14:paraId="1A15C8C3" w14:textId="77777777" w:rsidR="00564935" w:rsidRPr="00494ACF" w:rsidRDefault="00564935" w:rsidP="00564935">
      <w:pPr>
        <w:pStyle w:val="BodyText"/>
        <w:jc w:val="left"/>
        <w:rPr>
          <w:szCs w:val="24"/>
        </w:rPr>
      </w:pPr>
      <w:r w:rsidRPr="00494ACF">
        <w:rPr>
          <w:szCs w:val="24"/>
        </w:rPr>
        <w:t>Reason this person is chosen:</w:t>
      </w:r>
    </w:p>
    <w:p w14:paraId="50C3A134" w14:textId="77777777" w:rsidR="000028C3" w:rsidRPr="00494ACF" w:rsidRDefault="00B52C8F" w:rsidP="000028C3">
      <w:pPr>
        <w:pStyle w:val="BodyText"/>
        <w:jc w:val="left"/>
        <w:rPr>
          <w:szCs w:val="24"/>
        </w:rPr>
      </w:pPr>
      <w:r w:rsidRPr="00494ACF">
        <w:rPr>
          <w:szCs w:val="24"/>
        </w:rPr>
        <w:t>______________________________________________________________________________</w:t>
      </w:r>
    </w:p>
    <w:p w14:paraId="7C0C22DA" w14:textId="77777777" w:rsidR="000028C3" w:rsidRPr="00494ACF" w:rsidRDefault="000028C3" w:rsidP="000028C3">
      <w:pPr>
        <w:pStyle w:val="BodyText"/>
        <w:jc w:val="left"/>
        <w:rPr>
          <w:szCs w:val="24"/>
        </w:rPr>
      </w:pPr>
    </w:p>
    <w:p w14:paraId="78A1F2AA" w14:textId="77777777" w:rsidR="000028C3" w:rsidRPr="00494ACF" w:rsidRDefault="000028C3" w:rsidP="000028C3">
      <w:pPr>
        <w:pStyle w:val="BodyText"/>
        <w:jc w:val="left"/>
        <w:rPr>
          <w:szCs w:val="24"/>
        </w:rPr>
      </w:pPr>
      <w:r w:rsidRPr="00494ACF">
        <w:rPr>
          <w:szCs w:val="24"/>
        </w:rPr>
        <w:t xml:space="preserve">Signature of Recording Secretary </w:t>
      </w:r>
    </w:p>
    <w:p w14:paraId="77E74C21" w14:textId="77777777" w:rsidR="000028C3" w:rsidRPr="00494ACF" w:rsidRDefault="000028C3" w:rsidP="000028C3">
      <w:pPr>
        <w:pStyle w:val="BodyText"/>
        <w:jc w:val="left"/>
        <w:rPr>
          <w:szCs w:val="24"/>
        </w:rPr>
      </w:pPr>
    </w:p>
    <w:p w14:paraId="7F608F3C" w14:textId="77777777" w:rsidR="000028C3" w:rsidRPr="00494ACF" w:rsidRDefault="000028C3" w:rsidP="000028C3">
      <w:pPr>
        <w:pStyle w:val="BodyText"/>
        <w:jc w:val="left"/>
        <w:rPr>
          <w:szCs w:val="24"/>
        </w:rPr>
      </w:pPr>
      <w:r w:rsidRPr="00494ACF">
        <w:rPr>
          <w:szCs w:val="24"/>
        </w:rPr>
        <w:t>_________________________________________________________________</w:t>
      </w:r>
    </w:p>
    <w:p w14:paraId="3663FDBD" w14:textId="77777777" w:rsidR="000028C3" w:rsidRPr="00494ACF" w:rsidRDefault="000028C3" w:rsidP="000028C3">
      <w:pPr>
        <w:pStyle w:val="BodyText"/>
        <w:jc w:val="left"/>
        <w:rPr>
          <w:szCs w:val="24"/>
        </w:rPr>
      </w:pPr>
    </w:p>
    <w:p w14:paraId="350A08C3" w14:textId="77777777" w:rsidR="000028C3" w:rsidRPr="00494ACF" w:rsidRDefault="000028C3" w:rsidP="000028C3">
      <w:pPr>
        <w:pStyle w:val="BodyText"/>
        <w:jc w:val="left"/>
        <w:rPr>
          <w:szCs w:val="24"/>
        </w:rPr>
      </w:pPr>
      <w:r w:rsidRPr="00494ACF">
        <w:rPr>
          <w:szCs w:val="24"/>
        </w:rPr>
        <w:t xml:space="preserve">Signature of Student </w:t>
      </w:r>
    </w:p>
    <w:p w14:paraId="5CFEF728" w14:textId="77777777" w:rsidR="000028C3" w:rsidRPr="00494ACF" w:rsidRDefault="000028C3" w:rsidP="000028C3">
      <w:pPr>
        <w:pStyle w:val="BodyText"/>
        <w:jc w:val="left"/>
        <w:rPr>
          <w:szCs w:val="24"/>
        </w:rPr>
      </w:pPr>
    </w:p>
    <w:p w14:paraId="3C5C9CF6" w14:textId="77777777" w:rsidR="000028C3" w:rsidRPr="00494ACF" w:rsidRDefault="000028C3" w:rsidP="000028C3">
      <w:pPr>
        <w:pStyle w:val="BodyText"/>
        <w:jc w:val="left"/>
        <w:rPr>
          <w:szCs w:val="24"/>
        </w:rPr>
      </w:pPr>
      <w:r w:rsidRPr="00494ACF">
        <w:rPr>
          <w:szCs w:val="24"/>
        </w:rPr>
        <w:t>__________________________________________________________________</w:t>
      </w:r>
    </w:p>
    <w:p w14:paraId="47FE64A1" w14:textId="77777777" w:rsidR="000028C3" w:rsidRPr="00494ACF" w:rsidRDefault="000028C3" w:rsidP="000028C3"/>
    <w:p w14:paraId="05675779" w14:textId="77777777" w:rsidR="000028C3" w:rsidRPr="00EB5CF4" w:rsidRDefault="000028C3" w:rsidP="000028C3">
      <w:pPr>
        <w:rPr>
          <w:i/>
          <w:iCs/>
        </w:rPr>
      </w:pPr>
    </w:p>
    <w:p w14:paraId="68936E68" w14:textId="77777777" w:rsidR="000028C3" w:rsidRPr="00EB5CF4" w:rsidRDefault="000028C3" w:rsidP="000028C3">
      <w:pPr>
        <w:jc w:val="center"/>
        <w:rPr>
          <w:i/>
          <w:iCs/>
        </w:rPr>
      </w:pPr>
      <w:r w:rsidRPr="00EB5CF4">
        <w:rPr>
          <w:i/>
          <w:iCs/>
        </w:rPr>
        <w:t>Please email this form to the Program Coordinator after the first meeting.</w:t>
      </w:r>
    </w:p>
    <w:p w14:paraId="7AFF877C" w14:textId="77777777" w:rsidR="000028C3" w:rsidRPr="00494ACF" w:rsidRDefault="000028C3" w:rsidP="000028C3"/>
    <w:p w14:paraId="37FD9BFB" w14:textId="0F437FB7" w:rsidR="000028C3" w:rsidRPr="00494ACF" w:rsidRDefault="006B40F7" w:rsidP="0029268B">
      <w:pPr>
        <w:pStyle w:val="Heading2"/>
      </w:pPr>
      <w:bookmarkStart w:id="165" w:name="_Toc99952087"/>
      <w:bookmarkStart w:id="166" w:name="_Toc134534409"/>
      <w:bookmarkStart w:id="167" w:name="_Toc134534980"/>
      <w:r w:rsidRPr="00AF6FD8">
        <w:rPr>
          <w:b w:val="0"/>
          <w:i/>
          <w:noProof/>
          <w:color w:val="000080"/>
        </w:rPr>
        <w:lastRenderedPageBreak/>
        <w:drawing>
          <wp:anchor distT="0" distB="0" distL="114300" distR="114300" simplePos="0" relativeHeight="251673600" behindDoc="1" locked="0" layoutInCell="1" allowOverlap="1" wp14:anchorId="2BFF9EA6" wp14:editId="19C64905">
            <wp:simplePos x="0" y="0"/>
            <wp:positionH relativeFrom="column">
              <wp:posOffset>4544648</wp:posOffset>
            </wp:positionH>
            <wp:positionV relativeFrom="paragraph">
              <wp:posOffset>-606425</wp:posOffset>
            </wp:positionV>
            <wp:extent cx="1788160" cy="839470"/>
            <wp:effectExtent l="0" t="0" r="2540" b="0"/>
            <wp:wrapNone/>
            <wp:docPr id="38" name="Picture 38" descr="1Garrett-Evangelical_4-C_Logo_RGB_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Garrett-Evangelical_4-C_Logo_RGB_F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816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8C3" w:rsidRPr="00494ACF">
        <w:t>OSAT</w:t>
      </w:r>
      <w:r w:rsidR="00414F7A" w:rsidRPr="00494ACF">
        <w:fldChar w:fldCharType="begin"/>
      </w:r>
      <w:r w:rsidR="000028C3" w:rsidRPr="00494ACF">
        <w:instrText xml:space="preserve"> XE "OSAT" </w:instrText>
      </w:r>
      <w:r w:rsidR="00414F7A" w:rsidRPr="00494ACF">
        <w:fldChar w:fldCharType="end"/>
      </w:r>
      <w:r w:rsidR="000028C3" w:rsidRPr="00494ACF">
        <w:t xml:space="preserve"> REVIEW</w:t>
      </w:r>
      <w:bookmarkEnd w:id="165"/>
      <w:r>
        <w:t xml:space="preserve"> FORM</w:t>
      </w:r>
      <w:bookmarkEnd w:id="166"/>
      <w:bookmarkEnd w:id="167"/>
    </w:p>
    <w:p w14:paraId="1D9EEE62" w14:textId="77777777" w:rsidR="006B40F7" w:rsidRPr="00EB5CF4" w:rsidRDefault="002F1D84" w:rsidP="00B52C8F">
      <w:pPr>
        <w:jc w:val="center"/>
        <w:rPr>
          <w:i/>
          <w:iCs/>
          <w:sz w:val="22"/>
          <w:szCs w:val="22"/>
        </w:rPr>
      </w:pPr>
      <w:r w:rsidRPr="00EB5CF4">
        <w:rPr>
          <w:i/>
          <w:iCs/>
          <w:sz w:val="22"/>
          <w:szCs w:val="22"/>
        </w:rPr>
        <w:t xml:space="preserve">Please email this form to the </w:t>
      </w:r>
      <w:proofErr w:type="spellStart"/>
      <w:r w:rsidRPr="00EB5CF4">
        <w:rPr>
          <w:i/>
          <w:iCs/>
          <w:sz w:val="22"/>
          <w:szCs w:val="22"/>
        </w:rPr>
        <w:t>DMin</w:t>
      </w:r>
      <w:proofErr w:type="spellEnd"/>
      <w:r w:rsidRPr="00EB5CF4">
        <w:rPr>
          <w:i/>
          <w:iCs/>
          <w:sz w:val="22"/>
          <w:szCs w:val="22"/>
        </w:rPr>
        <w:t xml:space="preserve"> Program Coordinator at Garrett-Evangelical after </w:t>
      </w:r>
    </w:p>
    <w:p w14:paraId="1755B072" w14:textId="752BD6FA" w:rsidR="002F1D84" w:rsidRPr="00EB5CF4" w:rsidRDefault="00F56E93" w:rsidP="00B52C8F">
      <w:pPr>
        <w:jc w:val="center"/>
        <w:rPr>
          <w:i/>
          <w:iCs/>
          <w:sz w:val="22"/>
          <w:szCs w:val="22"/>
        </w:rPr>
      </w:pPr>
      <w:r w:rsidRPr="00EB5CF4">
        <w:rPr>
          <w:i/>
          <w:iCs/>
          <w:sz w:val="22"/>
          <w:szCs w:val="22"/>
        </w:rPr>
        <w:t>the first and final meetings of the OSAT</w:t>
      </w:r>
      <w:r w:rsidR="00CB15DF" w:rsidRPr="00EB5CF4">
        <w:rPr>
          <w:i/>
          <w:iCs/>
          <w:sz w:val="22"/>
          <w:szCs w:val="22"/>
        </w:rPr>
        <w:t xml:space="preserve"> (</w:t>
      </w:r>
      <w:r w:rsidR="007D33F6" w:rsidRPr="00EB5CF4">
        <w:rPr>
          <w:i/>
          <w:iCs/>
          <w:sz w:val="22"/>
          <w:szCs w:val="22"/>
        </w:rPr>
        <w:t>note that you</w:t>
      </w:r>
      <w:r w:rsidR="00CB15DF" w:rsidRPr="00EB5CF4">
        <w:rPr>
          <w:i/>
          <w:iCs/>
          <w:sz w:val="22"/>
          <w:szCs w:val="22"/>
        </w:rPr>
        <w:t xml:space="preserve"> use the same form for both meetings)</w:t>
      </w:r>
      <w:r w:rsidR="002F1D84" w:rsidRPr="00EB5CF4">
        <w:rPr>
          <w:i/>
          <w:iCs/>
          <w:sz w:val="22"/>
          <w:szCs w:val="22"/>
        </w:rPr>
        <w:t>.</w:t>
      </w:r>
    </w:p>
    <w:p w14:paraId="4D5ECB19" w14:textId="77777777" w:rsidR="000028C3" w:rsidRPr="00EB5CF4" w:rsidRDefault="000028C3" w:rsidP="00B52C8F">
      <w:pPr>
        <w:jc w:val="center"/>
        <w:rPr>
          <w:sz w:val="22"/>
          <w:szCs w:val="22"/>
        </w:rPr>
      </w:pPr>
    </w:p>
    <w:p w14:paraId="48A25513" w14:textId="77777777" w:rsidR="000028C3" w:rsidRPr="00494ACF" w:rsidRDefault="000028C3" w:rsidP="000028C3">
      <w:r w:rsidRPr="00494ACF">
        <w:t>Name of Student:</w:t>
      </w:r>
    </w:p>
    <w:p w14:paraId="16A68F53" w14:textId="77777777" w:rsidR="000028C3" w:rsidRPr="00494ACF" w:rsidRDefault="000028C3" w:rsidP="000028C3"/>
    <w:p w14:paraId="0ED51954" w14:textId="77777777" w:rsidR="000028C3" w:rsidRPr="00494ACF" w:rsidRDefault="000028C3" w:rsidP="000028C3"/>
    <w:p w14:paraId="20396B82" w14:textId="77777777" w:rsidR="000028C3" w:rsidRPr="00494ACF" w:rsidRDefault="000028C3" w:rsidP="000028C3">
      <w:r w:rsidRPr="00494ACF">
        <w:t>Date and Location of Meeting:</w:t>
      </w:r>
    </w:p>
    <w:p w14:paraId="55DE1259" w14:textId="77777777" w:rsidR="000028C3" w:rsidRPr="00494ACF" w:rsidRDefault="000028C3" w:rsidP="000028C3"/>
    <w:p w14:paraId="4372BC0B" w14:textId="77777777" w:rsidR="000028C3" w:rsidRPr="00494ACF" w:rsidRDefault="000028C3" w:rsidP="000028C3"/>
    <w:p w14:paraId="23A4D86D" w14:textId="77777777" w:rsidR="000028C3" w:rsidRPr="00494ACF" w:rsidRDefault="000028C3" w:rsidP="000028C3">
      <w:r w:rsidRPr="00494ACF">
        <w:t>Those in Attendance:</w:t>
      </w:r>
    </w:p>
    <w:p w14:paraId="060F8CB1" w14:textId="77777777" w:rsidR="000028C3" w:rsidRPr="00494ACF" w:rsidRDefault="000028C3" w:rsidP="000028C3">
      <w:r w:rsidRPr="00494ACF">
        <w:tab/>
      </w:r>
    </w:p>
    <w:p w14:paraId="1D951388" w14:textId="77777777" w:rsidR="002F1D84" w:rsidRPr="00494ACF" w:rsidRDefault="002F1D84" w:rsidP="002F1D84"/>
    <w:p w14:paraId="7B1B08D7" w14:textId="77777777" w:rsidR="002F1D84" w:rsidRPr="00494ACF" w:rsidRDefault="002F1D84" w:rsidP="002F1D84">
      <w:r w:rsidRPr="00494ACF">
        <w:t>Please rate the student during your mid-program and final evaluations on the scales below.</w:t>
      </w:r>
    </w:p>
    <w:p w14:paraId="572F2866" w14:textId="77777777" w:rsidR="002F1D84" w:rsidRPr="00494ACF" w:rsidRDefault="002F1D84" w:rsidP="002F1D84">
      <w:r w:rsidRPr="00494ACF">
        <w:t>1= very little, 5= very much</w:t>
      </w:r>
    </w:p>
    <w:p w14:paraId="472DBA7B" w14:textId="77777777" w:rsidR="002F1D84" w:rsidRPr="00494ACF" w:rsidRDefault="002F1D84" w:rsidP="002F1D84"/>
    <w:p w14:paraId="4057C9F7" w14:textId="77777777" w:rsidR="002F1D84" w:rsidRPr="00494ACF" w:rsidRDefault="002F1D84">
      <w:pPr>
        <w:pStyle w:val="ListParagraph"/>
        <w:numPr>
          <w:ilvl w:val="0"/>
          <w:numId w:val="24"/>
        </w:numPr>
        <w:rPr>
          <w:rFonts w:ascii="Times New Roman" w:hAnsi="Times New Roman"/>
          <w:sz w:val="24"/>
          <w:szCs w:val="24"/>
        </w:rPr>
      </w:pPr>
      <w:r w:rsidRPr="00494ACF">
        <w:rPr>
          <w:rFonts w:ascii="Times New Roman" w:hAnsi="Times New Roman"/>
          <w:sz w:val="24"/>
          <w:szCs w:val="24"/>
        </w:rPr>
        <w:t>Understands the strengths and weaknesses of the ministry site.</w:t>
      </w:r>
    </w:p>
    <w:p w14:paraId="02EBD4F0" w14:textId="77777777" w:rsidR="002F1D84" w:rsidRPr="00494ACF" w:rsidRDefault="002F1D84" w:rsidP="002F1D84">
      <w:pPr>
        <w:ind w:firstLine="360"/>
      </w:pPr>
      <w:r w:rsidRPr="00494ACF">
        <w:t>1</w:t>
      </w:r>
      <w:r w:rsidRPr="00494ACF">
        <w:tab/>
      </w:r>
      <w:r w:rsidRPr="00494ACF">
        <w:tab/>
      </w:r>
      <w:r w:rsidRPr="00494ACF">
        <w:tab/>
        <w:t>2</w:t>
      </w:r>
      <w:r w:rsidRPr="00494ACF">
        <w:tab/>
      </w:r>
      <w:r w:rsidRPr="00494ACF">
        <w:tab/>
      </w:r>
      <w:r w:rsidRPr="00494ACF">
        <w:tab/>
        <w:t>3</w:t>
      </w:r>
      <w:r w:rsidRPr="00494ACF">
        <w:tab/>
      </w:r>
      <w:r w:rsidRPr="00494ACF">
        <w:tab/>
      </w:r>
      <w:r w:rsidRPr="00494ACF">
        <w:tab/>
        <w:t>4</w:t>
      </w:r>
      <w:r w:rsidRPr="00494ACF">
        <w:tab/>
      </w:r>
      <w:r w:rsidRPr="00494ACF">
        <w:tab/>
        <w:t>5</w:t>
      </w:r>
    </w:p>
    <w:p w14:paraId="2C54A440" w14:textId="77777777" w:rsidR="002F1D84" w:rsidRPr="00494ACF" w:rsidRDefault="002F1D84" w:rsidP="002F1D84">
      <w:r w:rsidRPr="00494ACF">
        <w:t>Very little</w:t>
      </w:r>
      <w:r w:rsidRPr="00494ACF">
        <w:tab/>
      </w:r>
      <w:r w:rsidRPr="00494ACF">
        <w:tab/>
      </w:r>
      <w:proofErr w:type="spellStart"/>
      <w:r w:rsidRPr="00494ACF">
        <w:t>Little</w:t>
      </w:r>
      <w:proofErr w:type="spellEnd"/>
      <w:r w:rsidRPr="00494ACF">
        <w:tab/>
      </w:r>
      <w:r w:rsidRPr="00494ACF">
        <w:tab/>
      </w:r>
      <w:r w:rsidRPr="00494ACF">
        <w:tab/>
        <w:t>Reasonably</w:t>
      </w:r>
      <w:r w:rsidRPr="00494ACF">
        <w:tab/>
      </w:r>
      <w:r w:rsidRPr="00494ACF">
        <w:tab/>
        <w:t>Much</w:t>
      </w:r>
      <w:r w:rsidRPr="00494ACF">
        <w:tab/>
      </w:r>
      <w:r w:rsidRPr="00494ACF">
        <w:tab/>
        <w:t>Very Much</w:t>
      </w:r>
    </w:p>
    <w:p w14:paraId="462DF369" w14:textId="77777777" w:rsidR="002F1D84" w:rsidRPr="00494ACF" w:rsidRDefault="002F1D84" w:rsidP="002F1D84"/>
    <w:p w14:paraId="6BDFCA8D" w14:textId="77777777" w:rsidR="002F1D84" w:rsidRPr="00494ACF" w:rsidRDefault="002F1D84" w:rsidP="002F1D84">
      <w:r w:rsidRPr="00494ACF">
        <w:t>Comments:</w:t>
      </w:r>
    </w:p>
    <w:p w14:paraId="036A6109" w14:textId="77777777" w:rsidR="002F1D84" w:rsidRPr="00494ACF" w:rsidRDefault="002F1D84" w:rsidP="002F1D84"/>
    <w:p w14:paraId="231959A2" w14:textId="77777777" w:rsidR="002F1D84" w:rsidRPr="00494ACF" w:rsidRDefault="002F1D84" w:rsidP="002F1D84"/>
    <w:p w14:paraId="1E905AA5" w14:textId="77777777" w:rsidR="002F1D84" w:rsidRPr="00494ACF" w:rsidRDefault="002F1D84" w:rsidP="002F1D84"/>
    <w:p w14:paraId="22F227A9" w14:textId="77777777" w:rsidR="002F1D84" w:rsidRPr="00494ACF" w:rsidRDefault="002F1D84" w:rsidP="002F1D84"/>
    <w:p w14:paraId="3EE84F51" w14:textId="77777777" w:rsidR="002F1D84" w:rsidRPr="00494ACF" w:rsidRDefault="002F1D84">
      <w:pPr>
        <w:pStyle w:val="ListParagraph"/>
        <w:numPr>
          <w:ilvl w:val="0"/>
          <w:numId w:val="24"/>
        </w:numPr>
        <w:rPr>
          <w:rFonts w:ascii="Times New Roman" w:hAnsi="Times New Roman"/>
          <w:sz w:val="24"/>
          <w:szCs w:val="24"/>
        </w:rPr>
      </w:pPr>
      <w:r w:rsidRPr="00494ACF">
        <w:rPr>
          <w:rFonts w:ascii="Times New Roman" w:hAnsi="Times New Roman"/>
          <w:sz w:val="24"/>
          <w:szCs w:val="24"/>
        </w:rPr>
        <w:t xml:space="preserve">Considers the implications of </w:t>
      </w:r>
      <w:proofErr w:type="spellStart"/>
      <w:r w:rsidRPr="00494ACF">
        <w:rPr>
          <w:rFonts w:ascii="Times New Roman" w:hAnsi="Times New Roman"/>
          <w:sz w:val="24"/>
          <w:szCs w:val="24"/>
        </w:rPr>
        <w:t>DMin</w:t>
      </w:r>
      <w:proofErr w:type="spellEnd"/>
      <w:r w:rsidRPr="00494ACF">
        <w:rPr>
          <w:rFonts w:ascii="Times New Roman" w:hAnsi="Times New Roman"/>
          <w:sz w:val="24"/>
          <w:szCs w:val="24"/>
        </w:rPr>
        <w:t xml:space="preserve"> coursework he or she has taken to the practice of ministry at the ministry site.</w:t>
      </w:r>
    </w:p>
    <w:p w14:paraId="7137B6DB" w14:textId="77777777" w:rsidR="002F1D84" w:rsidRPr="00494ACF" w:rsidRDefault="002F1D84" w:rsidP="002F1D84">
      <w:pPr>
        <w:ind w:firstLine="360"/>
      </w:pPr>
      <w:r w:rsidRPr="00494ACF">
        <w:t>1</w:t>
      </w:r>
      <w:r w:rsidRPr="00494ACF">
        <w:tab/>
      </w:r>
      <w:r w:rsidRPr="00494ACF">
        <w:tab/>
      </w:r>
      <w:r w:rsidRPr="00494ACF">
        <w:tab/>
        <w:t>2</w:t>
      </w:r>
      <w:r w:rsidRPr="00494ACF">
        <w:tab/>
      </w:r>
      <w:r w:rsidRPr="00494ACF">
        <w:tab/>
      </w:r>
      <w:r w:rsidRPr="00494ACF">
        <w:tab/>
        <w:t>3</w:t>
      </w:r>
      <w:r w:rsidRPr="00494ACF">
        <w:tab/>
      </w:r>
      <w:r w:rsidRPr="00494ACF">
        <w:tab/>
      </w:r>
      <w:r w:rsidRPr="00494ACF">
        <w:tab/>
        <w:t>4</w:t>
      </w:r>
      <w:r w:rsidRPr="00494ACF">
        <w:tab/>
      </w:r>
      <w:r w:rsidRPr="00494ACF">
        <w:tab/>
        <w:t>5</w:t>
      </w:r>
    </w:p>
    <w:p w14:paraId="016EE700" w14:textId="77777777" w:rsidR="002F1D84" w:rsidRPr="00494ACF" w:rsidRDefault="002F1D84" w:rsidP="002F1D84">
      <w:r w:rsidRPr="00494ACF">
        <w:t>Very little</w:t>
      </w:r>
      <w:r w:rsidRPr="00494ACF">
        <w:tab/>
      </w:r>
      <w:r w:rsidRPr="00494ACF">
        <w:tab/>
      </w:r>
      <w:proofErr w:type="spellStart"/>
      <w:r w:rsidRPr="00494ACF">
        <w:t>Little</w:t>
      </w:r>
      <w:proofErr w:type="spellEnd"/>
      <w:r w:rsidRPr="00494ACF">
        <w:tab/>
      </w:r>
      <w:r w:rsidRPr="00494ACF">
        <w:tab/>
      </w:r>
      <w:r w:rsidRPr="00494ACF">
        <w:tab/>
        <w:t>Reasonably</w:t>
      </w:r>
      <w:r w:rsidRPr="00494ACF">
        <w:tab/>
      </w:r>
      <w:r w:rsidRPr="00494ACF">
        <w:tab/>
        <w:t>Much</w:t>
      </w:r>
      <w:r w:rsidRPr="00494ACF">
        <w:tab/>
      </w:r>
      <w:r w:rsidRPr="00494ACF">
        <w:tab/>
        <w:t>Very Much</w:t>
      </w:r>
    </w:p>
    <w:p w14:paraId="16A08CCC" w14:textId="77777777" w:rsidR="002F1D84" w:rsidRPr="00494ACF" w:rsidRDefault="002F1D84" w:rsidP="002F1D84"/>
    <w:p w14:paraId="28461E84" w14:textId="77777777" w:rsidR="002F1D84" w:rsidRPr="00494ACF" w:rsidRDefault="002F1D84" w:rsidP="002F1D84">
      <w:r w:rsidRPr="00494ACF">
        <w:t>Comments:</w:t>
      </w:r>
    </w:p>
    <w:p w14:paraId="250D79F8" w14:textId="77777777" w:rsidR="002F1D84" w:rsidRPr="00494ACF" w:rsidRDefault="002F1D84" w:rsidP="002F1D84"/>
    <w:p w14:paraId="110CF048" w14:textId="77777777" w:rsidR="002F1D84" w:rsidRPr="00494ACF" w:rsidRDefault="002F1D84" w:rsidP="002F1D84"/>
    <w:p w14:paraId="386AB96F" w14:textId="77777777" w:rsidR="002F1D84" w:rsidRPr="00494ACF" w:rsidRDefault="002F1D84" w:rsidP="002F1D84"/>
    <w:p w14:paraId="7158AD27" w14:textId="77777777" w:rsidR="002F1D84" w:rsidRPr="00494ACF" w:rsidRDefault="002F1D84" w:rsidP="002F1D84"/>
    <w:p w14:paraId="71F7A0CF" w14:textId="77777777" w:rsidR="002F1D84" w:rsidRPr="00494ACF" w:rsidRDefault="002F1D84" w:rsidP="002F1D84"/>
    <w:p w14:paraId="43E117EA" w14:textId="77777777" w:rsidR="002F1D84" w:rsidRPr="00494ACF" w:rsidRDefault="002F1D84">
      <w:pPr>
        <w:pStyle w:val="ListParagraph"/>
        <w:numPr>
          <w:ilvl w:val="0"/>
          <w:numId w:val="24"/>
        </w:numPr>
        <w:rPr>
          <w:rFonts w:ascii="Times New Roman" w:hAnsi="Times New Roman"/>
          <w:sz w:val="24"/>
          <w:szCs w:val="24"/>
        </w:rPr>
      </w:pPr>
      <w:r w:rsidRPr="00494ACF">
        <w:rPr>
          <w:rFonts w:ascii="Times New Roman" w:hAnsi="Times New Roman"/>
          <w:sz w:val="24"/>
          <w:szCs w:val="24"/>
        </w:rPr>
        <w:t xml:space="preserve">Considers the implications of the </w:t>
      </w:r>
      <w:proofErr w:type="spellStart"/>
      <w:r w:rsidRPr="00494ACF">
        <w:rPr>
          <w:rFonts w:ascii="Times New Roman" w:hAnsi="Times New Roman"/>
          <w:sz w:val="24"/>
          <w:szCs w:val="24"/>
        </w:rPr>
        <w:t>DMin</w:t>
      </w:r>
      <w:proofErr w:type="spellEnd"/>
      <w:r w:rsidRPr="00494ACF">
        <w:rPr>
          <w:rFonts w:ascii="Times New Roman" w:hAnsi="Times New Roman"/>
          <w:sz w:val="24"/>
          <w:szCs w:val="24"/>
        </w:rPr>
        <w:t xml:space="preserve"> project he or she is undertaking to the practice of ministry at the ministry site.</w:t>
      </w:r>
    </w:p>
    <w:p w14:paraId="2D5F4972" w14:textId="77777777" w:rsidR="002F1D84" w:rsidRPr="00494ACF" w:rsidRDefault="002F1D84" w:rsidP="002F1D84">
      <w:pPr>
        <w:ind w:firstLine="360"/>
      </w:pPr>
      <w:r w:rsidRPr="00494ACF">
        <w:t>1</w:t>
      </w:r>
      <w:r w:rsidRPr="00494ACF">
        <w:tab/>
      </w:r>
      <w:r w:rsidRPr="00494ACF">
        <w:tab/>
      </w:r>
      <w:r w:rsidRPr="00494ACF">
        <w:tab/>
        <w:t>2</w:t>
      </w:r>
      <w:r w:rsidRPr="00494ACF">
        <w:tab/>
      </w:r>
      <w:r w:rsidRPr="00494ACF">
        <w:tab/>
      </w:r>
      <w:r w:rsidRPr="00494ACF">
        <w:tab/>
        <w:t>3</w:t>
      </w:r>
      <w:r w:rsidRPr="00494ACF">
        <w:tab/>
      </w:r>
      <w:r w:rsidRPr="00494ACF">
        <w:tab/>
      </w:r>
      <w:r w:rsidRPr="00494ACF">
        <w:tab/>
        <w:t>4</w:t>
      </w:r>
      <w:r w:rsidRPr="00494ACF">
        <w:tab/>
      </w:r>
      <w:r w:rsidRPr="00494ACF">
        <w:tab/>
        <w:t>5</w:t>
      </w:r>
    </w:p>
    <w:p w14:paraId="3B91614C" w14:textId="77777777" w:rsidR="002F1D84" w:rsidRPr="00494ACF" w:rsidRDefault="002F1D84" w:rsidP="002F1D84">
      <w:r w:rsidRPr="00494ACF">
        <w:t>Very little</w:t>
      </w:r>
      <w:r w:rsidRPr="00494ACF">
        <w:tab/>
      </w:r>
      <w:r w:rsidRPr="00494ACF">
        <w:tab/>
      </w:r>
      <w:proofErr w:type="spellStart"/>
      <w:r w:rsidRPr="00494ACF">
        <w:t>Little</w:t>
      </w:r>
      <w:proofErr w:type="spellEnd"/>
      <w:r w:rsidRPr="00494ACF">
        <w:tab/>
      </w:r>
      <w:r w:rsidRPr="00494ACF">
        <w:tab/>
      </w:r>
      <w:r w:rsidRPr="00494ACF">
        <w:tab/>
        <w:t>Reasonably</w:t>
      </w:r>
      <w:r w:rsidRPr="00494ACF">
        <w:tab/>
      </w:r>
      <w:r w:rsidRPr="00494ACF">
        <w:tab/>
        <w:t>Much</w:t>
      </w:r>
      <w:r w:rsidRPr="00494ACF">
        <w:tab/>
      </w:r>
      <w:r w:rsidRPr="00494ACF">
        <w:tab/>
        <w:t>Very Much</w:t>
      </w:r>
    </w:p>
    <w:p w14:paraId="534E7401" w14:textId="77777777" w:rsidR="002F1D84" w:rsidRPr="00494ACF" w:rsidRDefault="002F1D84" w:rsidP="002F1D84"/>
    <w:p w14:paraId="03C52A93" w14:textId="77777777" w:rsidR="002F1D84" w:rsidRPr="00494ACF" w:rsidRDefault="002F1D84" w:rsidP="002F1D84">
      <w:r w:rsidRPr="00494ACF">
        <w:t>Comments:</w:t>
      </w:r>
    </w:p>
    <w:p w14:paraId="3DFF0592" w14:textId="77777777" w:rsidR="002F1D84" w:rsidRPr="00494ACF" w:rsidRDefault="002F1D84" w:rsidP="002F1D84"/>
    <w:p w14:paraId="7B858668" w14:textId="77777777" w:rsidR="002F1D84" w:rsidRPr="00494ACF" w:rsidRDefault="002F1D84" w:rsidP="002F1D84"/>
    <w:p w14:paraId="4C8231DA" w14:textId="77777777" w:rsidR="002F1D84" w:rsidRPr="00494ACF" w:rsidRDefault="002F1D84" w:rsidP="002F1D84"/>
    <w:p w14:paraId="39BF4B97" w14:textId="77777777" w:rsidR="002F1D84" w:rsidRPr="00494ACF" w:rsidRDefault="002F1D84">
      <w:pPr>
        <w:pStyle w:val="ListParagraph"/>
        <w:numPr>
          <w:ilvl w:val="0"/>
          <w:numId w:val="24"/>
        </w:numPr>
        <w:rPr>
          <w:rFonts w:ascii="Times New Roman" w:hAnsi="Times New Roman"/>
          <w:sz w:val="24"/>
          <w:szCs w:val="24"/>
        </w:rPr>
      </w:pPr>
      <w:r w:rsidRPr="00494ACF">
        <w:rPr>
          <w:rFonts w:ascii="Times New Roman" w:hAnsi="Times New Roman"/>
          <w:sz w:val="24"/>
          <w:szCs w:val="24"/>
        </w:rPr>
        <w:t>Communicates academic theory in a way that is understandable and applicable to the ministry site.</w:t>
      </w:r>
    </w:p>
    <w:p w14:paraId="7AC3C00F" w14:textId="77777777" w:rsidR="002F1D84" w:rsidRPr="00494ACF" w:rsidRDefault="002F1D84" w:rsidP="002F1D84">
      <w:pPr>
        <w:ind w:firstLine="360"/>
      </w:pPr>
      <w:r w:rsidRPr="00494ACF">
        <w:t>1</w:t>
      </w:r>
      <w:r w:rsidRPr="00494ACF">
        <w:tab/>
      </w:r>
      <w:r w:rsidRPr="00494ACF">
        <w:tab/>
      </w:r>
      <w:r w:rsidRPr="00494ACF">
        <w:tab/>
        <w:t>2</w:t>
      </w:r>
      <w:r w:rsidRPr="00494ACF">
        <w:tab/>
      </w:r>
      <w:r w:rsidRPr="00494ACF">
        <w:tab/>
      </w:r>
      <w:r w:rsidRPr="00494ACF">
        <w:tab/>
        <w:t>3</w:t>
      </w:r>
      <w:r w:rsidRPr="00494ACF">
        <w:tab/>
      </w:r>
      <w:r w:rsidRPr="00494ACF">
        <w:tab/>
      </w:r>
      <w:r w:rsidRPr="00494ACF">
        <w:tab/>
        <w:t>4</w:t>
      </w:r>
      <w:r w:rsidRPr="00494ACF">
        <w:tab/>
      </w:r>
      <w:r w:rsidRPr="00494ACF">
        <w:tab/>
        <w:t>5</w:t>
      </w:r>
    </w:p>
    <w:p w14:paraId="42AC0858" w14:textId="77777777" w:rsidR="002F1D84" w:rsidRPr="00494ACF" w:rsidRDefault="002F1D84" w:rsidP="002F1D84">
      <w:r w:rsidRPr="00494ACF">
        <w:t>Very little</w:t>
      </w:r>
      <w:r w:rsidRPr="00494ACF">
        <w:tab/>
      </w:r>
      <w:r w:rsidRPr="00494ACF">
        <w:tab/>
      </w:r>
      <w:proofErr w:type="spellStart"/>
      <w:r w:rsidRPr="00494ACF">
        <w:t>Little</w:t>
      </w:r>
      <w:proofErr w:type="spellEnd"/>
      <w:r w:rsidRPr="00494ACF">
        <w:tab/>
      </w:r>
      <w:r w:rsidRPr="00494ACF">
        <w:tab/>
      </w:r>
      <w:r w:rsidRPr="00494ACF">
        <w:tab/>
        <w:t>Reasonably</w:t>
      </w:r>
      <w:r w:rsidRPr="00494ACF">
        <w:tab/>
      </w:r>
      <w:r w:rsidRPr="00494ACF">
        <w:tab/>
        <w:t>Much</w:t>
      </w:r>
      <w:r w:rsidRPr="00494ACF">
        <w:tab/>
      </w:r>
      <w:r w:rsidRPr="00494ACF">
        <w:tab/>
        <w:t>Very Much</w:t>
      </w:r>
    </w:p>
    <w:p w14:paraId="5CC8EC69" w14:textId="77777777" w:rsidR="002F1D84" w:rsidRPr="00494ACF" w:rsidRDefault="002F1D84" w:rsidP="002F1D84"/>
    <w:p w14:paraId="23226D2F" w14:textId="77777777" w:rsidR="002F1D84" w:rsidRPr="00494ACF" w:rsidRDefault="002F1D84" w:rsidP="002F1D84">
      <w:r w:rsidRPr="00494ACF">
        <w:t>Comments:</w:t>
      </w:r>
    </w:p>
    <w:p w14:paraId="7AC37345" w14:textId="77777777" w:rsidR="002F1D84" w:rsidRPr="00494ACF" w:rsidRDefault="002F1D84" w:rsidP="002F1D84"/>
    <w:p w14:paraId="372A1E0B" w14:textId="77777777" w:rsidR="002F1D84" w:rsidRPr="00494ACF" w:rsidRDefault="002F1D84" w:rsidP="002F1D84"/>
    <w:p w14:paraId="65CF6F20" w14:textId="77777777" w:rsidR="002F1D84" w:rsidRPr="00494ACF" w:rsidRDefault="002F1D84" w:rsidP="002F1D84"/>
    <w:p w14:paraId="61E70460" w14:textId="77777777" w:rsidR="002F1D84" w:rsidRPr="00494ACF" w:rsidRDefault="002F1D84">
      <w:pPr>
        <w:pStyle w:val="ListParagraph"/>
        <w:numPr>
          <w:ilvl w:val="0"/>
          <w:numId w:val="24"/>
        </w:numPr>
        <w:rPr>
          <w:rFonts w:ascii="Times New Roman" w:hAnsi="Times New Roman"/>
          <w:sz w:val="24"/>
          <w:szCs w:val="24"/>
        </w:rPr>
      </w:pPr>
      <w:r w:rsidRPr="00494ACF">
        <w:rPr>
          <w:rFonts w:ascii="Times New Roman" w:hAnsi="Times New Roman"/>
          <w:sz w:val="24"/>
          <w:szCs w:val="24"/>
        </w:rPr>
        <w:t>Balances schoolwork, ministry work, family and/or personal life.</w:t>
      </w:r>
    </w:p>
    <w:p w14:paraId="769FCA56" w14:textId="77777777" w:rsidR="002F1D84" w:rsidRPr="00494ACF" w:rsidRDefault="002F1D84" w:rsidP="002F1D84">
      <w:pPr>
        <w:ind w:firstLine="360"/>
      </w:pPr>
      <w:r w:rsidRPr="00494ACF">
        <w:t>1</w:t>
      </w:r>
      <w:r w:rsidRPr="00494ACF">
        <w:tab/>
      </w:r>
      <w:r w:rsidRPr="00494ACF">
        <w:tab/>
      </w:r>
      <w:r w:rsidRPr="00494ACF">
        <w:tab/>
        <w:t>2</w:t>
      </w:r>
      <w:r w:rsidRPr="00494ACF">
        <w:tab/>
      </w:r>
      <w:r w:rsidRPr="00494ACF">
        <w:tab/>
      </w:r>
      <w:r w:rsidRPr="00494ACF">
        <w:tab/>
        <w:t>3</w:t>
      </w:r>
      <w:r w:rsidRPr="00494ACF">
        <w:tab/>
      </w:r>
      <w:r w:rsidRPr="00494ACF">
        <w:tab/>
      </w:r>
      <w:r w:rsidRPr="00494ACF">
        <w:tab/>
        <w:t>4</w:t>
      </w:r>
      <w:r w:rsidRPr="00494ACF">
        <w:tab/>
      </w:r>
      <w:r w:rsidRPr="00494ACF">
        <w:tab/>
        <w:t>5</w:t>
      </w:r>
    </w:p>
    <w:p w14:paraId="6B2241EC" w14:textId="77777777" w:rsidR="002F1D84" w:rsidRPr="00494ACF" w:rsidRDefault="002F1D84" w:rsidP="002F1D84">
      <w:r w:rsidRPr="00494ACF">
        <w:t>Very little</w:t>
      </w:r>
      <w:r w:rsidRPr="00494ACF">
        <w:tab/>
      </w:r>
      <w:r w:rsidRPr="00494ACF">
        <w:tab/>
      </w:r>
      <w:proofErr w:type="spellStart"/>
      <w:r w:rsidRPr="00494ACF">
        <w:t>Little</w:t>
      </w:r>
      <w:proofErr w:type="spellEnd"/>
      <w:r w:rsidRPr="00494ACF">
        <w:tab/>
      </w:r>
      <w:r w:rsidRPr="00494ACF">
        <w:tab/>
      </w:r>
      <w:r w:rsidRPr="00494ACF">
        <w:tab/>
        <w:t>Reasonably</w:t>
      </w:r>
      <w:r w:rsidRPr="00494ACF">
        <w:tab/>
      </w:r>
      <w:r w:rsidRPr="00494ACF">
        <w:tab/>
        <w:t>Much</w:t>
      </w:r>
      <w:r w:rsidRPr="00494ACF">
        <w:tab/>
      </w:r>
      <w:r w:rsidRPr="00494ACF">
        <w:tab/>
        <w:t>Very Much</w:t>
      </w:r>
    </w:p>
    <w:p w14:paraId="1C47DE2B" w14:textId="77777777" w:rsidR="002F1D84" w:rsidRPr="00494ACF" w:rsidRDefault="002F1D84" w:rsidP="002F1D84"/>
    <w:p w14:paraId="0C22CC99" w14:textId="77777777" w:rsidR="002F1D84" w:rsidRPr="00494ACF" w:rsidRDefault="002F1D84" w:rsidP="002F1D84">
      <w:r w:rsidRPr="00494ACF">
        <w:t>Comments:</w:t>
      </w:r>
    </w:p>
    <w:p w14:paraId="2E0FCD2B" w14:textId="77777777" w:rsidR="002F1D84" w:rsidRPr="00494ACF" w:rsidRDefault="002F1D84" w:rsidP="002F1D84"/>
    <w:p w14:paraId="2F3EBE51" w14:textId="77777777" w:rsidR="002F1D84" w:rsidRPr="00494ACF" w:rsidRDefault="002F1D84" w:rsidP="002F1D84"/>
    <w:p w14:paraId="1517FF26" w14:textId="77777777" w:rsidR="002F1D84" w:rsidRPr="00494ACF" w:rsidRDefault="002F1D84" w:rsidP="002F1D84"/>
    <w:p w14:paraId="54A4007D" w14:textId="77777777" w:rsidR="002F1D84" w:rsidRPr="00494ACF" w:rsidRDefault="002F1D84">
      <w:pPr>
        <w:pStyle w:val="ListParagraph"/>
        <w:numPr>
          <w:ilvl w:val="0"/>
          <w:numId w:val="24"/>
        </w:numPr>
        <w:rPr>
          <w:rFonts w:ascii="Times New Roman" w:hAnsi="Times New Roman"/>
          <w:sz w:val="24"/>
          <w:szCs w:val="24"/>
        </w:rPr>
      </w:pPr>
      <w:r w:rsidRPr="00494ACF">
        <w:rPr>
          <w:rFonts w:ascii="Times New Roman" w:hAnsi="Times New Roman"/>
          <w:sz w:val="24"/>
          <w:szCs w:val="24"/>
        </w:rPr>
        <w:t>Demonstrates improvement in his or her own practice of ministry.</w:t>
      </w:r>
    </w:p>
    <w:p w14:paraId="32B39147" w14:textId="77777777" w:rsidR="002F1D84" w:rsidRPr="00494ACF" w:rsidRDefault="002F1D84" w:rsidP="002F1D84">
      <w:pPr>
        <w:ind w:firstLine="360"/>
      </w:pPr>
      <w:r w:rsidRPr="00494ACF">
        <w:t>1</w:t>
      </w:r>
      <w:r w:rsidRPr="00494ACF">
        <w:tab/>
      </w:r>
      <w:r w:rsidRPr="00494ACF">
        <w:tab/>
      </w:r>
      <w:r w:rsidRPr="00494ACF">
        <w:tab/>
        <w:t>2</w:t>
      </w:r>
      <w:r w:rsidRPr="00494ACF">
        <w:tab/>
      </w:r>
      <w:r w:rsidRPr="00494ACF">
        <w:tab/>
      </w:r>
      <w:r w:rsidRPr="00494ACF">
        <w:tab/>
        <w:t>3</w:t>
      </w:r>
      <w:r w:rsidRPr="00494ACF">
        <w:tab/>
      </w:r>
      <w:r w:rsidRPr="00494ACF">
        <w:tab/>
      </w:r>
      <w:r w:rsidRPr="00494ACF">
        <w:tab/>
        <w:t>4</w:t>
      </w:r>
      <w:r w:rsidRPr="00494ACF">
        <w:tab/>
      </w:r>
      <w:r w:rsidRPr="00494ACF">
        <w:tab/>
        <w:t>5</w:t>
      </w:r>
    </w:p>
    <w:p w14:paraId="2DD930C7" w14:textId="77777777" w:rsidR="002F1D84" w:rsidRPr="00494ACF" w:rsidRDefault="002F1D84" w:rsidP="002F1D84">
      <w:r w:rsidRPr="00494ACF">
        <w:t>Very little</w:t>
      </w:r>
      <w:r w:rsidRPr="00494ACF">
        <w:tab/>
      </w:r>
      <w:r w:rsidRPr="00494ACF">
        <w:tab/>
      </w:r>
      <w:proofErr w:type="spellStart"/>
      <w:r w:rsidRPr="00494ACF">
        <w:t>Little</w:t>
      </w:r>
      <w:proofErr w:type="spellEnd"/>
      <w:r w:rsidRPr="00494ACF">
        <w:tab/>
      </w:r>
      <w:r w:rsidRPr="00494ACF">
        <w:tab/>
      </w:r>
      <w:r w:rsidRPr="00494ACF">
        <w:tab/>
        <w:t>Reasonably</w:t>
      </w:r>
      <w:r w:rsidRPr="00494ACF">
        <w:tab/>
      </w:r>
      <w:r w:rsidRPr="00494ACF">
        <w:tab/>
        <w:t>Much</w:t>
      </w:r>
      <w:r w:rsidRPr="00494ACF">
        <w:tab/>
      </w:r>
      <w:r w:rsidRPr="00494ACF">
        <w:tab/>
        <w:t>Very Much</w:t>
      </w:r>
    </w:p>
    <w:p w14:paraId="00310FEC" w14:textId="77777777" w:rsidR="002F1D84" w:rsidRPr="00494ACF" w:rsidRDefault="002F1D84" w:rsidP="002F1D84"/>
    <w:p w14:paraId="753C8B1A" w14:textId="77777777" w:rsidR="002F1D84" w:rsidRPr="00494ACF" w:rsidRDefault="002F1D84" w:rsidP="002F1D84">
      <w:r w:rsidRPr="00494ACF">
        <w:t>Comments:</w:t>
      </w:r>
    </w:p>
    <w:p w14:paraId="2EB15165" w14:textId="77777777" w:rsidR="002F1D84" w:rsidRPr="00494ACF" w:rsidRDefault="002F1D84" w:rsidP="002F1D84"/>
    <w:p w14:paraId="638C5599" w14:textId="77777777" w:rsidR="002F1D84" w:rsidRPr="00494ACF" w:rsidRDefault="002F1D84" w:rsidP="002F1D84"/>
    <w:p w14:paraId="19BCBA7B" w14:textId="77777777" w:rsidR="002F1D84" w:rsidRPr="00494ACF" w:rsidRDefault="002F1D84" w:rsidP="002F1D84"/>
    <w:p w14:paraId="784AC9BC" w14:textId="77777777" w:rsidR="002F1D84" w:rsidRPr="00494ACF" w:rsidRDefault="002F1D84">
      <w:pPr>
        <w:pStyle w:val="ListParagraph"/>
        <w:numPr>
          <w:ilvl w:val="0"/>
          <w:numId w:val="24"/>
        </w:numPr>
        <w:rPr>
          <w:rFonts w:ascii="Times New Roman" w:hAnsi="Times New Roman"/>
          <w:sz w:val="24"/>
          <w:szCs w:val="24"/>
        </w:rPr>
      </w:pPr>
      <w:r w:rsidRPr="00494ACF">
        <w:rPr>
          <w:rFonts w:ascii="Times New Roman" w:hAnsi="Times New Roman"/>
          <w:sz w:val="24"/>
          <w:szCs w:val="24"/>
        </w:rPr>
        <w:t xml:space="preserve">Demonstrates an awareness of how the </w:t>
      </w:r>
      <w:proofErr w:type="spellStart"/>
      <w:r w:rsidRPr="00494ACF">
        <w:rPr>
          <w:rFonts w:ascii="Times New Roman" w:hAnsi="Times New Roman"/>
          <w:sz w:val="24"/>
          <w:szCs w:val="24"/>
        </w:rPr>
        <w:t>DMin</w:t>
      </w:r>
      <w:proofErr w:type="spellEnd"/>
      <w:r w:rsidRPr="00494ACF">
        <w:rPr>
          <w:rFonts w:ascii="Times New Roman" w:hAnsi="Times New Roman"/>
          <w:sz w:val="24"/>
          <w:szCs w:val="24"/>
        </w:rPr>
        <w:t xml:space="preserve"> project may strengthen the practice of ministry in ministry sites beyond the one represented by the OSAT.</w:t>
      </w:r>
    </w:p>
    <w:p w14:paraId="682A3552" w14:textId="77777777" w:rsidR="002F1D84" w:rsidRPr="00494ACF" w:rsidRDefault="002F1D84" w:rsidP="002F1D84">
      <w:pPr>
        <w:ind w:firstLine="360"/>
      </w:pPr>
      <w:r w:rsidRPr="00494ACF">
        <w:t>1</w:t>
      </w:r>
      <w:r w:rsidRPr="00494ACF">
        <w:tab/>
      </w:r>
      <w:r w:rsidRPr="00494ACF">
        <w:tab/>
      </w:r>
      <w:r w:rsidRPr="00494ACF">
        <w:tab/>
        <w:t>2</w:t>
      </w:r>
      <w:r w:rsidRPr="00494ACF">
        <w:tab/>
      </w:r>
      <w:r w:rsidRPr="00494ACF">
        <w:tab/>
      </w:r>
      <w:r w:rsidRPr="00494ACF">
        <w:tab/>
        <w:t>3</w:t>
      </w:r>
      <w:r w:rsidRPr="00494ACF">
        <w:tab/>
      </w:r>
      <w:r w:rsidRPr="00494ACF">
        <w:tab/>
      </w:r>
      <w:r w:rsidRPr="00494ACF">
        <w:tab/>
        <w:t>4</w:t>
      </w:r>
      <w:r w:rsidRPr="00494ACF">
        <w:tab/>
      </w:r>
      <w:r w:rsidRPr="00494ACF">
        <w:tab/>
        <w:t>5</w:t>
      </w:r>
    </w:p>
    <w:p w14:paraId="364C66BA" w14:textId="77777777" w:rsidR="002F1D84" w:rsidRPr="00494ACF" w:rsidRDefault="002F1D84" w:rsidP="002F1D84">
      <w:r w:rsidRPr="00494ACF">
        <w:t>Very little</w:t>
      </w:r>
      <w:r w:rsidRPr="00494ACF">
        <w:tab/>
      </w:r>
      <w:r w:rsidRPr="00494ACF">
        <w:tab/>
      </w:r>
      <w:proofErr w:type="spellStart"/>
      <w:r w:rsidRPr="00494ACF">
        <w:t>Little</w:t>
      </w:r>
      <w:proofErr w:type="spellEnd"/>
      <w:r w:rsidRPr="00494ACF">
        <w:tab/>
      </w:r>
      <w:r w:rsidRPr="00494ACF">
        <w:tab/>
      </w:r>
      <w:r w:rsidRPr="00494ACF">
        <w:tab/>
        <w:t>Reasonably</w:t>
      </w:r>
      <w:r w:rsidRPr="00494ACF">
        <w:tab/>
      </w:r>
      <w:r w:rsidRPr="00494ACF">
        <w:tab/>
        <w:t>Much</w:t>
      </w:r>
      <w:r w:rsidRPr="00494ACF">
        <w:tab/>
      </w:r>
      <w:r w:rsidRPr="00494ACF">
        <w:tab/>
        <w:t>Very Much</w:t>
      </w:r>
    </w:p>
    <w:p w14:paraId="2C0DC28A" w14:textId="77777777" w:rsidR="002F1D84" w:rsidRPr="00494ACF" w:rsidRDefault="002F1D84" w:rsidP="002F1D84"/>
    <w:p w14:paraId="26ED0139" w14:textId="77777777" w:rsidR="000028C3" w:rsidRPr="00494ACF" w:rsidRDefault="002F1D84" w:rsidP="002F1D84">
      <w:r w:rsidRPr="00494ACF">
        <w:t>Comments:</w:t>
      </w:r>
    </w:p>
    <w:p w14:paraId="6D54C06B" w14:textId="77777777" w:rsidR="002F1D84" w:rsidRPr="00494ACF" w:rsidRDefault="002F1D84" w:rsidP="002F1D84"/>
    <w:p w14:paraId="6766CB78" w14:textId="77777777" w:rsidR="002F1D84" w:rsidRPr="00494ACF" w:rsidRDefault="002F1D84" w:rsidP="002F1D84"/>
    <w:p w14:paraId="6D98AB82" w14:textId="77777777" w:rsidR="00F16A12" w:rsidRPr="00494ACF" w:rsidRDefault="00F16A12" w:rsidP="002F1D84"/>
    <w:p w14:paraId="14F8902B" w14:textId="77777777" w:rsidR="00810164" w:rsidRPr="00494ACF" w:rsidRDefault="00810164" w:rsidP="00810164">
      <w:pPr>
        <w:pStyle w:val="BodyText"/>
        <w:jc w:val="left"/>
        <w:rPr>
          <w:szCs w:val="24"/>
        </w:rPr>
      </w:pPr>
      <w:r w:rsidRPr="00494ACF">
        <w:rPr>
          <w:szCs w:val="24"/>
        </w:rPr>
        <w:t xml:space="preserve">Signature of Recording Secretary </w:t>
      </w:r>
    </w:p>
    <w:p w14:paraId="1EBF7181" w14:textId="77777777" w:rsidR="00810164" w:rsidRPr="00494ACF" w:rsidRDefault="00810164" w:rsidP="00810164">
      <w:pPr>
        <w:pStyle w:val="BodyText"/>
        <w:jc w:val="left"/>
        <w:rPr>
          <w:szCs w:val="24"/>
        </w:rPr>
      </w:pPr>
    </w:p>
    <w:p w14:paraId="317217F6" w14:textId="77777777" w:rsidR="00810164" w:rsidRPr="00494ACF" w:rsidRDefault="00810164" w:rsidP="00810164">
      <w:pPr>
        <w:pStyle w:val="BodyText"/>
        <w:jc w:val="left"/>
        <w:rPr>
          <w:szCs w:val="24"/>
        </w:rPr>
      </w:pPr>
      <w:r w:rsidRPr="00494ACF">
        <w:rPr>
          <w:szCs w:val="24"/>
        </w:rPr>
        <w:t>_________________________________________________________________</w:t>
      </w:r>
    </w:p>
    <w:p w14:paraId="010E17C1" w14:textId="77777777" w:rsidR="00810164" w:rsidRPr="00494ACF" w:rsidRDefault="00810164" w:rsidP="00810164"/>
    <w:p w14:paraId="14B2035C" w14:textId="77777777" w:rsidR="00810164" w:rsidRPr="00494ACF" w:rsidRDefault="00810164" w:rsidP="00810164"/>
    <w:p w14:paraId="0C379567" w14:textId="77777777" w:rsidR="00F16A12" w:rsidRPr="00494ACF" w:rsidRDefault="00F16A12" w:rsidP="002F1D84"/>
    <w:p w14:paraId="4B6B3924" w14:textId="77777777" w:rsidR="00F16A12" w:rsidRPr="00494ACF" w:rsidRDefault="00F16A12" w:rsidP="002F1D84"/>
    <w:p w14:paraId="6B7BFC6B" w14:textId="77777777" w:rsidR="00F16A12" w:rsidRPr="00494ACF" w:rsidRDefault="00F16A12" w:rsidP="002F1D84"/>
    <w:p w14:paraId="0E8F9168" w14:textId="77777777" w:rsidR="00F16A12" w:rsidRPr="00494ACF" w:rsidRDefault="00F16A12" w:rsidP="002F1D84"/>
    <w:p w14:paraId="34C9F210" w14:textId="1CF41BDD" w:rsidR="00F6246E" w:rsidRPr="00494ACF" w:rsidRDefault="006B40F7" w:rsidP="0029268B">
      <w:pPr>
        <w:pStyle w:val="Heading2"/>
      </w:pPr>
      <w:bookmarkStart w:id="168" w:name="_Toc99952088"/>
      <w:bookmarkStart w:id="169" w:name="_Toc134534410"/>
      <w:bookmarkStart w:id="170" w:name="_Toc134534981"/>
      <w:r>
        <w:rPr>
          <w:i/>
          <w:noProof/>
          <w:color w:val="000080"/>
        </w:rPr>
        <w:drawing>
          <wp:anchor distT="0" distB="0" distL="114300" distR="114300" simplePos="0" relativeHeight="251675648" behindDoc="1" locked="0" layoutInCell="1" allowOverlap="1" wp14:anchorId="6868F964" wp14:editId="6FCC3889">
            <wp:simplePos x="0" y="0"/>
            <wp:positionH relativeFrom="column">
              <wp:posOffset>4503761</wp:posOffset>
            </wp:positionH>
            <wp:positionV relativeFrom="paragraph">
              <wp:posOffset>-819785</wp:posOffset>
            </wp:positionV>
            <wp:extent cx="1788160" cy="839470"/>
            <wp:effectExtent l="0" t="0" r="2540" b="0"/>
            <wp:wrapNone/>
            <wp:docPr id="60" name="Picture 60" descr="1Garrett-Evangelical_4-C_Logo_RGB_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Garrett-Evangelical_4-C_Logo_RGB_F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816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sidR="00F6246E" w:rsidRPr="00494ACF">
        <w:t xml:space="preserve">PROPOSAL SUBMISSION FORM FOR APPROVAL BY THE </w:t>
      </w:r>
      <w:r w:rsidR="005B6B80" w:rsidRPr="00494ACF">
        <w:t>DMIN</w:t>
      </w:r>
      <w:r w:rsidR="00F6246E" w:rsidRPr="00494ACF">
        <w:t xml:space="preserve"> COMMITTEE</w:t>
      </w:r>
      <w:bookmarkEnd w:id="168"/>
      <w:bookmarkEnd w:id="169"/>
      <w:bookmarkEnd w:id="170"/>
    </w:p>
    <w:p w14:paraId="42581AE4" w14:textId="4FD4FF7B" w:rsidR="00F6246E" w:rsidRPr="00494ACF" w:rsidRDefault="00F6246E" w:rsidP="00EB5CF4">
      <w:r w:rsidRPr="00494ACF">
        <w:t>Name of Student</w:t>
      </w:r>
      <w:r w:rsidR="004F6B5C">
        <w:t>:</w:t>
      </w:r>
    </w:p>
    <w:p w14:paraId="490C76D1" w14:textId="77777777" w:rsidR="00F6246E" w:rsidRPr="00494ACF" w:rsidRDefault="00F6246E" w:rsidP="00F6246E"/>
    <w:p w14:paraId="7E370F88" w14:textId="77777777" w:rsidR="00F6246E" w:rsidRPr="00494ACF" w:rsidRDefault="00F6246E" w:rsidP="00810164">
      <w:pPr>
        <w:jc w:val="both"/>
      </w:pPr>
      <w:r w:rsidRPr="00494ACF">
        <w:t>1.</w:t>
      </w:r>
      <w:r w:rsidR="00810164" w:rsidRPr="00494ACF">
        <w:t xml:space="preserve"> </w:t>
      </w:r>
      <w:r w:rsidRPr="00494ACF">
        <w:t>Proposed Title:</w:t>
      </w:r>
    </w:p>
    <w:p w14:paraId="215BCBEB" w14:textId="77777777" w:rsidR="00F6246E" w:rsidRPr="00494ACF" w:rsidRDefault="00F6246E" w:rsidP="00F6246E"/>
    <w:p w14:paraId="59AAC56B" w14:textId="77777777" w:rsidR="00F6246E" w:rsidRPr="00494ACF" w:rsidRDefault="00F6246E" w:rsidP="00F6246E"/>
    <w:p w14:paraId="07648BEA" w14:textId="77777777" w:rsidR="00F6246E" w:rsidRPr="00494ACF" w:rsidRDefault="00F6246E" w:rsidP="00F6246E"/>
    <w:p w14:paraId="37585505" w14:textId="77777777" w:rsidR="00F6246E" w:rsidRPr="00494ACF" w:rsidRDefault="00F6246E" w:rsidP="00810164">
      <w:pPr>
        <w:jc w:val="both"/>
      </w:pPr>
      <w:r w:rsidRPr="00494ACF">
        <w:t>2. Proposed Problematic (A single question you are proposing to answer through your project)</w:t>
      </w:r>
      <w:r w:rsidR="00810164" w:rsidRPr="00494ACF">
        <w:t>.</w:t>
      </w:r>
    </w:p>
    <w:p w14:paraId="52C25F75" w14:textId="77777777" w:rsidR="00F6246E" w:rsidRPr="00494ACF" w:rsidRDefault="00F6246E" w:rsidP="00F6246E"/>
    <w:p w14:paraId="05D4DFA7" w14:textId="77777777" w:rsidR="00F6246E" w:rsidRPr="00494ACF" w:rsidRDefault="00F6246E" w:rsidP="00F6246E"/>
    <w:p w14:paraId="5294BC78" w14:textId="77777777" w:rsidR="00F6246E" w:rsidRPr="00494ACF" w:rsidRDefault="00F6246E" w:rsidP="00F6246E"/>
    <w:p w14:paraId="2F0F2747" w14:textId="77777777" w:rsidR="00F6246E" w:rsidRPr="00494ACF" w:rsidRDefault="00F6246E" w:rsidP="00810164">
      <w:pPr>
        <w:jc w:val="both"/>
      </w:pPr>
      <w:r w:rsidRPr="00494ACF">
        <w:t>3. Proposed Thesis (A short paragraph laying out how you anticipate your project will answer the problematic)</w:t>
      </w:r>
      <w:r w:rsidR="00810164" w:rsidRPr="00494ACF">
        <w:t>.</w:t>
      </w:r>
    </w:p>
    <w:p w14:paraId="7362A6E8" w14:textId="77777777" w:rsidR="00F6246E" w:rsidRPr="00494ACF" w:rsidRDefault="00F6246E" w:rsidP="00F6246E"/>
    <w:p w14:paraId="2AAA0380" w14:textId="77777777" w:rsidR="00F6246E" w:rsidRPr="00494ACF" w:rsidRDefault="00F6246E" w:rsidP="00F6246E"/>
    <w:p w14:paraId="57550AA8" w14:textId="77777777" w:rsidR="00F6246E" w:rsidRPr="00494ACF" w:rsidRDefault="00F6246E" w:rsidP="00F6246E"/>
    <w:p w14:paraId="7486C1F8" w14:textId="77777777" w:rsidR="00F6246E" w:rsidRPr="00494ACF" w:rsidRDefault="00F6246E" w:rsidP="00F6246E">
      <w:r w:rsidRPr="00494ACF">
        <w:t>4. Proposed Learning Goals</w:t>
      </w:r>
      <w:r w:rsidR="00810164" w:rsidRPr="00494ACF">
        <w:t xml:space="preserve">:  </w:t>
      </w:r>
      <w:r w:rsidRPr="00494ACF">
        <w:t>Include whatever goals are pertinent for your project for:</w:t>
      </w:r>
    </w:p>
    <w:p w14:paraId="70CC395B" w14:textId="77777777" w:rsidR="00F6246E" w:rsidRPr="00494ACF" w:rsidRDefault="00F6246E" w:rsidP="00F6246E">
      <w:pPr>
        <w:pStyle w:val="ListParagraph"/>
        <w:spacing w:after="0"/>
        <w:ind w:left="0"/>
        <w:rPr>
          <w:rFonts w:ascii="Times New Roman" w:hAnsi="Times New Roman"/>
          <w:sz w:val="24"/>
          <w:szCs w:val="24"/>
        </w:rPr>
      </w:pPr>
    </w:p>
    <w:p w14:paraId="65C15869" w14:textId="77777777" w:rsidR="00F6246E" w:rsidRPr="00494ACF" w:rsidRDefault="00F6246E">
      <w:pPr>
        <w:pStyle w:val="ListParagraph"/>
        <w:numPr>
          <w:ilvl w:val="0"/>
          <w:numId w:val="12"/>
        </w:numPr>
        <w:spacing w:after="0"/>
        <w:rPr>
          <w:rFonts w:ascii="Times New Roman" w:hAnsi="Times New Roman"/>
          <w:sz w:val="24"/>
          <w:szCs w:val="24"/>
        </w:rPr>
      </w:pPr>
      <w:r w:rsidRPr="00494ACF">
        <w:rPr>
          <w:rFonts w:ascii="Times New Roman" w:hAnsi="Times New Roman"/>
          <w:sz w:val="24"/>
          <w:szCs w:val="24"/>
        </w:rPr>
        <w:t>Yourself</w:t>
      </w:r>
      <w:r w:rsidR="00810164" w:rsidRPr="00494ACF">
        <w:rPr>
          <w:rFonts w:ascii="Times New Roman" w:hAnsi="Times New Roman"/>
          <w:sz w:val="24"/>
          <w:szCs w:val="24"/>
        </w:rPr>
        <w:t xml:space="preserve">  </w:t>
      </w:r>
      <w:r w:rsidRPr="00494ACF">
        <w:rPr>
          <w:rFonts w:ascii="Times New Roman" w:hAnsi="Times New Roman"/>
          <w:sz w:val="24"/>
          <w:szCs w:val="24"/>
        </w:rPr>
        <w:t>(</w:t>
      </w:r>
      <w:r w:rsidR="00810164" w:rsidRPr="00494ACF">
        <w:rPr>
          <w:rFonts w:ascii="Times New Roman" w:hAnsi="Times New Roman"/>
          <w:sz w:val="24"/>
          <w:szCs w:val="24"/>
        </w:rPr>
        <w:t>I</w:t>
      </w:r>
      <w:r w:rsidRPr="00494ACF">
        <w:rPr>
          <w:rFonts w:ascii="Times New Roman" w:hAnsi="Times New Roman"/>
          <w:sz w:val="24"/>
          <w:szCs w:val="24"/>
        </w:rPr>
        <w:t xml:space="preserve">nclude </w:t>
      </w:r>
      <w:r w:rsidR="00810164" w:rsidRPr="00494ACF">
        <w:rPr>
          <w:rFonts w:ascii="Times New Roman" w:hAnsi="Times New Roman"/>
          <w:sz w:val="24"/>
          <w:szCs w:val="24"/>
        </w:rPr>
        <w:t>the major</w:t>
      </w:r>
      <w:r w:rsidRPr="00494ACF">
        <w:rPr>
          <w:rFonts w:ascii="Times New Roman" w:hAnsi="Times New Roman"/>
          <w:sz w:val="24"/>
          <w:szCs w:val="24"/>
        </w:rPr>
        <w:t xml:space="preserve"> goal that explains how this project will make you a more proficient practitioner of the practice of ministry you are engaging through your project)</w:t>
      </w:r>
    </w:p>
    <w:p w14:paraId="456993D4" w14:textId="77777777" w:rsidR="00F6246E" w:rsidRPr="00494ACF" w:rsidRDefault="00F6246E" w:rsidP="00F6246E">
      <w:pPr>
        <w:pStyle w:val="ListParagraph"/>
        <w:spacing w:after="0"/>
        <w:ind w:left="0"/>
        <w:rPr>
          <w:rFonts w:ascii="Times New Roman" w:hAnsi="Times New Roman"/>
          <w:sz w:val="24"/>
          <w:szCs w:val="24"/>
        </w:rPr>
      </w:pPr>
    </w:p>
    <w:p w14:paraId="7E590421" w14:textId="77777777" w:rsidR="00F6246E" w:rsidRPr="00494ACF" w:rsidRDefault="00F6246E" w:rsidP="00F6246E">
      <w:pPr>
        <w:pStyle w:val="ListParagraph"/>
        <w:spacing w:after="0"/>
        <w:ind w:left="0"/>
        <w:rPr>
          <w:rFonts w:ascii="Times New Roman" w:hAnsi="Times New Roman"/>
          <w:sz w:val="24"/>
          <w:szCs w:val="24"/>
        </w:rPr>
      </w:pPr>
    </w:p>
    <w:p w14:paraId="38005735" w14:textId="77777777" w:rsidR="00F6246E" w:rsidRPr="00494ACF" w:rsidRDefault="00F6246E">
      <w:pPr>
        <w:pStyle w:val="ListParagraph"/>
        <w:numPr>
          <w:ilvl w:val="0"/>
          <w:numId w:val="12"/>
        </w:numPr>
        <w:spacing w:after="0"/>
        <w:rPr>
          <w:rFonts w:ascii="Times New Roman" w:hAnsi="Times New Roman"/>
          <w:sz w:val="24"/>
          <w:szCs w:val="24"/>
        </w:rPr>
      </w:pPr>
      <w:r w:rsidRPr="00494ACF">
        <w:rPr>
          <w:rFonts w:ascii="Times New Roman" w:hAnsi="Times New Roman"/>
          <w:sz w:val="24"/>
          <w:szCs w:val="24"/>
        </w:rPr>
        <w:t>The Ministry Setting in which you engage the project (</w:t>
      </w:r>
      <w:r w:rsidR="00810164" w:rsidRPr="00494ACF">
        <w:rPr>
          <w:rFonts w:ascii="Times New Roman" w:hAnsi="Times New Roman"/>
          <w:sz w:val="24"/>
          <w:szCs w:val="24"/>
        </w:rPr>
        <w:t xml:space="preserve">Name the major goal for your ministry setting </w:t>
      </w:r>
      <w:r w:rsidRPr="00494ACF">
        <w:rPr>
          <w:rFonts w:ascii="Times New Roman" w:hAnsi="Times New Roman"/>
          <w:sz w:val="24"/>
          <w:szCs w:val="24"/>
        </w:rPr>
        <w:t>e.g., a local congregation, a cluster group, a judicatory, a chaplaincy)</w:t>
      </w:r>
    </w:p>
    <w:p w14:paraId="001E516B" w14:textId="77777777" w:rsidR="00F6246E" w:rsidRPr="00494ACF" w:rsidRDefault="00F6246E" w:rsidP="00F6246E">
      <w:pPr>
        <w:pStyle w:val="ListParagraph"/>
        <w:ind w:left="0"/>
        <w:rPr>
          <w:rFonts w:ascii="Times New Roman" w:hAnsi="Times New Roman"/>
          <w:sz w:val="24"/>
          <w:szCs w:val="24"/>
        </w:rPr>
      </w:pPr>
    </w:p>
    <w:p w14:paraId="26261C16" w14:textId="77777777" w:rsidR="00F6246E" w:rsidRPr="00494ACF" w:rsidRDefault="00F6246E" w:rsidP="00F6246E">
      <w:pPr>
        <w:pStyle w:val="ListParagraph"/>
        <w:ind w:left="0"/>
        <w:rPr>
          <w:rFonts w:ascii="Times New Roman" w:hAnsi="Times New Roman"/>
          <w:sz w:val="24"/>
          <w:szCs w:val="24"/>
        </w:rPr>
      </w:pPr>
    </w:p>
    <w:p w14:paraId="1F1043E6" w14:textId="77777777" w:rsidR="00F6246E" w:rsidRPr="00494ACF" w:rsidRDefault="00F6246E">
      <w:pPr>
        <w:pStyle w:val="ListParagraph"/>
        <w:numPr>
          <w:ilvl w:val="0"/>
          <w:numId w:val="12"/>
        </w:numPr>
        <w:spacing w:after="0"/>
        <w:rPr>
          <w:rFonts w:ascii="Times New Roman" w:hAnsi="Times New Roman"/>
          <w:sz w:val="24"/>
          <w:szCs w:val="24"/>
        </w:rPr>
      </w:pPr>
      <w:r w:rsidRPr="00494ACF">
        <w:rPr>
          <w:rFonts w:ascii="Times New Roman" w:hAnsi="Times New Roman"/>
          <w:sz w:val="24"/>
          <w:szCs w:val="24"/>
        </w:rPr>
        <w:t>The church as a whole</w:t>
      </w:r>
      <w:r w:rsidR="00810164" w:rsidRPr="00494ACF">
        <w:rPr>
          <w:rFonts w:ascii="Times New Roman" w:hAnsi="Times New Roman"/>
          <w:sz w:val="24"/>
          <w:szCs w:val="24"/>
        </w:rPr>
        <w:t xml:space="preserve"> </w:t>
      </w:r>
      <w:r w:rsidRPr="00494ACF">
        <w:rPr>
          <w:rFonts w:ascii="Times New Roman" w:hAnsi="Times New Roman"/>
          <w:sz w:val="24"/>
          <w:szCs w:val="24"/>
        </w:rPr>
        <w:t>(</w:t>
      </w:r>
      <w:r w:rsidR="00810164" w:rsidRPr="00494ACF">
        <w:rPr>
          <w:rFonts w:ascii="Times New Roman" w:hAnsi="Times New Roman"/>
          <w:sz w:val="24"/>
          <w:szCs w:val="24"/>
        </w:rPr>
        <w:t>I</w:t>
      </w:r>
      <w:r w:rsidRPr="00494ACF">
        <w:rPr>
          <w:rFonts w:ascii="Times New Roman" w:hAnsi="Times New Roman"/>
          <w:sz w:val="24"/>
          <w:szCs w:val="24"/>
        </w:rPr>
        <w:t xml:space="preserve">nclude </w:t>
      </w:r>
      <w:r w:rsidR="00810164" w:rsidRPr="00494ACF">
        <w:rPr>
          <w:rFonts w:ascii="Times New Roman" w:hAnsi="Times New Roman"/>
          <w:sz w:val="24"/>
          <w:szCs w:val="24"/>
        </w:rPr>
        <w:t xml:space="preserve">the major </w:t>
      </w:r>
      <w:r w:rsidRPr="00494ACF">
        <w:rPr>
          <w:rFonts w:ascii="Times New Roman" w:hAnsi="Times New Roman"/>
          <w:sz w:val="24"/>
          <w:szCs w:val="24"/>
        </w:rPr>
        <w:t>goal</w:t>
      </w:r>
      <w:r w:rsidR="00810164" w:rsidRPr="00494ACF">
        <w:rPr>
          <w:rFonts w:ascii="Times New Roman" w:hAnsi="Times New Roman"/>
          <w:sz w:val="24"/>
          <w:szCs w:val="24"/>
        </w:rPr>
        <w:t xml:space="preserve"> that</w:t>
      </w:r>
      <w:r w:rsidRPr="00494ACF">
        <w:rPr>
          <w:rFonts w:ascii="Times New Roman" w:hAnsi="Times New Roman"/>
          <w:sz w:val="24"/>
          <w:szCs w:val="24"/>
        </w:rPr>
        <w:t xml:space="preserve"> </w:t>
      </w:r>
      <w:proofErr w:type="spellStart"/>
      <w:r w:rsidRPr="00494ACF">
        <w:rPr>
          <w:rFonts w:ascii="Times New Roman" w:hAnsi="Times New Roman"/>
          <w:sz w:val="24"/>
          <w:szCs w:val="24"/>
        </w:rPr>
        <w:t>expla</w:t>
      </w:r>
      <w:r w:rsidR="00810164" w:rsidRPr="00494ACF">
        <w:rPr>
          <w:rFonts w:ascii="Times New Roman" w:hAnsi="Times New Roman"/>
          <w:sz w:val="24"/>
          <w:szCs w:val="24"/>
        </w:rPr>
        <w:t>ns</w:t>
      </w:r>
      <w:proofErr w:type="spellEnd"/>
      <w:r w:rsidRPr="00494ACF">
        <w:rPr>
          <w:rFonts w:ascii="Times New Roman" w:hAnsi="Times New Roman"/>
          <w:sz w:val="24"/>
          <w:szCs w:val="24"/>
        </w:rPr>
        <w:t xml:space="preserve"> how your project will benefit other ministry settings by providing lessons about the practice of ministry)</w:t>
      </w:r>
    </w:p>
    <w:p w14:paraId="4E09907E" w14:textId="77777777" w:rsidR="00F6246E" w:rsidRPr="00494ACF" w:rsidRDefault="00F6246E" w:rsidP="00F6246E"/>
    <w:p w14:paraId="5FF9059E" w14:textId="77777777" w:rsidR="00F6246E" w:rsidRPr="00494ACF" w:rsidRDefault="00F6246E" w:rsidP="00F6246E"/>
    <w:p w14:paraId="6F59620D" w14:textId="77777777" w:rsidR="00F6246E" w:rsidRPr="00494ACF" w:rsidRDefault="00F6246E" w:rsidP="00F6246E"/>
    <w:p w14:paraId="53137CE4" w14:textId="77777777" w:rsidR="00F6246E" w:rsidRPr="00494ACF" w:rsidRDefault="00F6246E" w:rsidP="00F6246E">
      <w:r w:rsidRPr="00494ACF">
        <w:t>5. Briefly describe what methodology you propose to use to implement your project:</w:t>
      </w:r>
    </w:p>
    <w:p w14:paraId="2DAB0D86" w14:textId="77777777" w:rsidR="00F6246E" w:rsidRPr="00494ACF" w:rsidRDefault="00F6246E" w:rsidP="00F6246E"/>
    <w:p w14:paraId="1632873A" w14:textId="77777777" w:rsidR="00F6246E" w:rsidRPr="00494ACF" w:rsidRDefault="00F6246E" w:rsidP="00F6246E"/>
    <w:p w14:paraId="2B7A82BB" w14:textId="77777777" w:rsidR="00F6246E" w:rsidRPr="00494ACF" w:rsidRDefault="00F6246E" w:rsidP="00F6246E"/>
    <w:p w14:paraId="15F5FE6D" w14:textId="77777777" w:rsidR="00F6246E" w:rsidRPr="00494ACF" w:rsidRDefault="00F6246E" w:rsidP="00F6246E">
      <w:r w:rsidRPr="00494ACF">
        <w:t>6. Lay out your proposed timeline for completion of this project:</w:t>
      </w:r>
    </w:p>
    <w:p w14:paraId="192E61CF" w14:textId="77777777" w:rsidR="00F6246E" w:rsidRPr="00494ACF" w:rsidRDefault="00F6246E" w:rsidP="00F6246E"/>
    <w:p w14:paraId="236AFD3F" w14:textId="77777777" w:rsidR="00F6246E" w:rsidRPr="00494ACF" w:rsidRDefault="00F6246E" w:rsidP="00F6246E"/>
    <w:p w14:paraId="5A821275" w14:textId="77777777" w:rsidR="00F6246E" w:rsidRPr="00494ACF" w:rsidRDefault="00F6246E" w:rsidP="00F6246E"/>
    <w:p w14:paraId="2CBAD7B8" w14:textId="6E12C2AD" w:rsidR="00F6246E" w:rsidRPr="00494ACF" w:rsidRDefault="00810164" w:rsidP="007176DB">
      <w:pPr>
        <w:jc w:val="both"/>
      </w:pPr>
      <w:r w:rsidRPr="00494ACF">
        <w:t>7</w:t>
      </w:r>
      <w:r w:rsidR="00F6246E" w:rsidRPr="00494ACF">
        <w:t xml:space="preserve">. </w:t>
      </w:r>
      <w:r w:rsidRPr="00494ACF">
        <w:t>I</w:t>
      </w:r>
      <w:r w:rsidR="00F6246E" w:rsidRPr="00494ACF">
        <w:t xml:space="preserve">nclude a copy of the letter </w:t>
      </w:r>
      <w:r w:rsidRPr="00494ACF">
        <w:t xml:space="preserve">from HSR </w:t>
      </w:r>
      <w:r w:rsidR="00F6246E" w:rsidRPr="00494ACF">
        <w:t xml:space="preserve">granting </w:t>
      </w:r>
      <w:r w:rsidRPr="00494ACF">
        <w:t>you</w:t>
      </w:r>
      <w:r w:rsidR="00F6246E" w:rsidRPr="00494ACF">
        <w:t xml:space="preserve"> permission to you </w:t>
      </w:r>
      <w:r w:rsidRPr="00494ACF">
        <w:t xml:space="preserve">or </w:t>
      </w:r>
      <w:r w:rsidR="00F6246E" w:rsidRPr="00494ACF">
        <w:t xml:space="preserve">your dated correspondence to the HSR in which you are requesting that permission. </w:t>
      </w:r>
      <w:r w:rsidRPr="00494ACF">
        <w:t>(</w:t>
      </w:r>
      <w:r w:rsidR="00F6246E" w:rsidRPr="00494ACF">
        <w:t xml:space="preserve">Note that you CANNOT begin work on your project until you have received HSR approval, even if the </w:t>
      </w:r>
      <w:proofErr w:type="spellStart"/>
      <w:r w:rsidR="00F6246E" w:rsidRPr="00494ACF">
        <w:t>DMin</w:t>
      </w:r>
      <w:proofErr w:type="spellEnd"/>
      <w:r w:rsidR="00F6246E" w:rsidRPr="00494ACF">
        <w:t xml:space="preserve"> Committee has approved your project.</w:t>
      </w:r>
      <w:r w:rsidRPr="00494ACF">
        <w:t xml:space="preserve">)  </w:t>
      </w:r>
      <w:r w:rsidR="00F6246E" w:rsidRPr="00494ACF">
        <w:t>Please submit your Admission to Candidacy form, signed by your OSAT and FACT, with this form.</w:t>
      </w:r>
    </w:p>
    <w:p w14:paraId="10993951" w14:textId="77777777" w:rsidR="002E0A30" w:rsidRPr="002E0A30" w:rsidRDefault="002E0A30" w:rsidP="002E0A30">
      <w:pPr>
        <w:keepNext/>
        <w:tabs>
          <w:tab w:val="center" w:pos="4680"/>
        </w:tabs>
        <w:spacing w:after="120"/>
        <w:jc w:val="center"/>
        <w:outlineLvl w:val="1"/>
        <w:rPr>
          <w:b/>
          <w:bCs/>
          <w:snapToGrid w:val="0"/>
        </w:rPr>
      </w:pPr>
      <w:bookmarkStart w:id="171" w:name="_Toc23926621"/>
      <w:bookmarkStart w:id="172" w:name="_Toc134534411"/>
      <w:bookmarkStart w:id="173" w:name="_Toc134534982"/>
      <w:r w:rsidRPr="002E0A30">
        <w:rPr>
          <w:b/>
          <w:bCs/>
          <w:i/>
          <w:noProof/>
          <w:snapToGrid w:val="0"/>
          <w:color w:val="000080"/>
        </w:rPr>
        <w:lastRenderedPageBreak/>
        <w:drawing>
          <wp:anchor distT="0" distB="0" distL="114300" distR="114300" simplePos="0" relativeHeight="251678720" behindDoc="1" locked="0" layoutInCell="1" allowOverlap="1" wp14:anchorId="41FB6A7B" wp14:editId="1D32E142">
            <wp:simplePos x="0" y="0"/>
            <wp:positionH relativeFrom="column">
              <wp:posOffset>4490085</wp:posOffset>
            </wp:positionH>
            <wp:positionV relativeFrom="paragraph">
              <wp:posOffset>-720526</wp:posOffset>
            </wp:positionV>
            <wp:extent cx="1788160" cy="839470"/>
            <wp:effectExtent l="0" t="0" r="2540" b="0"/>
            <wp:wrapNone/>
            <wp:docPr id="69" name="Picture 69" descr="1Garrett-Evangelical_4-C_Logo_RGB_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Garrett-Evangelical_4-C_Logo_RGB_F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816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0A30">
        <w:rPr>
          <w:b/>
          <w:bCs/>
          <w:snapToGrid w:val="0"/>
        </w:rPr>
        <w:t>ADMISSION TO CANDIDACY FORM</w:t>
      </w:r>
      <w:bookmarkEnd w:id="171"/>
      <w:bookmarkEnd w:id="172"/>
      <w:bookmarkEnd w:id="173"/>
    </w:p>
    <w:p w14:paraId="61389052" w14:textId="27366FF0" w:rsidR="002E0A30" w:rsidRPr="002E0A30" w:rsidRDefault="004C3FDE" w:rsidP="002E0A30">
      <w:pPr>
        <w:jc w:val="center"/>
        <w:rPr>
          <w:i/>
          <w:sz w:val="20"/>
          <w:szCs w:val="20"/>
        </w:rPr>
      </w:pPr>
      <w:r>
        <w:rPr>
          <w:i/>
          <w:sz w:val="20"/>
          <w:szCs w:val="20"/>
        </w:rPr>
        <w:t xml:space="preserve">Student </w:t>
      </w:r>
      <w:r w:rsidR="002E0A30" w:rsidRPr="002E0A30">
        <w:rPr>
          <w:i/>
          <w:sz w:val="20"/>
          <w:szCs w:val="20"/>
        </w:rPr>
        <w:t>fill</w:t>
      </w:r>
      <w:r>
        <w:rPr>
          <w:i/>
          <w:sz w:val="20"/>
          <w:szCs w:val="20"/>
        </w:rPr>
        <w:t>s</w:t>
      </w:r>
      <w:r w:rsidR="002E0A30" w:rsidRPr="002E0A30">
        <w:rPr>
          <w:i/>
          <w:sz w:val="20"/>
          <w:szCs w:val="20"/>
        </w:rPr>
        <w:t xml:space="preserve"> out name, date, and title</w:t>
      </w:r>
      <w:r>
        <w:rPr>
          <w:i/>
          <w:sz w:val="20"/>
          <w:szCs w:val="20"/>
        </w:rPr>
        <w:t>. *</w:t>
      </w:r>
      <w:r w:rsidR="002E0A30" w:rsidRPr="002E0A30">
        <w:rPr>
          <w:i/>
          <w:sz w:val="20"/>
          <w:szCs w:val="20"/>
        </w:rPr>
        <w:t xml:space="preserve">This form must be signed by both the OSAT and the Faculty Team, and the original with signatures must be </w:t>
      </w:r>
      <w:r>
        <w:rPr>
          <w:i/>
          <w:sz w:val="20"/>
          <w:szCs w:val="20"/>
        </w:rPr>
        <w:t xml:space="preserve">sent </w:t>
      </w:r>
      <w:r w:rsidR="002E0A30" w:rsidRPr="002E0A30">
        <w:rPr>
          <w:i/>
          <w:sz w:val="20"/>
          <w:szCs w:val="20"/>
        </w:rPr>
        <w:t xml:space="preserve">to the </w:t>
      </w:r>
      <w:proofErr w:type="spellStart"/>
      <w:r w:rsidR="002E0A30" w:rsidRPr="002E0A30">
        <w:rPr>
          <w:i/>
          <w:sz w:val="20"/>
          <w:szCs w:val="20"/>
        </w:rPr>
        <w:t>DMin</w:t>
      </w:r>
      <w:proofErr w:type="spellEnd"/>
      <w:r w:rsidR="002E0A30" w:rsidRPr="002E0A30">
        <w:rPr>
          <w:i/>
          <w:sz w:val="20"/>
          <w:szCs w:val="20"/>
        </w:rPr>
        <w:t xml:space="preserve"> Program Coordinator </w:t>
      </w:r>
    </w:p>
    <w:p w14:paraId="520586F5" w14:textId="77777777" w:rsidR="002E0A30" w:rsidRPr="002E0A30" w:rsidRDefault="002E0A30" w:rsidP="002E0A30">
      <w:pPr>
        <w:jc w:val="center"/>
        <w:rPr>
          <w:i/>
          <w:sz w:val="20"/>
          <w:szCs w:val="20"/>
        </w:rPr>
      </w:pPr>
      <w:r w:rsidRPr="002E0A30">
        <w:rPr>
          <w:i/>
          <w:sz w:val="20"/>
          <w:szCs w:val="20"/>
        </w:rPr>
        <w:t xml:space="preserve">for action by the </w:t>
      </w:r>
      <w:proofErr w:type="spellStart"/>
      <w:r w:rsidRPr="002E0A30">
        <w:rPr>
          <w:i/>
          <w:sz w:val="20"/>
          <w:szCs w:val="20"/>
        </w:rPr>
        <w:t>DMin</w:t>
      </w:r>
      <w:proofErr w:type="spellEnd"/>
      <w:r w:rsidRPr="002E0A30">
        <w:rPr>
          <w:i/>
          <w:sz w:val="20"/>
          <w:szCs w:val="20"/>
        </w:rPr>
        <w:t xml:space="preserve"> Committee.</w:t>
      </w:r>
    </w:p>
    <w:p w14:paraId="391757CB" w14:textId="751763B5" w:rsidR="002E0A30" w:rsidRDefault="002E0A30" w:rsidP="003648D8"/>
    <w:p w14:paraId="1D5907AC" w14:textId="77777777" w:rsidR="003648D8" w:rsidRPr="002E0A30" w:rsidRDefault="003648D8" w:rsidP="003648D8"/>
    <w:p w14:paraId="4F8FEB13" w14:textId="6552BF84" w:rsidR="002E0A30" w:rsidRDefault="002E0A30" w:rsidP="003648D8">
      <w:r w:rsidRPr="002E0A30">
        <w:t>Name of Participant _____________</w:t>
      </w:r>
      <w:r>
        <w:t>____</w:t>
      </w:r>
      <w:r w:rsidRPr="002E0A30">
        <w:t>____________Date of Enrollment _________________</w:t>
      </w:r>
    </w:p>
    <w:p w14:paraId="3FBC2534" w14:textId="7B882121" w:rsidR="003648D8" w:rsidRDefault="003648D8" w:rsidP="003648D8"/>
    <w:p w14:paraId="306BF26A" w14:textId="77777777" w:rsidR="003648D8" w:rsidRPr="002E0A30" w:rsidRDefault="003648D8" w:rsidP="003648D8"/>
    <w:p w14:paraId="53068957" w14:textId="77777777" w:rsidR="002E0A30" w:rsidRPr="002E0A30" w:rsidRDefault="002E0A30" w:rsidP="003648D8">
      <w:r w:rsidRPr="002E0A30">
        <w:t>Research Project Title ____________________________________________________________</w:t>
      </w:r>
    </w:p>
    <w:p w14:paraId="3CCFAAEB" w14:textId="77777777" w:rsidR="002E0A30" w:rsidRPr="002E0A30" w:rsidRDefault="002E0A30" w:rsidP="003648D8"/>
    <w:p w14:paraId="05DCCAD2" w14:textId="77777777" w:rsidR="002E0A30" w:rsidRPr="002E0A30" w:rsidRDefault="002E0A30" w:rsidP="002E0A30">
      <w:pPr>
        <w:rPr>
          <w:u w:val="single"/>
        </w:rPr>
      </w:pPr>
    </w:p>
    <w:p w14:paraId="025D9EC7" w14:textId="77777777" w:rsidR="002E0A30" w:rsidRPr="002E0A30" w:rsidRDefault="002E0A30" w:rsidP="000C2756">
      <w:pPr>
        <w:numPr>
          <w:ilvl w:val="0"/>
          <w:numId w:val="52"/>
        </w:numPr>
        <w:contextualSpacing/>
        <w:rPr>
          <w:rFonts w:eastAsia="Calibri"/>
          <w:b/>
          <w:sz w:val="22"/>
          <w:szCs w:val="22"/>
          <w:u w:val="single"/>
        </w:rPr>
      </w:pPr>
      <w:r w:rsidRPr="002E0A30">
        <w:rPr>
          <w:rFonts w:eastAsia="Calibri"/>
          <w:b/>
          <w:sz w:val="22"/>
          <w:szCs w:val="22"/>
          <w:u w:val="single"/>
        </w:rPr>
        <w:t>Action of the On-Site Advisory Team</w:t>
      </w:r>
    </w:p>
    <w:p w14:paraId="5CA0EC84" w14:textId="77777777" w:rsidR="002E0A30" w:rsidRPr="002E0A30" w:rsidRDefault="002E0A30" w:rsidP="002E0A30">
      <w:pPr>
        <w:ind w:left="360"/>
      </w:pPr>
      <w:r w:rsidRPr="002E0A30">
        <w:t>The members of the OSAT met on _________(date) at _______________________ (place) to discuss and evaluate the readiness of the Participant to be admitted to candidacy in the Doctor of Ministry Program. After due consideration of his/her performance in the program and growth in competence in the practice of ministry, the Team voted to recommend him/her for Admission to Candidacy.</w:t>
      </w:r>
    </w:p>
    <w:p w14:paraId="249E74F3" w14:textId="77777777" w:rsidR="002E0A30" w:rsidRPr="002E0A30" w:rsidRDefault="002E0A30" w:rsidP="002E0A30">
      <w:pPr>
        <w:ind w:firstLine="360"/>
      </w:pPr>
    </w:p>
    <w:p w14:paraId="6DF95575" w14:textId="77777777" w:rsidR="002E0A30" w:rsidRPr="002E0A30" w:rsidRDefault="002E0A30" w:rsidP="002E0A30">
      <w:pPr>
        <w:ind w:firstLine="360"/>
      </w:pPr>
      <w:r w:rsidRPr="002E0A30">
        <w:t>Signed _____________________________________, Advisory Team Chairperson</w:t>
      </w:r>
    </w:p>
    <w:p w14:paraId="115058C7" w14:textId="77777777" w:rsidR="002E0A30" w:rsidRPr="002E0A30" w:rsidRDefault="002E0A30" w:rsidP="002E0A30">
      <w:pPr>
        <w:ind w:firstLine="360"/>
      </w:pPr>
    </w:p>
    <w:p w14:paraId="526A73BA" w14:textId="77777777" w:rsidR="002E0A30" w:rsidRPr="002E0A30" w:rsidRDefault="002E0A30" w:rsidP="002E0A30">
      <w:pPr>
        <w:ind w:firstLine="360"/>
      </w:pPr>
      <w:r w:rsidRPr="002E0A30">
        <w:t xml:space="preserve">Signed _____________________________________, Faculty Adviser </w:t>
      </w:r>
    </w:p>
    <w:p w14:paraId="58E69191" w14:textId="77777777" w:rsidR="002E0A30" w:rsidRPr="002E0A30" w:rsidRDefault="002E0A30" w:rsidP="002E0A30">
      <w:pPr>
        <w:ind w:firstLine="360"/>
      </w:pPr>
    </w:p>
    <w:p w14:paraId="206B5034" w14:textId="77777777" w:rsidR="002E0A30" w:rsidRPr="002E0A30" w:rsidRDefault="002E0A30" w:rsidP="000C2756">
      <w:pPr>
        <w:numPr>
          <w:ilvl w:val="0"/>
          <w:numId w:val="52"/>
        </w:numPr>
        <w:contextualSpacing/>
        <w:rPr>
          <w:rFonts w:eastAsia="Calibri"/>
          <w:b/>
          <w:sz w:val="22"/>
          <w:szCs w:val="22"/>
          <w:u w:val="single"/>
        </w:rPr>
      </w:pPr>
      <w:r w:rsidRPr="002E0A30">
        <w:rPr>
          <w:rFonts w:eastAsia="Calibri"/>
          <w:b/>
          <w:sz w:val="22"/>
          <w:szCs w:val="22"/>
          <w:u w:val="single"/>
        </w:rPr>
        <w:t>Action of the Faculty Team</w:t>
      </w:r>
    </w:p>
    <w:p w14:paraId="4FF09D47" w14:textId="77777777" w:rsidR="002E0A30" w:rsidRPr="002E0A30" w:rsidRDefault="002E0A30" w:rsidP="002E0A30">
      <w:pPr>
        <w:ind w:left="360"/>
      </w:pPr>
      <w:r w:rsidRPr="002E0A30">
        <w:t>The members of the Faculty Team met on __________ (date) at _______________________ (place) to consider the evidence of this Participant’s performance and progress in the Doctor of Ministry Program. After due consideration of the Participant’s academic capabilities and the project proposal, the Team voted to recommend him/her for Admission to Candidacy.</w:t>
      </w:r>
    </w:p>
    <w:p w14:paraId="5CCE8415" w14:textId="77777777" w:rsidR="002E0A30" w:rsidRPr="002E0A30" w:rsidRDefault="002E0A30" w:rsidP="002E0A30">
      <w:pPr>
        <w:spacing w:line="276" w:lineRule="auto"/>
        <w:ind w:firstLine="360"/>
      </w:pPr>
    </w:p>
    <w:p w14:paraId="79AE0AEB" w14:textId="77777777" w:rsidR="002E0A30" w:rsidRPr="002E0A30" w:rsidRDefault="002E0A30" w:rsidP="002E0A30">
      <w:pPr>
        <w:spacing w:line="276" w:lineRule="auto"/>
        <w:ind w:firstLine="360"/>
      </w:pPr>
      <w:r w:rsidRPr="002E0A30">
        <w:t xml:space="preserve">Signed ______________________________________, Faculty Adviser </w:t>
      </w:r>
    </w:p>
    <w:p w14:paraId="24E5CBCA" w14:textId="77777777" w:rsidR="002E0A30" w:rsidRPr="002E0A30" w:rsidRDefault="002E0A30" w:rsidP="002E0A30">
      <w:pPr>
        <w:spacing w:line="276" w:lineRule="auto"/>
        <w:ind w:firstLine="360"/>
      </w:pPr>
    </w:p>
    <w:p w14:paraId="1EC7C5F3" w14:textId="77777777" w:rsidR="002E0A30" w:rsidRPr="002E0A30" w:rsidRDefault="002E0A30" w:rsidP="002E0A30">
      <w:pPr>
        <w:spacing w:line="276" w:lineRule="auto"/>
        <w:ind w:firstLine="360"/>
      </w:pPr>
      <w:r w:rsidRPr="002E0A30">
        <w:t xml:space="preserve">Signed ______________________________________, Faculty Reader </w:t>
      </w:r>
    </w:p>
    <w:p w14:paraId="7101AC47" w14:textId="77777777" w:rsidR="002E0A30" w:rsidRPr="002E0A30" w:rsidRDefault="002E0A30" w:rsidP="002E0A30">
      <w:pPr>
        <w:spacing w:line="276" w:lineRule="auto"/>
        <w:ind w:firstLine="360"/>
      </w:pPr>
    </w:p>
    <w:p w14:paraId="683B180D" w14:textId="77777777" w:rsidR="002E0A30" w:rsidRPr="002E0A30" w:rsidRDefault="002E0A30" w:rsidP="002E0A30">
      <w:pPr>
        <w:spacing w:line="276" w:lineRule="auto"/>
        <w:ind w:firstLine="360"/>
      </w:pPr>
      <w:bookmarkStart w:id="174" w:name="_Hlk20736694"/>
      <w:r w:rsidRPr="002E0A30">
        <w:t>Signed ______________________________________, Faculty Reader</w:t>
      </w:r>
    </w:p>
    <w:p w14:paraId="3E169918" w14:textId="022D660C" w:rsidR="002E0A30" w:rsidRDefault="002E0A30" w:rsidP="002E0A30"/>
    <w:p w14:paraId="22B092C8" w14:textId="77777777" w:rsidR="0033361E" w:rsidRPr="002E0A30" w:rsidRDefault="0033361E" w:rsidP="002E0A30"/>
    <w:bookmarkEnd w:id="174"/>
    <w:p w14:paraId="03FBF68E" w14:textId="77777777" w:rsidR="002E0A30" w:rsidRPr="002E0A30" w:rsidRDefault="002E0A30" w:rsidP="000C2756">
      <w:pPr>
        <w:numPr>
          <w:ilvl w:val="0"/>
          <w:numId w:val="52"/>
        </w:numPr>
        <w:contextualSpacing/>
        <w:rPr>
          <w:rFonts w:eastAsia="Calibri"/>
          <w:b/>
          <w:sz w:val="22"/>
          <w:szCs w:val="22"/>
          <w:u w:val="single"/>
        </w:rPr>
      </w:pPr>
      <w:r w:rsidRPr="002E0A30">
        <w:rPr>
          <w:rFonts w:eastAsia="Calibri"/>
          <w:b/>
          <w:sz w:val="22"/>
          <w:szCs w:val="22"/>
          <w:u w:val="single"/>
        </w:rPr>
        <w:t xml:space="preserve">Action of the </w:t>
      </w:r>
      <w:proofErr w:type="spellStart"/>
      <w:r w:rsidRPr="002E0A30">
        <w:rPr>
          <w:rFonts w:eastAsia="Calibri"/>
          <w:b/>
          <w:sz w:val="22"/>
          <w:szCs w:val="22"/>
          <w:u w:val="single"/>
        </w:rPr>
        <w:t>DMin</w:t>
      </w:r>
      <w:proofErr w:type="spellEnd"/>
      <w:r w:rsidRPr="002E0A30">
        <w:rPr>
          <w:rFonts w:eastAsia="Calibri"/>
          <w:b/>
          <w:sz w:val="22"/>
          <w:szCs w:val="22"/>
          <w:u w:val="single"/>
        </w:rPr>
        <w:t xml:space="preserve"> Committee</w:t>
      </w:r>
    </w:p>
    <w:p w14:paraId="742E47FA" w14:textId="77777777" w:rsidR="002E0A30" w:rsidRPr="002E0A30" w:rsidRDefault="002E0A30" w:rsidP="002E0A30">
      <w:pPr>
        <w:spacing w:after="200" w:line="276" w:lineRule="auto"/>
        <w:ind w:left="360"/>
        <w:contextualSpacing/>
        <w:rPr>
          <w:rFonts w:ascii="Calibri" w:eastAsia="Calibri" w:hAnsi="Calibri"/>
          <w:sz w:val="22"/>
          <w:szCs w:val="22"/>
        </w:rPr>
      </w:pPr>
      <w:r w:rsidRPr="002E0A30">
        <w:rPr>
          <w:rFonts w:eastAsia="Calibri"/>
          <w:sz w:val="22"/>
          <w:szCs w:val="22"/>
        </w:rPr>
        <w:t xml:space="preserve">Admission to candidacy voted by the </w:t>
      </w:r>
      <w:proofErr w:type="spellStart"/>
      <w:r w:rsidRPr="002E0A30">
        <w:rPr>
          <w:rFonts w:eastAsia="Calibri"/>
          <w:sz w:val="22"/>
          <w:szCs w:val="22"/>
        </w:rPr>
        <w:t>DMin</w:t>
      </w:r>
      <w:proofErr w:type="spellEnd"/>
      <w:r w:rsidRPr="002E0A30">
        <w:rPr>
          <w:rFonts w:eastAsia="Calibri"/>
          <w:sz w:val="22"/>
          <w:szCs w:val="22"/>
        </w:rPr>
        <w:t xml:space="preserve"> Committee on_____________________ (date).</w:t>
      </w:r>
    </w:p>
    <w:p w14:paraId="2E8C29F9" w14:textId="77777777" w:rsidR="002E0A30" w:rsidRPr="002E0A30" w:rsidRDefault="002E0A30" w:rsidP="002E0A30">
      <w:pPr>
        <w:spacing w:line="276" w:lineRule="auto"/>
        <w:ind w:firstLine="360"/>
      </w:pPr>
      <w:r w:rsidRPr="002E0A30">
        <w:t xml:space="preserve">Signed ______________________________________, </w:t>
      </w:r>
      <w:proofErr w:type="spellStart"/>
      <w:r w:rsidRPr="002E0A30">
        <w:t>DMin</w:t>
      </w:r>
      <w:proofErr w:type="spellEnd"/>
      <w:r w:rsidRPr="002E0A30">
        <w:t xml:space="preserve"> Program Director</w:t>
      </w:r>
    </w:p>
    <w:p w14:paraId="5232FB84" w14:textId="77777777" w:rsidR="002E0A30" w:rsidRPr="002E0A30" w:rsidRDefault="002E0A30" w:rsidP="002E0A30"/>
    <w:p w14:paraId="08E7CA6D" w14:textId="77777777" w:rsidR="002E0A30" w:rsidRPr="002E0A30" w:rsidRDefault="002E0A30" w:rsidP="002E0A30"/>
    <w:p w14:paraId="3F4D7869" w14:textId="77777777" w:rsidR="002E0A30" w:rsidRPr="002E0A30" w:rsidRDefault="002E0A30" w:rsidP="000C2756">
      <w:pPr>
        <w:numPr>
          <w:ilvl w:val="0"/>
          <w:numId w:val="52"/>
        </w:numPr>
        <w:contextualSpacing/>
        <w:rPr>
          <w:rFonts w:eastAsia="Calibri"/>
          <w:b/>
          <w:sz w:val="22"/>
          <w:szCs w:val="22"/>
          <w:u w:val="single"/>
        </w:rPr>
      </w:pPr>
      <w:r w:rsidRPr="002E0A30">
        <w:rPr>
          <w:rFonts w:eastAsia="Calibri"/>
          <w:b/>
          <w:sz w:val="22"/>
          <w:szCs w:val="22"/>
          <w:u w:val="single"/>
        </w:rPr>
        <w:t>Action of Faculty</w:t>
      </w:r>
    </w:p>
    <w:p w14:paraId="1A11328F" w14:textId="77777777" w:rsidR="002E0A30" w:rsidRPr="002E0A30" w:rsidRDefault="002E0A30" w:rsidP="002E0A30">
      <w:pPr>
        <w:ind w:firstLine="360"/>
      </w:pPr>
      <w:r w:rsidRPr="002E0A30">
        <w:t>Admission to Candidacy voted by the Garrett-Evangelical Faculty on_____________ (date).</w:t>
      </w:r>
    </w:p>
    <w:p w14:paraId="20CD4655" w14:textId="77777777" w:rsidR="002E0A30" w:rsidRPr="002E0A30" w:rsidRDefault="002E0A30" w:rsidP="002E0A30">
      <w:pPr>
        <w:ind w:left="360"/>
      </w:pPr>
    </w:p>
    <w:p w14:paraId="43AE8F04" w14:textId="5BDAADFA" w:rsidR="002E0A30" w:rsidRDefault="002E0A30" w:rsidP="002E0A30">
      <w:pPr>
        <w:ind w:left="360"/>
      </w:pPr>
      <w:r w:rsidRPr="002E0A30">
        <w:t xml:space="preserve">Signed ______________________________________, Academic Dean </w:t>
      </w:r>
    </w:p>
    <w:p w14:paraId="6F513306" w14:textId="77777777" w:rsidR="0033361E" w:rsidRDefault="0033361E" w:rsidP="002E0A30">
      <w:pPr>
        <w:ind w:left="360"/>
      </w:pPr>
    </w:p>
    <w:p w14:paraId="05FF14CE" w14:textId="77777777" w:rsidR="00DE4FD0" w:rsidRDefault="004C3FDE" w:rsidP="00DE4FD0">
      <w:pPr>
        <w:jc w:val="center"/>
        <w:rPr>
          <w:i/>
          <w:iCs/>
          <w:sz w:val="20"/>
          <w:szCs w:val="20"/>
        </w:rPr>
      </w:pPr>
      <w:r w:rsidRPr="004C3FDE">
        <w:rPr>
          <w:i/>
          <w:iCs/>
          <w:sz w:val="20"/>
          <w:szCs w:val="20"/>
        </w:rPr>
        <w:t xml:space="preserve">*Sending e-signatures from </w:t>
      </w:r>
      <w:proofErr w:type="spellStart"/>
      <w:proofErr w:type="gramStart"/>
      <w:r w:rsidRPr="004C3FDE">
        <w:rPr>
          <w:i/>
          <w:iCs/>
          <w:sz w:val="20"/>
          <w:szCs w:val="20"/>
        </w:rPr>
        <w:t>their</w:t>
      </w:r>
      <w:proofErr w:type="spellEnd"/>
      <w:proofErr w:type="gramEnd"/>
      <w:r w:rsidRPr="004C3FDE">
        <w:rPr>
          <w:i/>
          <w:iCs/>
          <w:sz w:val="20"/>
          <w:szCs w:val="20"/>
        </w:rPr>
        <w:t xml:space="preserve"> .</w:t>
      </w:r>
      <w:proofErr w:type="spellStart"/>
      <w:r w:rsidRPr="004C3FDE">
        <w:rPr>
          <w:i/>
          <w:iCs/>
          <w:sz w:val="20"/>
          <w:szCs w:val="20"/>
        </w:rPr>
        <w:t>edu</w:t>
      </w:r>
      <w:proofErr w:type="spellEnd"/>
      <w:r w:rsidRPr="004C3FDE">
        <w:rPr>
          <w:i/>
          <w:iCs/>
          <w:sz w:val="20"/>
          <w:szCs w:val="20"/>
        </w:rPr>
        <w:t xml:space="preserve"> e-mail address constitutes signature.</w:t>
      </w:r>
    </w:p>
    <w:p w14:paraId="0A923B98" w14:textId="7B910879" w:rsidR="002E0A30" w:rsidRPr="00DE4FD0" w:rsidRDefault="003648D8" w:rsidP="00DE4FD0">
      <w:pPr>
        <w:jc w:val="center"/>
        <w:rPr>
          <w:i/>
          <w:iCs/>
          <w:sz w:val="20"/>
          <w:szCs w:val="20"/>
        </w:rPr>
      </w:pPr>
      <w:r w:rsidRPr="002E0A30">
        <w:rPr>
          <w:b/>
          <w:i/>
          <w:noProof/>
          <w:color w:val="000080"/>
        </w:rPr>
        <w:lastRenderedPageBreak/>
        <w:drawing>
          <wp:anchor distT="0" distB="0" distL="114300" distR="114300" simplePos="0" relativeHeight="251677696" behindDoc="1" locked="0" layoutInCell="1" allowOverlap="1" wp14:anchorId="1C71815F" wp14:editId="6A8EC521">
            <wp:simplePos x="0" y="0"/>
            <wp:positionH relativeFrom="column">
              <wp:posOffset>4521200</wp:posOffset>
            </wp:positionH>
            <wp:positionV relativeFrom="paragraph">
              <wp:posOffset>-614509</wp:posOffset>
            </wp:positionV>
            <wp:extent cx="1788160" cy="839470"/>
            <wp:effectExtent l="0" t="0" r="2540" b="0"/>
            <wp:wrapNone/>
            <wp:docPr id="68" name="Picture 68" descr="1Garrett-Evangelical_4-C_Logo_RGB_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Garrett-Evangelical_4-C_Logo_RGB_F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816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sidR="002E0A30" w:rsidRPr="002E0A30">
        <w:rPr>
          <w:b/>
        </w:rPr>
        <w:t>DMIN GRADUATION FORM</w:t>
      </w:r>
    </w:p>
    <w:p w14:paraId="1E03B54D" w14:textId="1F0A88C3" w:rsidR="00DE4FD0" w:rsidRDefault="00DE4FD0" w:rsidP="00DE4FD0">
      <w:pPr>
        <w:jc w:val="center"/>
        <w:rPr>
          <w:i/>
          <w:sz w:val="20"/>
          <w:szCs w:val="20"/>
        </w:rPr>
      </w:pPr>
      <w:r>
        <w:rPr>
          <w:i/>
          <w:sz w:val="20"/>
          <w:szCs w:val="20"/>
        </w:rPr>
        <w:t xml:space="preserve">Student fills </w:t>
      </w:r>
      <w:r w:rsidR="002E0A30" w:rsidRPr="00DE4FD0">
        <w:rPr>
          <w:i/>
          <w:sz w:val="20"/>
          <w:szCs w:val="20"/>
        </w:rPr>
        <w:t>out</w:t>
      </w:r>
      <w:r>
        <w:rPr>
          <w:i/>
          <w:sz w:val="20"/>
          <w:szCs w:val="20"/>
        </w:rPr>
        <w:t xml:space="preserve"> </w:t>
      </w:r>
      <w:r w:rsidR="002E0A30" w:rsidRPr="00DE4FD0">
        <w:rPr>
          <w:i/>
          <w:sz w:val="20"/>
          <w:szCs w:val="20"/>
        </w:rPr>
        <w:t>name, date, and title</w:t>
      </w:r>
      <w:r>
        <w:rPr>
          <w:i/>
          <w:sz w:val="20"/>
          <w:szCs w:val="20"/>
        </w:rPr>
        <w:t>.</w:t>
      </w:r>
    </w:p>
    <w:p w14:paraId="026964A2" w14:textId="722D7069" w:rsidR="002E0A30" w:rsidRPr="00DE4FD0" w:rsidRDefault="00DE4FD0" w:rsidP="00DE4FD0">
      <w:pPr>
        <w:jc w:val="center"/>
        <w:rPr>
          <w:i/>
          <w:sz w:val="20"/>
          <w:szCs w:val="20"/>
        </w:rPr>
      </w:pPr>
      <w:r>
        <w:rPr>
          <w:i/>
          <w:sz w:val="20"/>
          <w:szCs w:val="20"/>
        </w:rPr>
        <w:t xml:space="preserve">* </w:t>
      </w:r>
      <w:r w:rsidR="002E0A30" w:rsidRPr="00DE4FD0">
        <w:rPr>
          <w:i/>
          <w:sz w:val="20"/>
          <w:szCs w:val="20"/>
        </w:rPr>
        <w:t xml:space="preserve">This form must be </w:t>
      </w:r>
      <w:r w:rsidR="002E0A30" w:rsidRPr="00DE4FD0">
        <w:rPr>
          <w:i/>
          <w:sz w:val="20"/>
          <w:szCs w:val="20"/>
          <w:u w:val="single"/>
        </w:rPr>
        <w:t>signed</w:t>
      </w:r>
      <w:r w:rsidR="002E0A30" w:rsidRPr="00DE4FD0">
        <w:rPr>
          <w:i/>
          <w:sz w:val="20"/>
          <w:szCs w:val="20"/>
        </w:rPr>
        <w:t xml:space="preserve"> by the Faculty Team </w:t>
      </w:r>
      <w:r w:rsidR="002E0A30" w:rsidRPr="00DE4FD0">
        <w:rPr>
          <w:i/>
          <w:sz w:val="20"/>
          <w:szCs w:val="20"/>
          <w:u w:val="single"/>
        </w:rPr>
        <w:t>after</w:t>
      </w:r>
      <w:r w:rsidR="002E0A30" w:rsidRPr="004431DA">
        <w:rPr>
          <w:i/>
          <w:sz w:val="20"/>
          <w:szCs w:val="20"/>
        </w:rPr>
        <w:t xml:space="preserve"> </w:t>
      </w:r>
      <w:r w:rsidR="002E0A30" w:rsidRPr="00DE4FD0">
        <w:rPr>
          <w:i/>
          <w:sz w:val="20"/>
          <w:szCs w:val="20"/>
        </w:rPr>
        <w:t>your Oral Defense, and</w:t>
      </w:r>
    </w:p>
    <w:p w14:paraId="204650BA" w14:textId="543E6899" w:rsidR="002E0A30" w:rsidRPr="00DE4FD0" w:rsidRDefault="002E0A30" w:rsidP="00DE4FD0">
      <w:pPr>
        <w:jc w:val="center"/>
        <w:rPr>
          <w:i/>
          <w:sz w:val="20"/>
          <w:szCs w:val="20"/>
        </w:rPr>
      </w:pPr>
      <w:r w:rsidRPr="00DE4FD0">
        <w:rPr>
          <w:i/>
          <w:sz w:val="20"/>
          <w:szCs w:val="20"/>
        </w:rPr>
        <w:t xml:space="preserve">the original with signatures must be </w:t>
      </w:r>
      <w:r w:rsidR="004C3FDE" w:rsidRPr="00DE4FD0">
        <w:rPr>
          <w:i/>
          <w:sz w:val="20"/>
          <w:szCs w:val="20"/>
        </w:rPr>
        <w:t>sent</w:t>
      </w:r>
      <w:r w:rsidRPr="00DE4FD0">
        <w:rPr>
          <w:i/>
          <w:sz w:val="20"/>
          <w:szCs w:val="20"/>
        </w:rPr>
        <w:t xml:space="preserve"> to the </w:t>
      </w:r>
      <w:proofErr w:type="spellStart"/>
      <w:r w:rsidRPr="00DE4FD0">
        <w:rPr>
          <w:i/>
          <w:sz w:val="20"/>
          <w:szCs w:val="20"/>
        </w:rPr>
        <w:t>DMin</w:t>
      </w:r>
      <w:proofErr w:type="spellEnd"/>
      <w:r w:rsidRPr="00DE4FD0">
        <w:rPr>
          <w:i/>
          <w:sz w:val="20"/>
          <w:szCs w:val="20"/>
        </w:rPr>
        <w:t xml:space="preserve"> Program Coordinator for action by</w:t>
      </w:r>
    </w:p>
    <w:p w14:paraId="4493BA0D" w14:textId="793FAA8B" w:rsidR="002E0A30" w:rsidRPr="00DE4FD0" w:rsidRDefault="002E0A30" w:rsidP="00DE4FD0">
      <w:pPr>
        <w:jc w:val="center"/>
        <w:rPr>
          <w:i/>
          <w:sz w:val="20"/>
          <w:szCs w:val="20"/>
        </w:rPr>
      </w:pPr>
      <w:r w:rsidRPr="00DE4FD0">
        <w:rPr>
          <w:i/>
          <w:sz w:val="20"/>
          <w:szCs w:val="20"/>
        </w:rPr>
        <w:t xml:space="preserve">the </w:t>
      </w:r>
      <w:proofErr w:type="spellStart"/>
      <w:r w:rsidRPr="00DE4FD0">
        <w:rPr>
          <w:i/>
          <w:sz w:val="20"/>
          <w:szCs w:val="20"/>
        </w:rPr>
        <w:t>DMin</w:t>
      </w:r>
      <w:proofErr w:type="spellEnd"/>
      <w:r w:rsidRPr="00DE4FD0">
        <w:rPr>
          <w:i/>
          <w:sz w:val="20"/>
          <w:szCs w:val="20"/>
        </w:rPr>
        <w:t xml:space="preserve"> Committee. In the case of an outside reader who cannot sign the form, an </w:t>
      </w:r>
      <w:proofErr w:type="gramStart"/>
      <w:r w:rsidRPr="00DE4FD0">
        <w:rPr>
          <w:i/>
          <w:sz w:val="20"/>
          <w:szCs w:val="20"/>
        </w:rPr>
        <w:t>email</w:t>
      </w:r>
      <w:proofErr w:type="gramEnd"/>
    </w:p>
    <w:p w14:paraId="72556454" w14:textId="77777777" w:rsidR="002E0A30" w:rsidRPr="00DE4FD0" w:rsidRDefault="002E0A30" w:rsidP="00DE4FD0">
      <w:pPr>
        <w:jc w:val="center"/>
        <w:rPr>
          <w:i/>
          <w:sz w:val="20"/>
          <w:szCs w:val="20"/>
        </w:rPr>
      </w:pPr>
      <w:r w:rsidRPr="00DE4FD0">
        <w:rPr>
          <w:i/>
          <w:sz w:val="20"/>
          <w:szCs w:val="20"/>
        </w:rPr>
        <w:t>approval attached to this form will count as a signature of approval.</w:t>
      </w:r>
    </w:p>
    <w:p w14:paraId="50F6E207" w14:textId="77777777" w:rsidR="002E0A30" w:rsidRPr="002E0A30" w:rsidRDefault="002E0A30" w:rsidP="00DE4FD0">
      <w:pPr>
        <w:jc w:val="center"/>
      </w:pPr>
    </w:p>
    <w:p w14:paraId="623C6869" w14:textId="77777777" w:rsidR="00DE4FD0" w:rsidRDefault="00DE4FD0" w:rsidP="002E0A30"/>
    <w:p w14:paraId="2A49F598" w14:textId="25CDC647" w:rsidR="002E0A30" w:rsidRPr="002E0A30" w:rsidRDefault="002E0A30" w:rsidP="002E0A30">
      <w:r w:rsidRPr="002E0A30">
        <w:t>Name of Participant ________</w:t>
      </w:r>
      <w:r w:rsidR="00DE4FD0">
        <w:t>____</w:t>
      </w:r>
      <w:r w:rsidRPr="002E0A30">
        <w:t>____________________Date of Enrollment _________________</w:t>
      </w:r>
    </w:p>
    <w:p w14:paraId="725F93E5" w14:textId="77777777" w:rsidR="002E0A30" w:rsidRPr="002E0A30" w:rsidRDefault="002E0A30" w:rsidP="002E0A30"/>
    <w:p w14:paraId="66225C28" w14:textId="4AEA8FFF" w:rsidR="00DE4FD0" w:rsidRDefault="002E0A30" w:rsidP="002E0A30">
      <w:r w:rsidRPr="002E0A30">
        <w:t xml:space="preserve">Research Project Title </w:t>
      </w:r>
    </w:p>
    <w:p w14:paraId="65286427" w14:textId="75A85085" w:rsidR="00DE4FD0" w:rsidRDefault="00DE4FD0" w:rsidP="002E0A30">
      <w:r>
        <w:t>__________________________________________________________________________________</w:t>
      </w:r>
    </w:p>
    <w:p w14:paraId="068EC1E1" w14:textId="77777777" w:rsidR="00DC2AC7" w:rsidRDefault="00DC2AC7" w:rsidP="002E0A30"/>
    <w:p w14:paraId="57B9A390" w14:textId="7CDB5D14" w:rsidR="002E0A30" w:rsidRPr="002E0A30" w:rsidRDefault="002E0A30" w:rsidP="002E0A30">
      <w:r w:rsidRPr="002E0A30">
        <w:t>___________________________________</w:t>
      </w:r>
      <w:r w:rsidR="00DE4FD0">
        <w:t>____________________________________</w:t>
      </w:r>
      <w:r w:rsidRPr="002E0A30">
        <w:t>___________</w:t>
      </w:r>
    </w:p>
    <w:p w14:paraId="07C4B065" w14:textId="77777777" w:rsidR="002E0A30" w:rsidRPr="002E0A30" w:rsidRDefault="002E0A30" w:rsidP="002E0A30">
      <w:pPr>
        <w:tabs>
          <w:tab w:val="left" w:pos="8460"/>
        </w:tabs>
        <w:rPr>
          <w:b/>
        </w:rPr>
      </w:pPr>
    </w:p>
    <w:p w14:paraId="1FAFC771" w14:textId="77777777" w:rsidR="002E0A30" w:rsidRPr="002E0A30" w:rsidRDefault="002E0A30" w:rsidP="002E0A30">
      <w:pPr>
        <w:tabs>
          <w:tab w:val="left" w:pos="8460"/>
        </w:tabs>
        <w:rPr>
          <w:b/>
        </w:rPr>
      </w:pPr>
    </w:p>
    <w:p w14:paraId="35830F18" w14:textId="77777777" w:rsidR="002E0A30" w:rsidRPr="002E0A30" w:rsidRDefault="002E0A30" w:rsidP="002E0A30">
      <w:pPr>
        <w:rPr>
          <w:b/>
        </w:rPr>
      </w:pPr>
      <w:r w:rsidRPr="002E0A30">
        <w:rPr>
          <w:b/>
        </w:rPr>
        <w:t xml:space="preserve">A.   </w:t>
      </w:r>
      <w:r w:rsidRPr="002E0A30">
        <w:rPr>
          <w:b/>
          <w:u w:val="single"/>
        </w:rPr>
        <w:t>Action of the Faculty Team</w:t>
      </w:r>
    </w:p>
    <w:p w14:paraId="7FE6EBC6" w14:textId="3AB2DD9C" w:rsidR="002E0A30" w:rsidRDefault="002E0A30" w:rsidP="003648D8">
      <w:pPr>
        <w:spacing w:before="240" w:after="240"/>
        <w:ind w:left="360"/>
      </w:pPr>
      <w:r w:rsidRPr="002E0A30">
        <w:t xml:space="preserve">The members of the Faculty Team met on _______ (date) at __________________________ (place) to evaluate the Project and conduct an Oral Defense with the Participant.  After due examination, we find that the Report is acceptable, that the </w:t>
      </w:r>
      <w:r w:rsidRPr="002E0A30">
        <w:rPr>
          <w:b/>
        </w:rPr>
        <w:t>Oral Defense</w:t>
      </w:r>
      <w:r w:rsidRPr="002E0A30">
        <w:t xml:space="preserve"> was successful, and that the Participant has thereby met this requirement for graduation.</w:t>
      </w:r>
    </w:p>
    <w:p w14:paraId="58F005E3" w14:textId="0FA7711F" w:rsidR="002E0A30" w:rsidRDefault="002E0A30" w:rsidP="003648D8">
      <w:pPr>
        <w:spacing w:before="240" w:after="240"/>
        <w:ind w:firstLine="720"/>
      </w:pPr>
      <w:r w:rsidRPr="002E0A30">
        <w:t>Signed</w:t>
      </w:r>
      <w:r w:rsidRPr="002E0A30">
        <w:tab/>
        <w:t>___________________________________, Faculty Adviser</w:t>
      </w:r>
    </w:p>
    <w:p w14:paraId="67FE7EF6" w14:textId="3D2F84ED" w:rsidR="002E0A30" w:rsidRDefault="002E0A30" w:rsidP="003648D8">
      <w:pPr>
        <w:spacing w:before="240" w:after="240"/>
        <w:ind w:left="720" w:firstLine="720"/>
      </w:pPr>
      <w:r w:rsidRPr="002E0A30">
        <w:t>___________________________________, Faculty Reader</w:t>
      </w:r>
    </w:p>
    <w:p w14:paraId="29597FD5" w14:textId="77777777" w:rsidR="002E0A30" w:rsidRPr="002E0A30" w:rsidRDefault="002E0A30" w:rsidP="003648D8">
      <w:pPr>
        <w:spacing w:before="240" w:after="240"/>
      </w:pPr>
      <w:r w:rsidRPr="002E0A30">
        <w:t xml:space="preserve">                        ___________________________________, Faculty Reader</w:t>
      </w:r>
    </w:p>
    <w:p w14:paraId="6989C766" w14:textId="77777777" w:rsidR="002E0A30" w:rsidRPr="002E0A30" w:rsidRDefault="002E0A30" w:rsidP="002E0A30"/>
    <w:p w14:paraId="65B376A9" w14:textId="77777777" w:rsidR="002E0A30" w:rsidRPr="002E0A30" w:rsidRDefault="002E0A30" w:rsidP="002E0A30">
      <w:pPr>
        <w:rPr>
          <w:b/>
        </w:rPr>
      </w:pPr>
      <w:r w:rsidRPr="002E0A30">
        <w:tab/>
      </w:r>
    </w:p>
    <w:p w14:paraId="30DC0CBC" w14:textId="77777777" w:rsidR="002E0A30" w:rsidRPr="002E0A30" w:rsidRDefault="002E0A30" w:rsidP="002E0A30">
      <w:pPr>
        <w:rPr>
          <w:b/>
          <w:u w:val="single"/>
        </w:rPr>
      </w:pPr>
      <w:r w:rsidRPr="002E0A30">
        <w:rPr>
          <w:b/>
        </w:rPr>
        <w:t xml:space="preserve">B.  </w:t>
      </w:r>
      <w:r w:rsidRPr="002E0A30">
        <w:rPr>
          <w:b/>
          <w:u w:val="single"/>
        </w:rPr>
        <w:t xml:space="preserve">Action of the </w:t>
      </w:r>
      <w:proofErr w:type="spellStart"/>
      <w:r w:rsidRPr="002E0A30">
        <w:rPr>
          <w:b/>
          <w:u w:val="single"/>
        </w:rPr>
        <w:t>DMin</w:t>
      </w:r>
      <w:proofErr w:type="spellEnd"/>
      <w:r w:rsidRPr="002E0A30">
        <w:rPr>
          <w:b/>
          <w:u w:val="single"/>
        </w:rPr>
        <w:t xml:space="preserve"> Committee</w:t>
      </w:r>
    </w:p>
    <w:p w14:paraId="04E14BE3" w14:textId="77777777" w:rsidR="002E0A30" w:rsidRPr="002E0A30" w:rsidRDefault="002E0A30" w:rsidP="002E0A30">
      <w:pPr>
        <w:spacing w:line="480" w:lineRule="auto"/>
        <w:ind w:left="360"/>
      </w:pPr>
      <w:r w:rsidRPr="002E0A30">
        <w:t xml:space="preserve">Recommendation for graduation was voted by the </w:t>
      </w:r>
      <w:proofErr w:type="spellStart"/>
      <w:r w:rsidRPr="002E0A30">
        <w:t>DMin</w:t>
      </w:r>
      <w:proofErr w:type="spellEnd"/>
      <w:r w:rsidRPr="002E0A30">
        <w:t xml:space="preserve"> committee on____________ (date).</w:t>
      </w:r>
    </w:p>
    <w:p w14:paraId="5228F0CC" w14:textId="77777777" w:rsidR="002E0A30" w:rsidRPr="002E0A30" w:rsidRDefault="002E0A30" w:rsidP="002E0A30">
      <w:pPr>
        <w:spacing w:line="480" w:lineRule="auto"/>
        <w:ind w:left="360"/>
      </w:pPr>
      <w:r w:rsidRPr="002E0A30">
        <w:t xml:space="preserve">Signed ___________________________________, </w:t>
      </w:r>
      <w:proofErr w:type="spellStart"/>
      <w:r w:rsidRPr="002E0A30">
        <w:t>DMin</w:t>
      </w:r>
      <w:proofErr w:type="spellEnd"/>
      <w:r w:rsidRPr="002E0A30">
        <w:t xml:space="preserve"> Program Director</w:t>
      </w:r>
    </w:p>
    <w:p w14:paraId="07AA97D5" w14:textId="77777777" w:rsidR="002E0A30" w:rsidRPr="002E0A30" w:rsidRDefault="002E0A30" w:rsidP="002E0A30">
      <w:pPr>
        <w:spacing w:line="480" w:lineRule="auto"/>
      </w:pPr>
    </w:p>
    <w:p w14:paraId="368F7210" w14:textId="77777777" w:rsidR="002E0A30" w:rsidRPr="002E0A30" w:rsidRDefault="002E0A30" w:rsidP="002E0A30">
      <w:pPr>
        <w:spacing w:line="480" w:lineRule="auto"/>
        <w:rPr>
          <w:b/>
        </w:rPr>
      </w:pPr>
      <w:r w:rsidRPr="002E0A30">
        <w:rPr>
          <w:b/>
        </w:rPr>
        <w:t xml:space="preserve">C.  </w:t>
      </w:r>
      <w:r w:rsidRPr="002E0A30">
        <w:rPr>
          <w:b/>
          <w:u w:val="single"/>
        </w:rPr>
        <w:t>Action of the Faculty</w:t>
      </w:r>
    </w:p>
    <w:p w14:paraId="3817A5AE" w14:textId="77777777" w:rsidR="002E0A30" w:rsidRPr="002E0A30" w:rsidRDefault="002E0A30" w:rsidP="002E0A30">
      <w:pPr>
        <w:spacing w:line="480" w:lineRule="auto"/>
        <w:ind w:left="360"/>
      </w:pPr>
      <w:r w:rsidRPr="002E0A30">
        <w:t>Graduation was voted by the Garrett-Evangelical faculty on _____________________ (date).</w:t>
      </w:r>
    </w:p>
    <w:p w14:paraId="7E3BE431" w14:textId="77777777" w:rsidR="002E0A30" w:rsidRPr="002E0A30" w:rsidRDefault="002E0A30" w:rsidP="002E0A30">
      <w:pPr>
        <w:spacing w:line="480" w:lineRule="auto"/>
        <w:ind w:left="360"/>
      </w:pPr>
      <w:r w:rsidRPr="002E0A30">
        <w:t>Signed ___________________________________, Academic Dean</w:t>
      </w:r>
    </w:p>
    <w:p w14:paraId="5AAE1FCA" w14:textId="77777777" w:rsidR="002E0A30" w:rsidRPr="002E0A30" w:rsidRDefault="002E0A30" w:rsidP="002E0A30">
      <w:pPr>
        <w:spacing w:line="480" w:lineRule="auto"/>
      </w:pPr>
    </w:p>
    <w:p w14:paraId="6968EC57" w14:textId="3851CB64" w:rsidR="00AD797F" w:rsidRDefault="00AD797F" w:rsidP="00FC2A86">
      <w:pPr>
        <w:ind w:left="360"/>
      </w:pPr>
    </w:p>
    <w:p w14:paraId="34F491DF" w14:textId="258CE9FC" w:rsidR="002E0A30" w:rsidRDefault="002E0A30" w:rsidP="00FC2A86">
      <w:pPr>
        <w:ind w:left="360"/>
      </w:pPr>
    </w:p>
    <w:p w14:paraId="401AEBE7" w14:textId="77777777" w:rsidR="004C3FDE" w:rsidRPr="004C3FDE" w:rsidRDefault="004C3FDE" w:rsidP="004C3FDE">
      <w:pPr>
        <w:jc w:val="center"/>
        <w:rPr>
          <w:i/>
          <w:iCs/>
          <w:sz w:val="20"/>
          <w:szCs w:val="20"/>
        </w:rPr>
      </w:pPr>
      <w:r w:rsidRPr="004C3FDE">
        <w:rPr>
          <w:i/>
          <w:iCs/>
          <w:sz w:val="20"/>
          <w:szCs w:val="20"/>
        </w:rPr>
        <w:t xml:space="preserve">*Sending e-signatures from </w:t>
      </w:r>
      <w:proofErr w:type="spellStart"/>
      <w:proofErr w:type="gramStart"/>
      <w:r w:rsidRPr="004C3FDE">
        <w:rPr>
          <w:i/>
          <w:iCs/>
          <w:sz w:val="20"/>
          <w:szCs w:val="20"/>
        </w:rPr>
        <w:t>their</w:t>
      </w:r>
      <w:proofErr w:type="spellEnd"/>
      <w:proofErr w:type="gramEnd"/>
      <w:r w:rsidRPr="004C3FDE">
        <w:rPr>
          <w:i/>
          <w:iCs/>
          <w:sz w:val="20"/>
          <w:szCs w:val="20"/>
        </w:rPr>
        <w:t xml:space="preserve"> .</w:t>
      </w:r>
      <w:proofErr w:type="spellStart"/>
      <w:r w:rsidRPr="004C3FDE">
        <w:rPr>
          <w:i/>
          <w:iCs/>
          <w:sz w:val="20"/>
          <w:szCs w:val="20"/>
        </w:rPr>
        <w:t>edu</w:t>
      </w:r>
      <w:proofErr w:type="spellEnd"/>
      <w:r w:rsidRPr="004C3FDE">
        <w:rPr>
          <w:i/>
          <w:iCs/>
          <w:sz w:val="20"/>
          <w:szCs w:val="20"/>
        </w:rPr>
        <w:t xml:space="preserve"> e-mail address constitutes signature.</w:t>
      </w:r>
    </w:p>
    <w:p w14:paraId="02D4B1F4" w14:textId="73EABC8D" w:rsidR="007176DB" w:rsidRPr="007176DB" w:rsidRDefault="007176DB" w:rsidP="007176DB">
      <w:pPr>
        <w:pStyle w:val="Heading2"/>
      </w:pPr>
      <w:bookmarkStart w:id="175" w:name="_Toc134534412"/>
      <w:bookmarkStart w:id="176" w:name="_Toc134534983"/>
      <w:bookmarkStart w:id="177" w:name="_Toc99952091"/>
      <w:r>
        <w:lastRenderedPageBreak/>
        <w:t>FINAL PROJECT/THESIS GUIDELINES</w:t>
      </w:r>
      <w:r w:rsidR="00BC00E4">
        <w:t xml:space="preserve"> FROM THE WRITING CENTER</w:t>
      </w:r>
      <w:bookmarkEnd w:id="175"/>
      <w:bookmarkEnd w:id="176"/>
    </w:p>
    <w:p w14:paraId="7A00EA28" w14:textId="77777777" w:rsidR="007176DB" w:rsidRDefault="007176DB" w:rsidP="007176DB">
      <w:pPr>
        <w:rPr>
          <w:rFonts w:ascii="Calisto MT" w:hAnsi="Calisto MT"/>
          <w:color w:val="000065"/>
          <w:sz w:val="19"/>
          <w:szCs w:val="19"/>
        </w:rPr>
      </w:pPr>
    </w:p>
    <w:p w14:paraId="1023ED41" w14:textId="77777777" w:rsidR="007176DB" w:rsidRPr="007176DB" w:rsidRDefault="007176DB" w:rsidP="007176DB">
      <w:pPr>
        <w:pStyle w:val="BodyText"/>
        <w:spacing w:before="1"/>
        <w:ind w:left="100"/>
        <w:rPr>
          <w:b/>
          <w:bCs/>
          <w:color w:val="auto"/>
          <w:szCs w:val="24"/>
        </w:rPr>
      </w:pPr>
      <w:r w:rsidRPr="007176DB">
        <w:rPr>
          <w:b/>
          <w:bCs/>
          <w:color w:val="auto"/>
          <w:szCs w:val="24"/>
        </w:rPr>
        <w:t xml:space="preserve">Overview </w:t>
      </w:r>
    </w:p>
    <w:p w14:paraId="4D519FAB" w14:textId="77777777" w:rsidR="007176DB" w:rsidRPr="007176DB" w:rsidRDefault="007176DB" w:rsidP="007176DB">
      <w:pPr>
        <w:pStyle w:val="BodyText"/>
        <w:spacing w:before="120"/>
        <w:ind w:left="86"/>
        <w:rPr>
          <w:color w:val="auto"/>
        </w:rPr>
      </w:pPr>
      <w:r w:rsidRPr="007176DB">
        <w:rPr>
          <w:color w:val="auto"/>
        </w:rPr>
        <w:t xml:space="preserve">The </w:t>
      </w:r>
      <w:proofErr w:type="spellStart"/>
      <w:r w:rsidRPr="007176DB">
        <w:rPr>
          <w:color w:val="auto"/>
        </w:rPr>
        <w:t>DMin</w:t>
      </w:r>
      <w:proofErr w:type="spellEnd"/>
      <w:r w:rsidRPr="007176DB">
        <w:rPr>
          <w:color w:val="auto"/>
        </w:rPr>
        <w:t xml:space="preserve"> project represents the student’s original approach to a problem in a particular ministry context. The student’s goal is to develop an investigative program—including research, design, implementation, analysis, and evaluation of results—that demonstrates a significant contribution to the practice of ministry. The project is undertaken over the course of the program and culminates in a final report that describes the structure, research, analysis, and results of the project. </w:t>
      </w:r>
    </w:p>
    <w:p w14:paraId="4F6740C8" w14:textId="77777777" w:rsidR="007176DB" w:rsidRPr="007176DB" w:rsidRDefault="007176DB" w:rsidP="000C2756">
      <w:pPr>
        <w:pStyle w:val="ListParagraph"/>
        <w:widowControl w:val="0"/>
        <w:numPr>
          <w:ilvl w:val="0"/>
          <w:numId w:val="61"/>
        </w:numPr>
        <w:tabs>
          <w:tab w:val="left" w:pos="460"/>
        </w:tabs>
        <w:autoSpaceDE w:val="0"/>
        <w:autoSpaceDN w:val="0"/>
        <w:spacing w:before="240" w:after="0" w:line="240" w:lineRule="auto"/>
        <w:ind w:left="360" w:right="90"/>
        <w:contextualSpacing w:val="0"/>
        <w:rPr>
          <w:rFonts w:ascii="Times New Roman" w:hAnsi="Times New Roman"/>
          <w:sz w:val="24"/>
          <w:szCs w:val="24"/>
        </w:rPr>
      </w:pPr>
      <w:r w:rsidRPr="007176DB">
        <w:rPr>
          <w:rFonts w:ascii="Times New Roman" w:hAnsi="Times New Roman"/>
          <w:sz w:val="24"/>
          <w:szCs w:val="24"/>
        </w:rPr>
        <w:t xml:space="preserve">The student works closely with the faculty adviser and faculty advisory team (FACT) as research and writing progresses. This involves review and recommendations for revisions as appropriate. </w:t>
      </w:r>
    </w:p>
    <w:p w14:paraId="472D1471" w14:textId="77777777" w:rsidR="007176DB" w:rsidRPr="007176DB" w:rsidRDefault="007176DB" w:rsidP="000C2756">
      <w:pPr>
        <w:pStyle w:val="ListParagraph"/>
        <w:widowControl w:val="0"/>
        <w:numPr>
          <w:ilvl w:val="0"/>
          <w:numId w:val="61"/>
        </w:numPr>
        <w:tabs>
          <w:tab w:val="left" w:pos="460"/>
        </w:tabs>
        <w:autoSpaceDE w:val="0"/>
        <w:autoSpaceDN w:val="0"/>
        <w:spacing w:before="120" w:after="0" w:line="240" w:lineRule="auto"/>
        <w:ind w:left="360" w:right="86"/>
        <w:contextualSpacing w:val="0"/>
        <w:rPr>
          <w:rFonts w:ascii="Times New Roman" w:hAnsi="Times New Roman"/>
          <w:sz w:val="24"/>
          <w:szCs w:val="24"/>
        </w:rPr>
      </w:pPr>
      <w:r w:rsidRPr="007176DB">
        <w:rPr>
          <w:rFonts w:ascii="Times New Roman" w:hAnsi="Times New Roman"/>
          <w:sz w:val="24"/>
          <w:szCs w:val="24"/>
        </w:rPr>
        <w:t>An abstract begins the final project report. It should state the thesis of the project,</w:t>
      </w:r>
      <w:r w:rsidRPr="007176DB">
        <w:rPr>
          <w:rFonts w:ascii="Times New Roman" w:hAnsi="Times New Roman"/>
          <w:sz w:val="24"/>
          <w:szCs w:val="28"/>
        </w:rPr>
        <w:t xml:space="preserve"> describe the method of study, and state the results of the research. </w:t>
      </w:r>
      <w:r w:rsidRPr="007176DB">
        <w:rPr>
          <w:rFonts w:ascii="Times New Roman" w:hAnsi="Times New Roman"/>
          <w:sz w:val="24"/>
          <w:szCs w:val="24"/>
        </w:rPr>
        <w:t>It should not exceed 100 words</w:t>
      </w:r>
      <w:r w:rsidRPr="007176DB">
        <w:rPr>
          <w:rFonts w:ascii="Times New Roman" w:hAnsi="Times New Roman"/>
          <w:sz w:val="24"/>
          <w:szCs w:val="28"/>
        </w:rPr>
        <w:t>.</w:t>
      </w:r>
    </w:p>
    <w:p w14:paraId="27762073" w14:textId="77777777" w:rsidR="007176DB" w:rsidRPr="007176DB" w:rsidRDefault="007176DB" w:rsidP="000C2756">
      <w:pPr>
        <w:pStyle w:val="ListParagraph"/>
        <w:widowControl w:val="0"/>
        <w:numPr>
          <w:ilvl w:val="0"/>
          <w:numId w:val="61"/>
        </w:numPr>
        <w:tabs>
          <w:tab w:val="left" w:pos="460"/>
        </w:tabs>
        <w:autoSpaceDE w:val="0"/>
        <w:autoSpaceDN w:val="0"/>
        <w:spacing w:before="120" w:after="0" w:line="240" w:lineRule="auto"/>
        <w:ind w:left="360" w:right="86"/>
        <w:contextualSpacing w:val="0"/>
        <w:rPr>
          <w:rFonts w:ascii="Times New Roman" w:hAnsi="Times New Roman"/>
          <w:sz w:val="24"/>
          <w:szCs w:val="24"/>
        </w:rPr>
      </w:pPr>
      <w:r w:rsidRPr="007176DB">
        <w:rPr>
          <w:rFonts w:ascii="Times New Roman" w:hAnsi="Times New Roman"/>
          <w:sz w:val="24"/>
          <w:szCs w:val="24"/>
        </w:rPr>
        <w:t xml:space="preserve">The final project report should include a title page, an approval page, an abstract, a contents page, acknowledgments, main text of the project/thesis, and a bibliography or reference list. You may include additional items (such as surveys, verbatims, or other data) in appendices at the end. </w:t>
      </w:r>
    </w:p>
    <w:p w14:paraId="79C796BE" w14:textId="77777777" w:rsidR="007176DB" w:rsidRPr="007176DB" w:rsidRDefault="007176DB" w:rsidP="000C2756">
      <w:pPr>
        <w:pStyle w:val="ListParagraph"/>
        <w:widowControl w:val="0"/>
        <w:numPr>
          <w:ilvl w:val="0"/>
          <w:numId w:val="61"/>
        </w:numPr>
        <w:tabs>
          <w:tab w:val="left" w:pos="460"/>
        </w:tabs>
        <w:autoSpaceDE w:val="0"/>
        <w:autoSpaceDN w:val="0"/>
        <w:spacing w:before="120" w:after="0" w:line="240" w:lineRule="auto"/>
        <w:ind w:left="360" w:right="86"/>
        <w:contextualSpacing w:val="0"/>
        <w:rPr>
          <w:rFonts w:ascii="Times New Roman" w:hAnsi="Times New Roman"/>
          <w:sz w:val="24"/>
          <w:szCs w:val="24"/>
        </w:rPr>
      </w:pPr>
      <w:r w:rsidRPr="007176DB">
        <w:rPr>
          <w:rFonts w:ascii="Times New Roman" w:hAnsi="Times New Roman"/>
          <w:sz w:val="24"/>
          <w:szCs w:val="24"/>
        </w:rPr>
        <w:t>The report in its final double-spaced typed form is typically between 100 and 150 pages (not counting  appendix items or bibliography).</w:t>
      </w:r>
    </w:p>
    <w:p w14:paraId="78EEF559" w14:textId="77777777" w:rsidR="007176DB" w:rsidRPr="007176DB" w:rsidRDefault="007176DB" w:rsidP="007176DB">
      <w:pPr>
        <w:pStyle w:val="Default"/>
        <w:rPr>
          <w:color w:val="auto"/>
          <w:sz w:val="23"/>
          <w:szCs w:val="23"/>
        </w:rPr>
      </w:pPr>
    </w:p>
    <w:p w14:paraId="02476121" w14:textId="77777777" w:rsidR="007176DB" w:rsidRPr="007176DB" w:rsidRDefault="007176DB" w:rsidP="007176DB">
      <w:pPr>
        <w:pStyle w:val="BodyText"/>
        <w:ind w:left="86"/>
        <w:rPr>
          <w:color w:val="auto"/>
        </w:rPr>
      </w:pPr>
      <w:r w:rsidRPr="007176DB">
        <w:rPr>
          <w:color w:val="auto"/>
        </w:rPr>
        <w:t xml:space="preserve">NOTE: Please see the “Program Output” section of the Doctor of Ministry Program Handbook for details on nature and purpose of the project, structure and content of the project report, sequence of development activities, the process from defense through graduation, and a rubric for evaluating the final report. </w:t>
      </w:r>
    </w:p>
    <w:p w14:paraId="0765E3F7" w14:textId="77777777" w:rsidR="007176DB" w:rsidRPr="007176DB" w:rsidRDefault="007176DB" w:rsidP="007176DB">
      <w:pPr>
        <w:pStyle w:val="Default"/>
        <w:rPr>
          <w:color w:val="auto"/>
          <w:sz w:val="22"/>
          <w:szCs w:val="22"/>
        </w:rPr>
      </w:pPr>
    </w:p>
    <w:p w14:paraId="6AE73E51" w14:textId="77777777" w:rsidR="007176DB" w:rsidRPr="007176DB" w:rsidRDefault="007176DB" w:rsidP="007176DB">
      <w:pPr>
        <w:pStyle w:val="BodyText"/>
        <w:spacing w:before="1"/>
        <w:ind w:left="100"/>
        <w:rPr>
          <w:b/>
          <w:bCs/>
          <w:color w:val="auto"/>
          <w:szCs w:val="24"/>
        </w:rPr>
      </w:pPr>
      <w:r w:rsidRPr="007176DB">
        <w:rPr>
          <w:b/>
          <w:bCs/>
          <w:color w:val="auto"/>
          <w:szCs w:val="24"/>
        </w:rPr>
        <w:t>Citation Style</w:t>
      </w:r>
    </w:p>
    <w:p w14:paraId="444E941D" w14:textId="77777777" w:rsidR="007176DB" w:rsidRPr="007176DB" w:rsidRDefault="007176DB" w:rsidP="007176DB">
      <w:pPr>
        <w:pStyle w:val="BodyText"/>
        <w:spacing w:before="120"/>
        <w:ind w:left="101"/>
        <w:rPr>
          <w:color w:val="auto"/>
        </w:rPr>
      </w:pPr>
      <w:r w:rsidRPr="007176DB">
        <w:rPr>
          <w:color w:val="auto"/>
        </w:rPr>
        <w:t xml:space="preserve">Unless otherwise determined by the faculty advisor, </w:t>
      </w:r>
      <w:proofErr w:type="spellStart"/>
      <w:r w:rsidRPr="007176DB">
        <w:rPr>
          <w:color w:val="auto"/>
        </w:rPr>
        <w:t>DMin</w:t>
      </w:r>
      <w:proofErr w:type="spellEnd"/>
      <w:r w:rsidRPr="007176DB">
        <w:rPr>
          <w:color w:val="auto"/>
        </w:rPr>
        <w:t xml:space="preserve"> students are expected to follow Turabian style for citations, taken from </w:t>
      </w:r>
      <w:r w:rsidRPr="007176DB">
        <w:rPr>
          <w:i/>
          <w:iCs/>
          <w:color w:val="auto"/>
        </w:rPr>
        <w:t>A Manual for Writers of Research Papers, Theses, and Dissertations</w:t>
      </w:r>
      <w:r w:rsidRPr="007176DB">
        <w:rPr>
          <w:color w:val="auto"/>
        </w:rPr>
        <w:t xml:space="preserve">, Ninth ed. (or the </w:t>
      </w:r>
      <w:r w:rsidRPr="007176DB">
        <w:rPr>
          <w:i/>
          <w:iCs/>
          <w:color w:val="auto"/>
        </w:rPr>
        <w:t>Chicago Manual of Style</w:t>
      </w:r>
      <w:r w:rsidRPr="007176DB">
        <w:rPr>
          <w:color w:val="auto"/>
        </w:rPr>
        <w:t>, Seventeenth ed.). Consult the following resources for this citation style:</w:t>
      </w:r>
    </w:p>
    <w:p w14:paraId="1595006B" w14:textId="77777777" w:rsidR="007176DB" w:rsidRPr="00AA699B" w:rsidRDefault="007176DB" w:rsidP="000C2756">
      <w:pPr>
        <w:pStyle w:val="ListParagraph"/>
        <w:widowControl w:val="0"/>
        <w:numPr>
          <w:ilvl w:val="0"/>
          <w:numId w:val="60"/>
        </w:numPr>
        <w:tabs>
          <w:tab w:val="left" w:pos="460"/>
        </w:tabs>
        <w:autoSpaceDE w:val="0"/>
        <w:autoSpaceDN w:val="0"/>
        <w:spacing w:before="240" w:after="0" w:line="240" w:lineRule="auto"/>
        <w:ind w:left="461" w:right="648"/>
        <w:contextualSpacing w:val="0"/>
        <w:jc w:val="left"/>
        <w:rPr>
          <w:color w:val="365F91" w:themeColor="accent1" w:themeShade="BF"/>
        </w:rPr>
      </w:pPr>
      <w:r w:rsidRPr="007176DB">
        <w:rPr>
          <w:rFonts w:ascii="Times New Roman" w:hAnsi="Times New Roman"/>
        </w:rPr>
        <w:t xml:space="preserve">Turabian, Kate L. </w:t>
      </w:r>
      <w:r w:rsidRPr="007176DB">
        <w:rPr>
          <w:rFonts w:ascii="Times New Roman" w:hAnsi="Times New Roman"/>
          <w:i/>
          <w:iCs/>
        </w:rPr>
        <w:t>A Manual for Writers of Research Papers, Theses, and Dissertations: Chicago Style for Students and Researchers</w:t>
      </w:r>
      <w:r w:rsidRPr="007176DB">
        <w:rPr>
          <w:rFonts w:ascii="Times New Roman" w:hAnsi="Times New Roman"/>
        </w:rPr>
        <w:t>. 9th ed. Chicago: The University of Chicago Press, 2018. An online guide can be found at</w:t>
      </w:r>
      <w:r w:rsidRPr="007176DB">
        <w:t xml:space="preserve"> </w:t>
      </w:r>
      <w:hyperlink r:id="rId22" w:history="1">
        <w:r w:rsidRPr="00650838">
          <w:rPr>
            <w:rStyle w:val="Hyperlink"/>
            <w:rFonts w:ascii="Times New Roman" w:hAnsi="Times New Roman"/>
          </w:rPr>
          <w:t>https://www.chicagomanualofstyle.org/turabian/turabian-notes-and-bibliography-citation-quick-guide.html</w:t>
        </w:r>
      </w:hyperlink>
      <w:r w:rsidRPr="00650838">
        <w:rPr>
          <w:rFonts w:ascii="Times New Roman" w:hAnsi="Times New Roman"/>
          <w:color w:val="365F91" w:themeColor="accent1" w:themeShade="BF"/>
        </w:rPr>
        <w:t>.</w:t>
      </w:r>
      <w:r w:rsidRPr="00AA699B">
        <w:rPr>
          <w:color w:val="365F91" w:themeColor="accent1" w:themeShade="BF"/>
        </w:rPr>
        <w:t xml:space="preserve"> </w:t>
      </w:r>
    </w:p>
    <w:p w14:paraId="103DC138" w14:textId="77777777" w:rsidR="007176DB" w:rsidRPr="00F3174E" w:rsidRDefault="007176DB" w:rsidP="000C2756">
      <w:pPr>
        <w:pStyle w:val="ListParagraph"/>
        <w:widowControl w:val="0"/>
        <w:numPr>
          <w:ilvl w:val="0"/>
          <w:numId w:val="60"/>
        </w:numPr>
        <w:tabs>
          <w:tab w:val="left" w:pos="460"/>
        </w:tabs>
        <w:autoSpaceDE w:val="0"/>
        <w:autoSpaceDN w:val="0"/>
        <w:spacing w:before="120" w:after="0" w:line="240" w:lineRule="auto"/>
        <w:ind w:left="461" w:right="648"/>
        <w:contextualSpacing w:val="0"/>
        <w:jc w:val="left"/>
        <w:rPr>
          <w:color w:val="365F91" w:themeColor="accent1" w:themeShade="BF"/>
        </w:rPr>
      </w:pPr>
      <w:r w:rsidRPr="007176DB">
        <w:rPr>
          <w:rFonts w:ascii="Times New Roman" w:hAnsi="Times New Roman"/>
        </w:rPr>
        <w:t xml:space="preserve">Staff, University of Chicago Press, ed. </w:t>
      </w:r>
      <w:r w:rsidRPr="007176DB">
        <w:rPr>
          <w:rFonts w:ascii="Times New Roman" w:hAnsi="Times New Roman"/>
          <w:i/>
          <w:iCs/>
        </w:rPr>
        <w:t>The Chicago Manual of Style</w:t>
      </w:r>
      <w:r w:rsidRPr="007176DB">
        <w:rPr>
          <w:rFonts w:ascii="Times New Roman" w:hAnsi="Times New Roman"/>
        </w:rPr>
        <w:t xml:space="preserve">. 17th ed. Chicago: The </w:t>
      </w:r>
      <w:r w:rsidRPr="00650838">
        <w:rPr>
          <w:rFonts w:ascii="Times New Roman" w:hAnsi="Times New Roman"/>
        </w:rPr>
        <w:t xml:space="preserve">University of Chicago Press, 2017. An online guide can be found at </w:t>
      </w:r>
      <w:hyperlink r:id="rId23" w:history="1">
        <w:r w:rsidRPr="00650838">
          <w:rPr>
            <w:rStyle w:val="Hyperlink"/>
            <w:rFonts w:ascii="Times New Roman" w:hAnsi="Times New Roman"/>
          </w:rPr>
          <w:t>https://www.chicagomanualofstyle.org/tools_citationguide.html</w:t>
        </w:r>
      </w:hyperlink>
      <w:r w:rsidRPr="00650838">
        <w:rPr>
          <w:rStyle w:val="Hyperlink"/>
          <w:rFonts w:ascii="Times New Roman" w:hAnsi="Times New Roman"/>
          <w:color w:val="365F91" w:themeColor="accent1" w:themeShade="BF"/>
        </w:rPr>
        <w:t>.</w:t>
      </w:r>
    </w:p>
    <w:p w14:paraId="2C2A4B99" w14:textId="77777777" w:rsidR="007176DB" w:rsidRPr="00F3174E" w:rsidRDefault="007176DB" w:rsidP="007176DB">
      <w:pPr>
        <w:autoSpaceDE w:val="0"/>
        <w:autoSpaceDN w:val="0"/>
        <w:adjustRightInd w:val="0"/>
        <w:spacing w:line="280" w:lineRule="exact"/>
        <w:rPr>
          <w:color w:val="000000"/>
          <w:sz w:val="22"/>
          <w:szCs w:val="22"/>
        </w:rPr>
      </w:pPr>
    </w:p>
    <w:p w14:paraId="6DA306A5" w14:textId="77777777" w:rsidR="007176DB" w:rsidRPr="007176DB" w:rsidRDefault="007176DB" w:rsidP="007176DB">
      <w:pPr>
        <w:pStyle w:val="BodyText"/>
        <w:spacing w:before="1"/>
        <w:rPr>
          <w:b/>
          <w:bCs/>
          <w:color w:val="auto"/>
          <w:szCs w:val="24"/>
        </w:rPr>
      </w:pPr>
      <w:r w:rsidRPr="007176DB">
        <w:rPr>
          <w:b/>
          <w:bCs/>
          <w:color w:val="auto"/>
          <w:szCs w:val="24"/>
        </w:rPr>
        <w:t>Writing Support</w:t>
      </w:r>
    </w:p>
    <w:p w14:paraId="2242CE85" w14:textId="77777777" w:rsidR="007176DB" w:rsidRPr="007176DB" w:rsidRDefault="007176DB" w:rsidP="007176DB">
      <w:pPr>
        <w:pStyle w:val="BodyText"/>
        <w:spacing w:before="120"/>
        <w:rPr>
          <w:color w:val="auto"/>
        </w:rPr>
      </w:pPr>
      <w:r w:rsidRPr="007176DB">
        <w:rPr>
          <w:color w:val="auto"/>
        </w:rPr>
        <w:t>If you need help during the writing stage, you can arrange for an individual coaching session with a</w:t>
      </w:r>
    </w:p>
    <w:p w14:paraId="77F9916A" w14:textId="77777777" w:rsidR="007176DB" w:rsidRPr="007176DB" w:rsidRDefault="007176DB" w:rsidP="007176DB">
      <w:pPr>
        <w:pStyle w:val="BodyText"/>
        <w:rPr>
          <w:color w:val="auto"/>
        </w:rPr>
      </w:pPr>
      <w:r w:rsidRPr="007176DB">
        <w:rPr>
          <w:color w:val="auto"/>
        </w:rPr>
        <w:t xml:space="preserve">Writing Center consultant. A writing specialist can provide support as you develop your final project/thesis  by reviewing your outline or individual chapters, offering suggestions to improve your writing, and </w:t>
      </w:r>
      <w:proofErr w:type="gramStart"/>
      <w:r w:rsidRPr="007176DB">
        <w:rPr>
          <w:color w:val="auto"/>
        </w:rPr>
        <w:t>making</w:t>
      </w:r>
      <w:proofErr w:type="gramEnd"/>
    </w:p>
    <w:p w14:paraId="3C4C8C30" w14:textId="77777777" w:rsidR="007176DB" w:rsidRPr="001B0964" w:rsidRDefault="007176DB" w:rsidP="007176DB">
      <w:pPr>
        <w:pStyle w:val="BodyText"/>
        <w:rPr>
          <w:color w:val="365F91" w:themeColor="accent1" w:themeShade="BF"/>
        </w:rPr>
      </w:pPr>
      <w:proofErr w:type="gramStart"/>
      <w:r w:rsidRPr="007176DB">
        <w:rPr>
          <w:color w:val="auto"/>
        </w:rPr>
        <w:lastRenderedPageBreak/>
        <w:t>sure</w:t>
      </w:r>
      <w:proofErr w:type="gramEnd"/>
      <w:r w:rsidRPr="007176DB">
        <w:rPr>
          <w:color w:val="auto"/>
        </w:rPr>
        <w:t xml:space="preserve"> your presentation is clear, well-organized, focused, and coherent. Each student is allotted three coaching sessions. Contact </w:t>
      </w:r>
      <w:hyperlink r:id="rId24" w:history="1">
        <w:r w:rsidRPr="009569BA">
          <w:rPr>
            <w:rStyle w:val="Hyperlink"/>
          </w:rPr>
          <w:t>writing.center@garrett.edu</w:t>
        </w:r>
      </w:hyperlink>
      <w:r w:rsidRPr="001B0964">
        <w:rPr>
          <w:color w:val="365F91" w:themeColor="accent1" w:themeShade="BF"/>
        </w:rPr>
        <w:t xml:space="preserve"> </w:t>
      </w:r>
      <w:r w:rsidRPr="007176DB">
        <w:rPr>
          <w:color w:val="auto"/>
        </w:rPr>
        <w:t>to schedule a writing consultation.</w:t>
      </w:r>
    </w:p>
    <w:p w14:paraId="184F5DAF" w14:textId="77777777" w:rsidR="00A91F60" w:rsidRDefault="00A91F60" w:rsidP="00A91F60">
      <w:pPr>
        <w:pStyle w:val="BodyText"/>
        <w:spacing w:before="1"/>
        <w:rPr>
          <w:b/>
          <w:bCs/>
          <w:color w:val="365F91" w:themeColor="accent1" w:themeShade="BF"/>
          <w:szCs w:val="24"/>
        </w:rPr>
      </w:pPr>
    </w:p>
    <w:p w14:paraId="2E4D9D39" w14:textId="4EB8883D" w:rsidR="00A91F60" w:rsidRPr="00A91F60" w:rsidRDefault="00A91F60" w:rsidP="00A91F60">
      <w:pPr>
        <w:pStyle w:val="BodyText"/>
        <w:spacing w:before="1"/>
        <w:rPr>
          <w:b/>
          <w:bCs/>
          <w:color w:val="auto"/>
          <w:szCs w:val="24"/>
        </w:rPr>
      </w:pPr>
      <w:r w:rsidRPr="00A91F60">
        <w:rPr>
          <w:b/>
          <w:bCs/>
          <w:color w:val="auto"/>
          <w:szCs w:val="24"/>
        </w:rPr>
        <w:t>Elements of Final Project/Thesis</w:t>
      </w:r>
    </w:p>
    <w:p w14:paraId="72954F92" w14:textId="77777777" w:rsidR="00A91F60" w:rsidRPr="00A91F60" w:rsidRDefault="00A91F60" w:rsidP="00A91F60">
      <w:pPr>
        <w:pStyle w:val="BodyText"/>
        <w:spacing w:before="120"/>
        <w:rPr>
          <w:color w:val="auto"/>
        </w:rPr>
      </w:pPr>
      <w:r w:rsidRPr="00A91F60">
        <w:rPr>
          <w:color w:val="auto"/>
        </w:rPr>
        <w:t xml:space="preserve">Most final project reports have three sections: 1) front matter; 2) main text; and 3) back matter. The individual elements should appear in this order: </w:t>
      </w:r>
    </w:p>
    <w:p w14:paraId="651A9942" w14:textId="77777777" w:rsidR="00A91F60" w:rsidRPr="00A91F60" w:rsidRDefault="00A91F60" w:rsidP="000C2756">
      <w:pPr>
        <w:pStyle w:val="BodyText"/>
        <w:widowControl w:val="0"/>
        <w:numPr>
          <w:ilvl w:val="0"/>
          <w:numId w:val="62"/>
        </w:numPr>
        <w:autoSpaceDE w:val="0"/>
        <w:autoSpaceDN w:val="0"/>
        <w:spacing w:before="60" w:after="0"/>
        <w:ind w:left="360"/>
        <w:jc w:val="left"/>
        <w:rPr>
          <w:color w:val="auto"/>
        </w:rPr>
      </w:pPr>
      <w:r w:rsidRPr="00A91F60">
        <w:rPr>
          <w:color w:val="auto"/>
        </w:rPr>
        <w:t>Title page</w:t>
      </w:r>
    </w:p>
    <w:p w14:paraId="487677AE" w14:textId="77777777" w:rsidR="00A91F60" w:rsidRPr="00A91F60" w:rsidRDefault="00A91F60" w:rsidP="000C2756">
      <w:pPr>
        <w:pStyle w:val="BodyText"/>
        <w:widowControl w:val="0"/>
        <w:numPr>
          <w:ilvl w:val="0"/>
          <w:numId w:val="62"/>
        </w:numPr>
        <w:autoSpaceDE w:val="0"/>
        <w:autoSpaceDN w:val="0"/>
        <w:spacing w:before="60" w:after="0"/>
        <w:ind w:left="360"/>
        <w:jc w:val="left"/>
        <w:rPr>
          <w:color w:val="auto"/>
        </w:rPr>
      </w:pPr>
      <w:r w:rsidRPr="00A91F60">
        <w:rPr>
          <w:color w:val="auto"/>
        </w:rPr>
        <w:t>Dedication (</w:t>
      </w:r>
      <w:r w:rsidRPr="00A91F60">
        <w:rPr>
          <w:i/>
          <w:iCs/>
          <w:color w:val="auto"/>
        </w:rPr>
        <w:t>optional</w:t>
      </w:r>
      <w:r w:rsidRPr="00A91F60">
        <w:rPr>
          <w:color w:val="auto"/>
        </w:rPr>
        <w:t>)</w:t>
      </w:r>
    </w:p>
    <w:p w14:paraId="03DA2DF9" w14:textId="77777777" w:rsidR="00A91F60" w:rsidRPr="00A91F60" w:rsidRDefault="00A91F60" w:rsidP="000C2756">
      <w:pPr>
        <w:pStyle w:val="BodyText"/>
        <w:widowControl w:val="0"/>
        <w:numPr>
          <w:ilvl w:val="0"/>
          <w:numId w:val="62"/>
        </w:numPr>
        <w:autoSpaceDE w:val="0"/>
        <w:autoSpaceDN w:val="0"/>
        <w:spacing w:before="60" w:after="0"/>
        <w:ind w:left="360"/>
        <w:jc w:val="left"/>
        <w:rPr>
          <w:color w:val="auto"/>
        </w:rPr>
      </w:pPr>
      <w:r w:rsidRPr="00A91F60">
        <w:rPr>
          <w:color w:val="auto"/>
        </w:rPr>
        <w:t>Approval page</w:t>
      </w:r>
    </w:p>
    <w:p w14:paraId="6422622D" w14:textId="77777777" w:rsidR="00A91F60" w:rsidRPr="00A91F60" w:rsidRDefault="00A91F60" w:rsidP="000C2756">
      <w:pPr>
        <w:pStyle w:val="BodyText"/>
        <w:widowControl w:val="0"/>
        <w:numPr>
          <w:ilvl w:val="0"/>
          <w:numId w:val="62"/>
        </w:numPr>
        <w:autoSpaceDE w:val="0"/>
        <w:autoSpaceDN w:val="0"/>
        <w:spacing w:before="60" w:after="0"/>
        <w:ind w:left="360"/>
        <w:jc w:val="left"/>
        <w:rPr>
          <w:color w:val="auto"/>
        </w:rPr>
      </w:pPr>
      <w:r w:rsidRPr="00A91F60">
        <w:rPr>
          <w:color w:val="auto"/>
        </w:rPr>
        <w:t>Abstract</w:t>
      </w:r>
    </w:p>
    <w:p w14:paraId="161D4572" w14:textId="77777777" w:rsidR="00A91F60" w:rsidRPr="00A91F60" w:rsidRDefault="00A91F60" w:rsidP="000C2756">
      <w:pPr>
        <w:pStyle w:val="BodyText"/>
        <w:widowControl w:val="0"/>
        <w:numPr>
          <w:ilvl w:val="0"/>
          <w:numId w:val="62"/>
        </w:numPr>
        <w:autoSpaceDE w:val="0"/>
        <w:autoSpaceDN w:val="0"/>
        <w:spacing w:before="60" w:after="0"/>
        <w:ind w:left="360"/>
        <w:jc w:val="left"/>
        <w:rPr>
          <w:color w:val="auto"/>
        </w:rPr>
      </w:pPr>
      <w:r w:rsidRPr="00A91F60">
        <w:rPr>
          <w:color w:val="auto"/>
        </w:rPr>
        <w:t>Contents</w:t>
      </w:r>
    </w:p>
    <w:p w14:paraId="7BFDEBDF" w14:textId="77777777" w:rsidR="00A91F60" w:rsidRPr="00A91F60" w:rsidRDefault="00A91F60" w:rsidP="000C2756">
      <w:pPr>
        <w:pStyle w:val="BodyText"/>
        <w:widowControl w:val="0"/>
        <w:numPr>
          <w:ilvl w:val="0"/>
          <w:numId w:val="62"/>
        </w:numPr>
        <w:autoSpaceDE w:val="0"/>
        <w:autoSpaceDN w:val="0"/>
        <w:spacing w:before="60" w:after="0"/>
        <w:ind w:left="360"/>
        <w:jc w:val="left"/>
        <w:rPr>
          <w:color w:val="auto"/>
        </w:rPr>
      </w:pPr>
      <w:r w:rsidRPr="00A91F60">
        <w:rPr>
          <w:color w:val="auto"/>
        </w:rPr>
        <w:t>Tables (</w:t>
      </w:r>
      <w:r w:rsidRPr="00A91F60">
        <w:rPr>
          <w:i/>
          <w:iCs/>
          <w:color w:val="auto"/>
        </w:rPr>
        <w:t>optional</w:t>
      </w:r>
      <w:r w:rsidRPr="00A91F60">
        <w:rPr>
          <w:color w:val="auto"/>
        </w:rPr>
        <w:t>)</w:t>
      </w:r>
    </w:p>
    <w:p w14:paraId="574EB276" w14:textId="77777777" w:rsidR="00A91F60" w:rsidRPr="00A91F60" w:rsidRDefault="00A91F60" w:rsidP="000C2756">
      <w:pPr>
        <w:pStyle w:val="BodyText"/>
        <w:widowControl w:val="0"/>
        <w:numPr>
          <w:ilvl w:val="0"/>
          <w:numId w:val="62"/>
        </w:numPr>
        <w:autoSpaceDE w:val="0"/>
        <w:autoSpaceDN w:val="0"/>
        <w:spacing w:before="60" w:after="0"/>
        <w:ind w:left="360"/>
        <w:jc w:val="left"/>
        <w:rPr>
          <w:color w:val="auto"/>
        </w:rPr>
      </w:pPr>
      <w:r w:rsidRPr="00A91F60">
        <w:rPr>
          <w:color w:val="auto"/>
        </w:rPr>
        <w:t>Abbreviations (</w:t>
      </w:r>
      <w:r w:rsidRPr="00A91F60">
        <w:rPr>
          <w:i/>
          <w:iCs/>
          <w:color w:val="auto"/>
        </w:rPr>
        <w:t>optional</w:t>
      </w:r>
      <w:r w:rsidRPr="00A91F60">
        <w:rPr>
          <w:color w:val="auto"/>
        </w:rPr>
        <w:t>)</w:t>
      </w:r>
    </w:p>
    <w:p w14:paraId="01213ACD" w14:textId="77777777" w:rsidR="00A91F60" w:rsidRPr="00A91F60" w:rsidRDefault="00A91F60" w:rsidP="000C2756">
      <w:pPr>
        <w:pStyle w:val="BodyText"/>
        <w:widowControl w:val="0"/>
        <w:numPr>
          <w:ilvl w:val="0"/>
          <w:numId w:val="62"/>
        </w:numPr>
        <w:autoSpaceDE w:val="0"/>
        <w:autoSpaceDN w:val="0"/>
        <w:spacing w:before="60" w:after="0"/>
        <w:ind w:left="360"/>
        <w:jc w:val="left"/>
        <w:rPr>
          <w:color w:val="auto"/>
        </w:rPr>
      </w:pPr>
      <w:r w:rsidRPr="00A91F60">
        <w:rPr>
          <w:color w:val="auto"/>
        </w:rPr>
        <w:t>Acknowledgments</w:t>
      </w:r>
    </w:p>
    <w:p w14:paraId="72D98D75" w14:textId="77777777" w:rsidR="00A91F60" w:rsidRPr="00A91F60" w:rsidRDefault="00A91F60" w:rsidP="000C2756">
      <w:pPr>
        <w:pStyle w:val="BodyText"/>
        <w:widowControl w:val="0"/>
        <w:numPr>
          <w:ilvl w:val="0"/>
          <w:numId w:val="62"/>
        </w:numPr>
        <w:autoSpaceDE w:val="0"/>
        <w:autoSpaceDN w:val="0"/>
        <w:spacing w:before="60" w:after="0"/>
        <w:ind w:left="360"/>
        <w:jc w:val="left"/>
        <w:rPr>
          <w:color w:val="auto"/>
        </w:rPr>
      </w:pPr>
      <w:r w:rsidRPr="00A91F60">
        <w:rPr>
          <w:color w:val="auto"/>
        </w:rPr>
        <w:t xml:space="preserve">Main text </w:t>
      </w:r>
    </w:p>
    <w:p w14:paraId="1F14AA2F" w14:textId="77777777" w:rsidR="00A91F60" w:rsidRPr="00A91F60" w:rsidRDefault="00A91F60" w:rsidP="000C2756">
      <w:pPr>
        <w:pStyle w:val="BodyText"/>
        <w:widowControl w:val="0"/>
        <w:numPr>
          <w:ilvl w:val="0"/>
          <w:numId w:val="62"/>
        </w:numPr>
        <w:autoSpaceDE w:val="0"/>
        <w:autoSpaceDN w:val="0"/>
        <w:spacing w:before="60" w:after="0"/>
        <w:ind w:left="360"/>
        <w:jc w:val="left"/>
        <w:rPr>
          <w:color w:val="auto"/>
        </w:rPr>
      </w:pPr>
      <w:r w:rsidRPr="00A91F60">
        <w:rPr>
          <w:color w:val="auto"/>
        </w:rPr>
        <w:t>Appendices (</w:t>
      </w:r>
      <w:r w:rsidRPr="00A91F60">
        <w:rPr>
          <w:i/>
          <w:iCs/>
          <w:color w:val="auto"/>
        </w:rPr>
        <w:t>optional</w:t>
      </w:r>
      <w:r w:rsidRPr="00A91F60">
        <w:rPr>
          <w:color w:val="auto"/>
        </w:rPr>
        <w:t>)</w:t>
      </w:r>
    </w:p>
    <w:p w14:paraId="76D182A5" w14:textId="77777777" w:rsidR="00A91F60" w:rsidRPr="00A91F60" w:rsidRDefault="00A91F60" w:rsidP="000C2756">
      <w:pPr>
        <w:pStyle w:val="BodyText"/>
        <w:widowControl w:val="0"/>
        <w:numPr>
          <w:ilvl w:val="0"/>
          <w:numId w:val="62"/>
        </w:numPr>
        <w:autoSpaceDE w:val="0"/>
        <w:autoSpaceDN w:val="0"/>
        <w:spacing w:before="60" w:after="0"/>
        <w:ind w:left="360"/>
        <w:jc w:val="left"/>
        <w:rPr>
          <w:color w:val="auto"/>
        </w:rPr>
      </w:pPr>
      <w:r w:rsidRPr="00A91F60">
        <w:rPr>
          <w:color w:val="auto"/>
        </w:rPr>
        <w:t xml:space="preserve">Bibliography  </w:t>
      </w:r>
    </w:p>
    <w:p w14:paraId="5E8DEF46" w14:textId="77777777" w:rsidR="00A91F60" w:rsidRPr="00A91F60" w:rsidRDefault="00A91F60" w:rsidP="00A91F60">
      <w:pPr>
        <w:pStyle w:val="BodyText"/>
        <w:rPr>
          <w:color w:val="auto"/>
        </w:rPr>
      </w:pPr>
    </w:p>
    <w:p w14:paraId="062129AC" w14:textId="77777777" w:rsidR="00A91F60" w:rsidRPr="00A91F60" w:rsidRDefault="00A91F60" w:rsidP="00A91F60">
      <w:pPr>
        <w:pStyle w:val="BodyText"/>
        <w:spacing w:before="1"/>
        <w:rPr>
          <w:b/>
          <w:bCs/>
          <w:color w:val="auto"/>
          <w:szCs w:val="24"/>
        </w:rPr>
      </w:pPr>
      <w:r w:rsidRPr="00A91F60">
        <w:rPr>
          <w:b/>
          <w:bCs/>
          <w:color w:val="auto"/>
          <w:szCs w:val="24"/>
        </w:rPr>
        <w:t>Editing and Proofreading</w:t>
      </w:r>
    </w:p>
    <w:p w14:paraId="41486BC6" w14:textId="77777777" w:rsidR="00A91F60" w:rsidRPr="00A91F60" w:rsidRDefault="00A91F60" w:rsidP="00A91F60">
      <w:pPr>
        <w:pStyle w:val="BodyText"/>
        <w:spacing w:before="120"/>
        <w:rPr>
          <w:color w:val="auto"/>
        </w:rPr>
      </w:pPr>
      <w:r w:rsidRPr="00A91F60">
        <w:rPr>
          <w:color w:val="auto"/>
        </w:rPr>
        <w:t xml:space="preserve">Each student is expected to have a carefully edited final project/thesis </w:t>
      </w:r>
      <w:r w:rsidRPr="00A91F60">
        <w:rPr>
          <w:i/>
          <w:iCs/>
          <w:color w:val="auto"/>
        </w:rPr>
        <w:t>before</w:t>
      </w:r>
      <w:r w:rsidRPr="00A91F60">
        <w:rPr>
          <w:color w:val="auto"/>
        </w:rPr>
        <w:t xml:space="preserve"> the oral defense. If the final project/thesis has not been carefully edited and proofread, the student will be required to have it professionally edited. Writing Center coaches are </w:t>
      </w:r>
      <w:r w:rsidRPr="00A91F60">
        <w:rPr>
          <w:i/>
          <w:iCs/>
          <w:color w:val="auto"/>
        </w:rPr>
        <w:t>not</w:t>
      </w:r>
      <w:r w:rsidRPr="00A91F60">
        <w:rPr>
          <w:color w:val="auto"/>
        </w:rPr>
        <w:t xml:space="preserve"> able to edit/proofread dissertations, but they can recommend professional editors if needed. Please note that editors will proofread citations/footnotes for spelling and punctuation, but the student is responsible for making sure they are accurate, complete, and formatted according to agreed-upon citation style.  In editing, please be sure to check for the following: </w:t>
      </w:r>
    </w:p>
    <w:p w14:paraId="125B5EED" w14:textId="77777777" w:rsidR="00A91F60" w:rsidRPr="00A91F60" w:rsidRDefault="00A91F60" w:rsidP="00A91F60">
      <w:pPr>
        <w:autoSpaceDE w:val="0"/>
        <w:autoSpaceDN w:val="0"/>
        <w:adjustRightInd w:val="0"/>
        <w:rPr>
          <w:sz w:val="18"/>
          <w:szCs w:val="18"/>
        </w:rPr>
      </w:pPr>
    </w:p>
    <w:p w14:paraId="56557553" w14:textId="77777777" w:rsidR="00A91F60" w:rsidRPr="00A91F60" w:rsidRDefault="00A91F60" w:rsidP="00A91F60">
      <w:pPr>
        <w:autoSpaceDE w:val="0"/>
        <w:autoSpaceDN w:val="0"/>
        <w:adjustRightInd w:val="0"/>
        <w:spacing w:before="60" w:line="240" w:lineRule="exact"/>
        <w:ind w:left="86"/>
        <w:rPr>
          <w:sz w:val="22"/>
          <w:szCs w:val="22"/>
        </w:rPr>
      </w:pPr>
      <w:r w:rsidRPr="00A91F60">
        <w:rPr>
          <w:sz w:val="22"/>
          <w:szCs w:val="22"/>
        </w:rPr>
        <w:sym w:font="Wingdings 2" w:char="F0A3"/>
      </w:r>
      <w:r w:rsidRPr="00A91F60">
        <w:rPr>
          <w:sz w:val="22"/>
          <w:szCs w:val="22"/>
        </w:rPr>
        <w:t xml:space="preserve"> Are all required elements of front matter included and in the correct order?</w:t>
      </w:r>
    </w:p>
    <w:p w14:paraId="2782D914" w14:textId="77777777" w:rsidR="00A91F60" w:rsidRPr="00A91F60" w:rsidRDefault="00A91F60" w:rsidP="00A91F60">
      <w:pPr>
        <w:autoSpaceDE w:val="0"/>
        <w:autoSpaceDN w:val="0"/>
        <w:adjustRightInd w:val="0"/>
        <w:spacing w:before="60" w:line="240" w:lineRule="exact"/>
        <w:ind w:left="86"/>
        <w:rPr>
          <w:sz w:val="22"/>
          <w:szCs w:val="22"/>
        </w:rPr>
      </w:pPr>
      <w:r w:rsidRPr="00A91F60">
        <w:rPr>
          <w:sz w:val="22"/>
          <w:szCs w:val="22"/>
        </w:rPr>
        <w:sym w:font="Wingdings 2" w:char="F0A3"/>
      </w:r>
      <w:r w:rsidRPr="00A91F60">
        <w:rPr>
          <w:sz w:val="22"/>
          <w:szCs w:val="22"/>
        </w:rPr>
        <w:t xml:space="preserve"> Is the presentation clear and consistent?</w:t>
      </w:r>
    </w:p>
    <w:p w14:paraId="61CEABA1" w14:textId="77777777" w:rsidR="00A91F60" w:rsidRPr="00A91F60" w:rsidRDefault="00A91F60" w:rsidP="00A91F60">
      <w:pPr>
        <w:autoSpaceDE w:val="0"/>
        <w:autoSpaceDN w:val="0"/>
        <w:adjustRightInd w:val="0"/>
        <w:spacing w:before="60" w:line="240" w:lineRule="exact"/>
        <w:ind w:left="86"/>
        <w:rPr>
          <w:sz w:val="22"/>
          <w:szCs w:val="22"/>
        </w:rPr>
      </w:pPr>
      <w:r w:rsidRPr="00A91F60">
        <w:rPr>
          <w:sz w:val="22"/>
          <w:szCs w:val="22"/>
        </w:rPr>
        <w:sym w:font="Wingdings 2" w:char="F0A3"/>
      </w:r>
      <w:r w:rsidRPr="00A91F60">
        <w:rPr>
          <w:sz w:val="22"/>
          <w:szCs w:val="22"/>
        </w:rPr>
        <w:t xml:space="preserve"> </w:t>
      </w:r>
      <w:proofErr w:type="gramStart"/>
      <w:r w:rsidRPr="00A91F60">
        <w:rPr>
          <w:sz w:val="22"/>
          <w:szCs w:val="22"/>
        </w:rPr>
        <w:t>Are</w:t>
      </w:r>
      <w:proofErr w:type="gramEnd"/>
      <w:r w:rsidRPr="00A91F60">
        <w:rPr>
          <w:sz w:val="22"/>
          <w:szCs w:val="22"/>
        </w:rPr>
        <w:t xml:space="preserve"> grammar, spelling, and punctuation correct?</w:t>
      </w:r>
    </w:p>
    <w:p w14:paraId="509B37BF" w14:textId="77777777" w:rsidR="00A91F60" w:rsidRPr="00A91F60" w:rsidRDefault="00A91F60" w:rsidP="00A91F60">
      <w:pPr>
        <w:autoSpaceDE w:val="0"/>
        <w:autoSpaceDN w:val="0"/>
        <w:adjustRightInd w:val="0"/>
        <w:spacing w:before="60" w:line="240" w:lineRule="exact"/>
        <w:ind w:left="86"/>
        <w:rPr>
          <w:sz w:val="22"/>
          <w:szCs w:val="22"/>
        </w:rPr>
      </w:pPr>
      <w:r w:rsidRPr="00A91F60">
        <w:rPr>
          <w:sz w:val="22"/>
          <w:szCs w:val="22"/>
        </w:rPr>
        <w:sym w:font="Wingdings 2" w:char="F0A3"/>
      </w:r>
      <w:r w:rsidRPr="00A91F60">
        <w:rPr>
          <w:sz w:val="22"/>
          <w:szCs w:val="22"/>
        </w:rPr>
        <w:t xml:space="preserve">  Are chapter titles and page numbers on the Contents page accurate?</w:t>
      </w:r>
    </w:p>
    <w:p w14:paraId="6DB688AE" w14:textId="77777777" w:rsidR="00A91F60" w:rsidRPr="00A91F60" w:rsidRDefault="00A91F60" w:rsidP="00A91F60">
      <w:pPr>
        <w:autoSpaceDE w:val="0"/>
        <w:autoSpaceDN w:val="0"/>
        <w:adjustRightInd w:val="0"/>
        <w:spacing w:before="60" w:line="240" w:lineRule="exact"/>
        <w:ind w:left="86"/>
        <w:rPr>
          <w:sz w:val="22"/>
          <w:szCs w:val="22"/>
        </w:rPr>
      </w:pPr>
      <w:r w:rsidRPr="00A91F60">
        <w:rPr>
          <w:sz w:val="22"/>
          <w:szCs w:val="22"/>
        </w:rPr>
        <w:sym w:font="Wingdings 2" w:char="F0A3"/>
      </w:r>
      <w:r w:rsidRPr="00A91F60">
        <w:rPr>
          <w:sz w:val="22"/>
          <w:szCs w:val="22"/>
        </w:rPr>
        <w:t xml:space="preserve">  Are key words/phrases or non-English words/phrases treated consistently?</w:t>
      </w:r>
    </w:p>
    <w:p w14:paraId="0EA66371" w14:textId="77777777" w:rsidR="00A91F60" w:rsidRPr="00A91F60" w:rsidRDefault="00A91F60" w:rsidP="00A91F60">
      <w:pPr>
        <w:autoSpaceDE w:val="0"/>
        <w:autoSpaceDN w:val="0"/>
        <w:adjustRightInd w:val="0"/>
        <w:spacing w:before="60" w:line="240" w:lineRule="exact"/>
        <w:ind w:left="86"/>
        <w:rPr>
          <w:sz w:val="22"/>
          <w:szCs w:val="22"/>
        </w:rPr>
      </w:pPr>
      <w:r w:rsidRPr="00A91F60">
        <w:rPr>
          <w:sz w:val="22"/>
          <w:szCs w:val="22"/>
        </w:rPr>
        <w:sym w:font="Wingdings 2" w:char="F0A3"/>
      </w:r>
      <w:r w:rsidRPr="00A91F60">
        <w:rPr>
          <w:sz w:val="22"/>
          <w:szCs w:val="22"/>
        </w:rPr>
        <w:t xml:space="preserve">  Are citations included for </w:t>
      </w:r>
      <w:r w:rsidRPr="00A91F60">
        <w:rPr>
          <w:i/>
          <w:iCs/>
          <w:sz w:val="22"/>
          <w:szCs w:val="22"/>
        </w:rPr>
        <w:t>every</w:t>
      </w:r>
      <w:r w:rsidRPr="00A91F60">
        <w:rPr>
          <w:sz w:val="22"/>
          <w:szCs w:val="22"/>
        </w:rPr>
        <w:t xml:space="preserve"> quote and paraphrase?</w:t>
      </w:r>
    </w:p>
    <w:p w14:paraId="20418CA4" w14:textId="77777777" w:rsidR="00A91F60" w:rsidRPr="00A91F60" w:rsidRDefault="00A91F60" w:rsidP="00A91F60">
      <w:pPr>
        <w:autoSpaceDE w:val="0"/>
        <w:autoSpaceDN w:val="0"/>
        <w:adjustRightInd w:val="0"/>
        <w:spacing w:before="60" w:line="240" w:lineRule="exact"/>
        <w:ind w:left="86"/>
        <w:rPr>
          <w:sz w:val="22"/>
          <w:szCs w:val="22"/>
        </w:rPr>
      </w:pPr>
      <w:r w:rsidRPr="00A91F60">
        <w:rPr>
          <w:sz w:val="22"/>
          <w:szCs w:val="22"/>
        </w:rPr>
        <w:sym w:font="Wingdings 2" w:char="F0A3"/>
      </w:r>
      <w:r w:rsidRPr="00A91F60">
        <w:rPr>
          <w:sz w:val="22"/>
          <w:szCs w:val="22"/>
        </w:rPr>
        <w:t xml:space="preserve">  Are footnotes complete, accurate, and formatted according to proper citation style?</w:t>
      </w:r>
    </w:p>
    <w:p w14:paraId="0DBD37F6" w14:textId="77777777" w:rsidR="00A91F60" w:rsidRPr="00A91F60" w:rsidRDefault="00A91F60" w:rsidP="00A91F60">
      <w:pPr>
        <w:autoSpaceDE w:val="0"/>
        <w:autoSpaceDN w:val="0"/>
        <w:adjustRightInd w:val="0"/>
        <w:spacing w:before="60" w:line="240" w:lineRule="exact"/>
        <w:ind w:left="86"/>
        <w:rPr>
          <w:sz w:val="22"/>
          <w:szCs w:val="22"/>
        </w:rPr>
      </w:pPr>
      <w:r w:rsidRPr="00A91F60">
        <w:rPr>
          <w:sz w:val="22"/>
          <w:szCs w:val="22"/>
        </w:rPr>
        <w:sym w:font="Wingdings 2" w:char="F0A3"/>
      </w:r>
      <w:r w:rsidRPr="00A91F60">
        <w:rPr>
          <w:sz w:val="22"/>
          <w:szCs w:val="22"/>
        </w:rPr>
        <w:t xml:space="preserve">  Is the bibliography complete, accurate, and formatted according to proper citation style?</w:t>
      </w:r>
    </w:p>
    <w:p w14:paraId="2F189DAD" w14:textId="77777777" w:rsidR="00A91F60" w:rsidRPr="00A91F60" w:rsidRDefault="00A91F60" w:rsidP="00A91F60">
      <w:pPr>
        <w:autoSpaceDE w:val="0"/>
        <w:autoSpaceDN w:val="0"/>
        <w:adjustRightInd w:val="0"/>
        <w:spacing w:before="60" w:line="240" w:lineRule="exact"/>
        <w:ind w:left="86"/>
        <w:rPr>
          <w:sz w:val="22"/>
          <w:szCs w:val="22"/>
        </w:rPr>
      </w:pPr>
      <w:r w:rsidRPr="00A91F60">
        <w:rPr>
          <w:sz w:val="22"/>
          <w:szCs w:val="22"/>
        </w:rPr>
        <w:sym w:font="Wingdings 2" w:char="F0A3"/>
      </w:r>
      <w:r w:rsidRPr="00A91F60">
        <w:rPr>
          <w:sz w:val="22"/>
          <w:szCs w:val="22"/>
        </w:rPr>
        <w:t xml:space="preserve">  Are authors’ names in the bibliography in alphabetical order?</w:t>
      </w:r>
    </w:p>
    <w:p w14:paraId="5E65D05C" w14:textId="77777777" w:rsidR="00A91F60" w:rsidRPr="00A91F60" w:rsidRDefault="00A91F60" w:rsidP="00A91F60">
      <w:pPr>
        <w:autoSpaceDE w:val="0"/>
        <w:autoSpaceDN w:val="0"/>
        <w:adjustRightInd w:val="0"/>
        <w:spacing w:before="60" w:line="240" w:lineRule="exact"/>
        <w:ind w:left="86"/>
        <w:rPr>
          <w:sz w:val="22"/>
          <w:szCs w:val="22"/>
        </w:rPr>
      </w:pPr>
      <w:r w:rsidRPr="00A91F60">
        <w:rPr>
          <w:sz w:val="22"/>
          <w:szCs w:val="22"/>
        </w:rPr>
        <w:sym w:font="Wingdings 2" w:char="F0A3"/>
      </w:r>
      <w:r w:rsidRPr="00A91F60">
        <w:rPr>
          <w:sz w:val="22"/>
          <w:szCs w:val="22"/>
        </w:rPr>
        <w:t xml:space="preserve">  Are heads and subheads formatted correctly and consistently?</w:t>
      </w:r>
    </w:p>
    <w:p w14:paraId="02F74373" w14:textId="77777777" w:rsidR="00A91F60" w:rsidRPr="00A91F60" w:rsidRDefault="00A91F60" w:rsidP="00A91F60">
      <w:pPr>
        <w:autoSpaceDE w:val="0"/>
        <w:autoSpaceDN w:val="0"/>
        <w:adjustRightInd w:val="0"/>
        <w:spacing w:before="60" w:line="240" w:lineRule="exact"/>
        <w:ind w:left="86"/>
        <w:rPr>
          <w:sz w:val="22"/>
          <w:szCs w:val="22"/>
        </w:rPr>
      </w:pPr>
      <w:r w:rsidRPr="00A91F60">
        <w:rPr>
          <w:sz w:val="22"/>
          <w:szCs w:val="22"/>
        </w:rPr>
        <w:sym w:font="Wingdings 2" w:char="F0A3"/>
      </w:r>
      <w:r w:rsidRPr="00A91F60">
        <w:rPr>
          <w:sz w:val="22"/>
          <w:szCs w:val="22"/>
        </w:rPr>
        <w:t xml:space="preserve">  Are all components formatted consistently (regular text, block quotations, footnotes, etc.)?</w:t>
      </w:r>
    </w:p>
    <w:p w14:paraId="62E34713" w14:textId="77777777" w:rsidR="00A91F60" w:rsidRPr="00A91F60" w:rsidRDefault="00A91F60" w:rsidP="00A91F60">
      <w:pPr>
        <w:pStyle w:val="BodyText"/>
        <w:rPr>
          <w:color w:val="auto"/>
        </w:rPr>
      </w:pPr>
    </w:p>
    <w:p w14:paraId="31AA56B6" w14:textId="1EA87E16" w:rsidR="00A91F60" w:rsidRPr="00A91F60" w:rsidRDefault="00A91F60" w:rsidP="00A91F60">
      <w:pPr>
        <w:pStyle w:val="BodyText"/>
        <w:ind w:left="101"/>
        <w:rPr>
          <w:color w:val="auto"/>
        </w:rPr>
      </w:pPr>
      <w:r w:rsidRPr="00A91F60">
        <w:rPr>
          <w:color w:val="auto"/>
        </w:rPr>
        <w:t xml:space="preserve">Please note that any revisions or edits to the dissertation that need to be made after the defense </w:t>
      </w:r>
      <w:r w:rsidRPr="00A91F60">
        <w:rPr>
          <w:i/>
          <w:iCs/>
          <w:color w:val="auto"/>
        </w:rPr>
        <w:t>must</w:t>
      </w:r>
      <w:r w:rsidRPr="00A91F60">
        <w:rPr>
          <w:color w:val="auto"/>
        </w:rPr>
        <w:t xml:space="preserve"> be completed well in advance of the ProQuest posting deadline (see “Submission Deadlines”). </w:t>
      </w:r>
    </w:p>
    <w:p w14:paraId="6ECD4D65" w14:textId="77777777" w:rsidR="00A91F60" w:rsidRPr="00A91F60" w:rsidRDefault="00A91F60" w:rsidP="00A91F60">
      <w:pPr>
        <w:pStyle w:val="BodyText"/>
        <w:spacing w:before="1"/>
        <w:ind w:left="100"/>
        <w:rPr>
          <w:b/>
          <w:bCs/>
          <w:color w:val="auto"/>
          <w:szCs w:val="24"/>
        </w:rPr>
      </w:pPr>
      <w:r w:rsidRPr="00A91F60">
        <w:rPr>
          <w:b/>
          <w:bCs/>
          <w:color w:val="auto"/>
          <w:szCs w:val="24"/>
        </w:rPr>
        <w:lastRenderedPageBreak/>
        <w:t>Final Review and Format Check</w:t>
      </w:r>
    </w:p>
    <w:p w14:paraId="551F0E41" w14:textId="77777777" w:rsidR="00A91F60" w:rsidRDefault="00A91F60" w:rsidP="00A91F60">
      <w:pPr>
        <w:pStyle w:val="BodyText"/>
        <w:spacing w:before="120"/>
        <w:ind w:left="101"/>
        <w:rPr>
          <w:color w:val="auto"/>
        </w:rPr>
      </w:pPr>
      <w:r w:rsidRPr="00A91F60">
        <w:rPr>
          <w:color w:val="auto"/>
        </w:rPr>
        <w:t xml:space="preserve">Once you have passed the oral defense and made any revisions to your final project/thesis requested by your advisor/committee members, the Writing Center will perform a final review before you post the document to ProQuest. This review does </w:t>
      </w:r>
      <w:r w:rsidRPr="00A91F60">
        <w:rPr>
          <w:i/>
          <w:iCs/>
          <w:color w:val="auto"/>
        </w:rPr>
        <w:t>not</w:t>
      </w:r>
      <w:r w:rsidRPr="00A91F60">
        <w:rPr>
          <w:color w:val="auto"/>
        </w:rPr>
        <w:t xml:space="preserve"> include editing or proofreading; it is a final check to make sure the formatting and citations meet ProQuest guidelines. Please note that the writing specialist will use the “Format Checklist” included in this guide to identify areas that need attention, including incomplete, inaccurate or improperly formatted citations. The student will be responsible for making the  final corrections to any items that do not meet the guidelines. Using the “Format Checklist” in this guide while drafting your final project/thesis will save time when finalizing your document. </w:t>
      </w:r>
    </w:p>
    <w:p w14:paraId="0123D514" w14:textId="77777777" w:rsidR="00A91F60" w:rsidRPr="00A91F60" w:rsidRDefault="00A91F60" w:rsidP="00A91F60">
      <w:pPr>
        <w:pStyle w:val="BodyText"/>
        <w:spacing w:before="120"/>
        <w:ind w:left="101"/>
        <w:rPr>
          <w:color w:val="auto"/>
        </w:rPr>
      </w:pPr>
    </w:p>
    <w:p w14:paraId="4281B02F" w14:textId="77777777" w:rsidR="00A91F60" w:rsidRPr="00A91F60" w:rsidRDefault="00A91F60" w:rsidP="00A91F60">
      <w:pPr>
        <w:pStyle w:val="BodyText"/>
        <w:spacing w:before="1"/>
        <w:ind w:left="100"/>
        <w:rPr>
          <w:b/>
          <w:bCs/>
          <w:color w:val="auto"/>
          <w:szCs w:val="24"/>
        </w:rPr>
      </w:pPr>
      <w:r w:rsidRPr="00A91F60">
        <w:rPr>
          <w:b/>
          <w:bCs/>
          <w:color w:val="auto"/>
          <w:szCs w:val="24"/>
        </w:rPr>
        <w:t>Submitting to ProQuest</w:t>
      </w:r>
    </w:p>
    <w:p w14:paraId="0450D405" w14:textId="77777777" w:rsidR="00A91F60" w:rsidRPr="00A91F60" w:rsidRDefault="00A91F60" w:rsidP="00A91F60">
      <w:pPr>
        <w:autoSpaceDE w:val="0"/>
        <w:autoSpaceDN w:val="0"/>
        <w:adjustRightInd w:val="0"/>
        <w:spacing w:before="120"/>
        <w:ind w:left="86"/>
        <w:rPr>
          <w:rFonts w:eastAsia="Calisto MT"/>
          <w:sz w:val="22"/>
          <w:szCs w:val="22"/>
        </w:rPr>
      </w:pPr>
      <w:r w:rsidRPr="00A91F60">
        <w:rPr>
          <w:rFonts w:eastAsia="Calisto MT"/>
          <w:sz w:val="22"/>
          <w:szCs w:val="22"/>
        </w:rPr>
        <w:t xml:space="preserve">The seminary now requires the use of ProQuest to publish all MTS theses, </w:t>
      </w:r>
      <w:proofErr w:type="spellStart"/>
      <w:r w:rsidRPr="00A91F60">
        <w:rPr>
          <w:rFonts w:eastAsia="Calisto MT"/>
          <w:sz w:val="22"/>
          <w:szCs w:val="22"/>
        </w:rPr>
        <w:t>DMin</w:t>
      </w:r>
      <w:proofErr w:type="spellEnd"/>
      <w:r w:rsidRPr="00A91F60">
        <w:rPr>
          <w:rFonts w:eastAsia="Calisto MT"/>
          <w:sz w:val="22"/>
          <w:szCs w:val="22"/>
        </w:rPr>
        <w:t xml:space="preserve"> projects, and PhD dissertations. ProQuest makes the work available through online academic search engines, provides electronic copies to our library, and offers optional printing in book form. </w:t>
      </w:r>
    </w:p>
    <w:p w14:paraId="2BE2683C" w14:textId="77777777" w:rsidR="00A91F60" w:rsidRPr="00A91F60" w:rsidRDefault="00A91F60" w:rsidP="00A91F60">
      <w:pPr>
        <w:autoSpaceDE w:val="0"/>
        <w:autoSpaceDN w:val="0"/>
        <w:adjustRightInd w:val="0"/>
        <w:ind w:left="86"/>
        <w:rPr>
          <w:rFonts w:eastAsia="Calisto MT"/>
          <w:sz w:val="22"/>
          <w:szCs w:val="22"/>
        </w:rPr>
      </w:pPr>
    </w:p>
    <w:p w14:paraId="27C583EA" w14:textId="77777777" w:rsidR="00A91F60" w:rsidRPr="00A91F60" w:rsidRDefault="00A91F60" w:rsidP="00A91F60">
      <w:pPr>
        <w:autoSpaceDE w:val="0"/>
        <w:autoSpaceDN w:val="0"/>
        <w:adjustRightInd w:val="0"/>
        <w:ind w:left="86"/>
        <w:rPr>
          <w:rFonts w:eastAsia="Calisto MT"/>
          <w:sz w:val="22"/>
          <w:szCs w:val="22"/>
        </w:rPr>
      </w:pPr>
      <w:r w:rsidRPr="00A91F60">
        <w:rPr>
          <w:rFonts w:eastAsia="Calisto MT"/>
          <w:sz w:val="22"/>
          <w:szCs w:val="22"/>
        </w:rPr>
        <w:t>Once you have passed the oral defense, made any revisions to your final project report/thesis requested by the advisor/committee members, and had a final review and format check completed by the Writing Center, you are ready to submit your document to ProQuest.</w:t>
      </w:r>
    </w:p>
    <w:p w14:paraId="5F6271BC" w14:textId="77777777" w:rsidR="00A91F60" w:rsidRPr="00A91F60" w:rsidRDefault="00A91F60" w:rsidP="00A91F60">
      <w:pPr>
        <w:autoSpaceDE w:val="0"/>
        <w:autoSpaceDN w:val="0"/>
        <w:adjustRightInd w:val="0"/>
        <w:spacing w:before="120"/>
        <w:ind w:left="86"/>
        <w:rPr>
          <w:rFonts w:eastAsia="Calisto MT"/>
          <w:sz w:val="18"/>
          <w:szCs w:val="18"/>
        </w:rPr>
      </w:pPr>
    </w:p>
    <w:p w14:paraId="5EB22F4F" w14:textId="77777777" w:rsidR="00A91F60" w:rsidRPr="00A91F60" w:rsidRDefault="00A91F60" w:rsidP="000C2756">
      <w:pPr>
        <w:pStyle w:val="ListParagraph"/>
        <w:widowControl w:val="0"/>
        <w:numPr>
          <w:ilvl w:val="0"/>
          <w:numId w:val="63"/>
        </w:numPr>
        <w:autoSpaceDE w:val="0"/>
        <w:autoSpaceDN w:val="0"/>
        <w:spacing w:after="120" w:line="240" w:lineRule="auto"/>
        <w:ind w:right="-15"/>
        <w:contextualSpacing w:val="0"/>
        <w:rPr>
          <w:rFonts w:ascii="Times New Roman" w:hAnsi="Times New Roman"/>
        </w:rPr>
      </w:pPr>
      <w:r w:rsidRPr="00A91F60">
        <w:rPr>
          <w:rFonts w:ascii="Times New Roman" w:hAnsi="Times New Roman"/>
        </w:rPr>
        <w:t>Convert the final approved document to a PDF (other document formats are not accepted).</w:t>
      </w:r>
    </w:p>
    <w:p w14:paraId="74CDC6C2" w14:textId="06CB4F2B" w:rsidR="00A91F60" w:rsidRPr="00A91F60" w:rsidRDefault="00A91F60" w:rsidP="000C2756">
      <w:pPr>
        <w:pStyle w:val="ListParagraph"/>
        <w:widowControl w:val="0"/>
        <w:numPr>
          <w:ilvl w:val="0"/>
          <w:numId w:val="63"/>
        </w:numPr>
        <w:autoSpaceDE w:val="0"/>
        <w:autoSpaceDN w:val="0"/>
        <w:spacing w:after="0" w:line="240" w:lineRule="auto"/>
        <w:ind w:left="562" w:right="648"/>
        <w:contextualSpacing w:val="0"/>
        <w:rPr>
          <w:rFonts w:ascii="Times New Roman" w:hAnsi="Times New Roman"/>
        </w:rPr>
      </w:pPr>
      <w:r w:rsidRPr="00A91F60">
        <w:rPr>
          <w:rFonts w:ascii="Times New Roman" w:hAnsi="Times New Roman"/>
        </w:rPr>
        <w:t>Post the PDF to ProQuest using this web portal:</w:t>
      </w:r>
      <w:r w:rsidR="00650838" w:rsidRPr="00650838">
        <w:t xml:space="preserve"> </w:t>
      </w:r>
      <w:hyperlink r:id="rId25" w:history="1">
        <w:r w:rsidR="00650838" w:rsidRPr="005133ED">
          <w:rPr>
            <w:rStyle w:val="Hyperlink"/>
            <w:rFonts w:ascii="Times New Roman" w:hAnsi="Times New Roman"/>
          </w:rPr>
          <w:t>https://www.etdadmin.com/main/home?siteId=217</w:t>
        </w:r>
      </w:hyperlink>
      <w:r w:rsidR="00650838">
        <w:rPr>
          <w:rFonts w:ascii="Times New Roman" w:hAnsi="Times New Roman"/>
        </w:rPr>
        <w:t xml:space="preserve">. </w:t>
      </w:r>
      <w:r w:rsidRPr="00A91F60">
        <w:rPr>
          <w:rFonts w:ascii="Times New Roman" w:hAnsi="Times New Roman"/>
        </w:rPr>
        <w:t xml:space="preserve">You are only required to submit the dissertation for Basic Publishing; you can then choose additional copies and options. All fees for the service are collected by ProQuest at time of submission, and this cost is subject to change at ProQuest’s discretion. </w:t>
      </w:r>
    </w:p>
    <w:p w14:paraId="3F27DF94" w14:textId="77777777" w:rsidR="007176DB" w:rsidRPr="00B63749" w:rsidRDefault="007176DB" w:rsidP="007176DB"/>
    <w:p w14:paraId="6984C5B7" w14:textId="77777777" w:rsidR="00B63749" w:rsidRPr="00B63749" w:rsidRDefault="00B63749" w:rsidP="00B63749">
      <w:pPr>
        <w:pStyle w:val="BodyText"/>
        <w:spacing w:before="1"/>
        <w:jc w:val="center"/>
        <w:rPr>
          <w:b/>
          <w:bCs/>
          <w:color w:val="auto"/>
          <w:szCs w:val="24"/>
        </w:rPr>
      </w:pPr>
      <w:r w:rsidRPr="00B63749">
        <w:rPr>
          <w:b/>
          <w:bCs/>
          <w:color w:val="auto"/>
          <w:szCs w:val="24"/>
        </w:rPr>
        <w:t>Format Checklist</w:t>
      </w:r>
    </w:p>
    <w:p w14:paraId="25A1E316" w14:textId="77777777" w:rsidR="00B63749" w:rsidRPr="00B63749" w:rsidRDefault="00B63749" w:rsidP="00B63749">
      <w:pPr>
        <w:pStyle w:val="BodyText"/>
        <w:spacing w:before="120"/>
        <w:rPr>
          <w:color w:val="auto"/>
        </w:rPr>
      </w:pPr>
      <w:r w:rsidRPr="00B63749">
        <w:rPr>
          <w:color w:val="auto"/>
        </w:rPr>
        <w:t xml:space="preserve">The final project/thesis should be formatted according to the specific guidelines outlined below. For additional help in formatting, please see the sample pages provided at the end of this guide.   </w:t>
      </w:r>
    </w:p>
    <w:p w14:paraId="4E918228" w14:textId="77777777" w:rsidR="00B63749" w:rsidRPr="00B63749" w:rsidRDefault="00B63749" w:rsidP="00B63749">
      <w:pPr>
        <w:pStyle w:val="ListParagraph"/>
        <w:ind w:left="0"/>
        <w:rPr>
          <w:rFonts w:ascii="Times New Roman" w:hAnsi="Times New Roman"/>
          <w:b/>
          <w:bCs/>
          <w:sz w:val="20"/>
          <w:szCs w:val="20"/>
        </w:rPr>
      </w:pPr>
    </w:p>
    <w:p w14:paraId="3F3B1717" w14:textId="77777777" w:rsidR="00B63749" w:rsidRPr="00B63749" w:rsidRDefault="00B63749" w:rsidP="00B63749">
      <w:pPr>
        <w:pStyle w:val="ListParagraph"/>
        <w:widowControl w:val="0"/>
        <w:numPr>
          <w:ilvl w:val="0"/>
          <w:numId w:val="66"/>
        </w:numPr>
        <w:autoSpaceDE w:val="0"/>
        <w:autoSpaceDN w:val="0"/>
        <w:spacing w:after="0" w:line="240" w:lineRule="auto"/>
        <w:ind w:left="360" w:hanging="360"/>
        <w:contextualSpacing w:val="0"/>
        <w:rPr>
          <w:rFonts w:ascii="Times New Roman" w:hAnsi="Times New Roman"/>
          <w:b/>
          <w:bCs/>
        </w:rPr>
      </w:pPr>
      <w:r w:rsidRPr="00B63749">
        <w:rPr>
          <w:rFonts w:ascii="Times New Roman" w:hAnsi="Times New Roman"/>
          <w:b/>
          <w:bCs/>
        </w:rPr>
        <w:t>General formatting</w:t>
      </w:r>
    </w:p>
    <w:p w14:paraId="58F1B009" w14:textId="77777777" w:rsidR="00B63749" w:rsidRPr="00B63749" w:rsidRDefault="00B63749" w:rsidP="00B63749">
      <w:pPr>
        <w:pStyle w:val="ListParagraph"/>
        <w:widowControl w:val="0"/>
        <w:numPr>
          <w:ilvl w:val="0"/>
          <w:numId w:val="65"/>
        </w:numPr>
        <w:autoSpaceDE w:val="0"/>
        <w:autoSpaceDN w:val="0"/>
        <w:spacing w:after="0" w:line="240" w:lineRule="auto"/>
        <w:contextualSpacing w:val="0"/>
        <w:rPr>
          <w:rFonts w:ascii="Times New Roman" w:hAnsi="Times New Roman"/>
          <w:i/>
          <w:iCs/>
        </w:rPr>
      </w:pPr>
      <w:r w:rsidRPr="00B63749">
        <w:rPr>
          <w:rFonts w:ascii="Times New Roman" w:hAnsi="Times New Roman"/>
          <w:i/>
          <w:iCs/>
        </w:rPr>
        <w:t xml:space="preserve">Margins </w:t>
      </w:r>
    </w:p>
    <w:p w14:paraId="4AFB2B93"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Left margin should measure one and one-half inches.</w:t>
      </w:r>
    </w:p>
    <w:p w14:paraId="20C38C3B"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Top, right, and bottom margins should each measure one inch.</w:t>
      </w:r>
    </w:p>
    <w:p w14:paraId="08E78782" w14:textId="77777777" w:rsidR="00B63749" w:rsidRPr="00B63749" w:rsidRDefault="00B63749" w:rsidP="00B63749">
      <w:pPr>
        <w:rPr>
          <w:sz w:val="18"/>
          <w:szCs w:val="18"/>
        </w:rPr>
      </w:pPr>
    </w:p>
    <w:p w14:paraId="35463210" w14:textId="77777777" w:rsidR="00B63749" w:rsidRPr="00B63749" w:rsidRDefault="00B63749" w:rsidP="00B63749">
      <w:pPr>
        <w:pStyle w:val="ListParagraph"/>
        <w:widowControl w:val="0"/>
        <w:numPr>
          <w:ilvl w:val="0"/>
          <w:numId w:val="65"/>
        </w:numPr>
        <w:autoSpaceDE w:val="0"/>
        <w:autoSpaceDN w:val="0"/>
        <w:spacing w:after="0" w:line="240" w:lineRule="auto"/>
        <w:contextualSpacing w:val="0"/>
        <w:rPr>
          <w:rFonts w:ascii="Times New Roman" w:hAnsi="Times New Roman"/>
          <w:i/>
          <w:iCs/>
        </w:rPr>
      </w:pPr>
      <w:r w:rsidRPr="00B63749">
        <w:rPr>
          <w:rFonts w:ascii="Times New Roman" w:hAnsi="Times New Roman"/>
          <w:i/>
          <w:iCs/>
        </w:rPr>
        <w:t>Font Size and Style</w:t>
      </w:r>
    </w:p>
    <w:p w14:paraId="60FB4D41"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All text should be 12 pt. Times New Roman or another readable font such as Arial.</w:t>
      </w:r>
    </w:p>
    <w:p w14:paraId="23CF8E5B"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All heads, subheads, captions, etc. should be in 12 pt. Times New Roman or another readable font such as Arial (</w:t>
      </w:r>
      <w:r w:rsidRPr="00B63749">
        <w:rPr>
          <w:rFonts w:ascii="Times New Roman" w:hAnsi="Times New Roman"/>
          <w:i/>
          <w:iCs/>
        </w:rPr>
        <w:t>no</w:t>
      </w:r>
      <w:r w:rsidRPr="00B63749">
        <w:rPr>
          <w:rFonts w:ascii="Times New Roman" w:hAnsi="Times New Roman"/>
        </w:rPr>
        <w:t xml:space="preserve"> ornamental or display fonts). </w:t>
      </w:r>
    </w:p>
    <w:p w14:paraId="6C95076E" w14:textId="77777777" w:rsidR="00B63749" w:rsidRPr="00B63749" w:rsidRDefault="00B63749" w:rsidP="00B63749">
      <w:pPr>
        <w:pStyle w:val="ListParagraph"/>
        <w:rPr>
          <w:rFonts w:ascii="Times New Roman" w:hAnsi="Times New Roman"/>
          <w:sz w:val="18"/>
          <w:szCs w:val="18"/>
        </w:rPr>
      </w:pPr>
    </w:p>
    <w:p w14:paraId="2C4B0704" w14:textId="77777777" w:rsidR="00B63749" w:rsidRPr="00B63749" w:rsidRDefault="00B63749" w:rsidP="00B63749">
      <w:pPr>
        <w:pStyle w:val="ListParagraph"/>
        <w:widowControl w:val="0"/>
        <w:numPr>
          <w:ilvl w:val="0"/>
          <w:numId w:val="65"/>
        </w:numPr>
        <w:autoSpaceDE w:val="0"/>
        <w:autoSpaceDN w:val="0"/>
        <w:spacing w:after="0" w:line="240" w:lineRule="auto"/>
        <w:contextualSpacing w:val="0"/>
        <w:rPr>
          <w:rFonts w:ascii="Times New Roman" w:hAnsi="Times New Roman"/>
          <w:i/>
          <w:iCs/>
        </w:rPr>
      </w:pPr>
      <w:r w:rsidRPr="00B63749">
        <w:rPr>
          <w:rFonts w:ascii="Times New Roman" w:hAnsi="Times New Roman"/>
          <w:i/>
          <w:iCs/>
        </w:rPr>
        <w:t>Spacing and Indentation</w:t>
      </w:r>
    </w:p>
    <w:p w14:paraId="5558E843"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The text should be double-spaced (except where otherwise indicated).</w:t>
      </w:r>
    </w:p>
    <w:p w14:paraId="4ED33AF0"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 xml:space="preserve">Block quotations, footnotes, labels, bibliography entries, and long headings are single-spaced, with a blank line between items. </w:t>
      </w:r>
    </w:p>
    <w:p w14:paraId="1888F8E9"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 xml:space="preserve">Indent each new paragraph one-half inch (using tab function instead of space bar). </w:t>
      </w:r>
    </w:p>
    <w:p w14:paraId="59C1AF73"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Use a page break, not line spaces, to begin a new page.</w:t>
      </w:r>
    </w:p>
    <w:p w14:paraId="7674C071"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 xml:space="preserve">Insert a section break to begin each new chapter. </w:t>
      </w:r>
    </w:p>
    <w:p w14:paraId="78079DF1"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lastRenderedPageBreak/>
        <w:t>Do not add additional line spacing between paragraphs.</w:t>
      </w:r>
    </w:p>
    <w:p w14:paraId="57432029"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All text should be left aligned to create a ragged right edge (</w:t>
      </w:r>
      <w:r w:rsidRPr="00B63749">
        <w:rPr>
          <w:rFonts w:ascii="Times New Roman" w:hAnsi="Times New Roman"/>
          <w:i/>
          <w:iCs/>
        </w:rPr>
        <w:t>not</w:t>
      </w:r>
      <w:r w:rsidRPr="00B63749">
        <w:rPr>
          <w:rFonts w:ascii="Times New Roman" w:hAnsi="Times New Roman"/>
        </w:rPr>
        <w:t xml:space="preserve"> </w:t>
      </w:r>
      <w:proofErr w:type="gramStart"/>
      <w:r w:rsidRPr="00B63749">
        <w:rPr>
          <w:rFonts w:ascii="Times New Roman" w:hAnsi="Times New Roman"/>
        </w:rPr>
        <w:t>right-justified</w:t>
      </w:r>
      <w:proofErr w:type="gramEnd"/>
      <w:r w:rsidRPr="00B63749">
        <w:rPr>
          <w:rFonts w:ascii="Times New Roman" w:hAnsi="Times New Roman"/>
        </w:rPr>
        <w:t xml:space="preserve"> or expanded).</w:t>
      </w:r>
    </w:p>
    <w:p w14:paraId="4535973E" w14:textId="77777777" w:rsidR="00B63749" w:rsidRPr="00B63749" w:rsidRDefault="00B63749" w:rsidP="00B63749">
      <w:pPr>
        <w:rPr>
          <w:b/>
          <w:bCs/>
          <w:sz w:val="20"/>
          <w:szCs w:val="20"/>
        </w:rPr>
      </w:pPr>
    </w:p>
    <w:p w14:paraId="33F7F0E7" w14:textId="77777777" w:rsidR="00B63749" w:rsidRPr="00B63749" w:rsidRDefault="00B63749" w:rsidP="00B63749">
      <w:pPr>
        <w:pStyle w:val="ListParagraph"/>
        <w:widowControl w:val="0"/>
        <w:numPr>
          <w:ilvl w:val="0"/>
          <w:numId w:val="66"/>
        </w:numPr>
        <w:autoSpaceDE w:val="0"/>
        <w:autoSpaceDN w:val="0"/>
        <w:spacing w:after="0" w:line="240" w:lineRule="auto"/>
        <w:ind w:left="360" w:hanging="360"/>
        <w:contextualSpacing w:val="0"/>
        <w:rPr>
          <w:rFonts w:ascii="Times New Roman" w:hAnsi="Times New Roman"/>
          <w:b/>
          <w:bCs/>
        </w:rPr>
      </w:pPr>
      <w:r w:rsidRPr="00B63749">
        <w:rPr>
          <w:rFonts w:ascii="Times New Roman" w:hAnsi="Times New Roman"/>
          <w:b/>
          <w:bCs/>
        </w:rPr>
        <w:t>Front matter</w:t>
      </w:r>
    </w:p>
    <w:p w14:paraId="49E19D6B" w14:textId="77777777" w:rsidR="00B63749" w:rsidRPr="00B63749" w:rsidRDefault="00B63749" w:rsidP="00B63749">
      <w:pPr>
        <w:pStyle w:val="ListParagraph"/>
        <w:widowControl w:val="0"/>
        <w:numPr>
          <w:ilvl w:val="0"/>
          <w:numId w:val="65"/>
        </w:numPr>
        <w:autoSpaceDE w:val="0"/>
        <w:autoSpaceDN w:val="0"/>
        <w:spacing w:after="0" w:line="240" w:lineRule="auto"/>
        <w:contextualSpacing w:val="0"/>
        <w:rPr>
          <w:rFonts w:ascii="Times New Roman" w:hAnsi="Times New Roman"/>
          <w:i/>
          <w:iCs/>
        </w:rPr>
      </w:pPr>
      <w:r w:rsidRPr="00B63749">
        <w:rPr>
          <w:rFonts w:ascii="Times New Roman" w:hAnsi="Times New Roman"/>
          <w:i/>
          <w:iCs/>
        </w:rPr>
        <w:t>Title Page</w:t>
      </w:r>
    </w:p>
    <w:p w14:paraId="6F60E0FE"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Format of title page should conform exactly to sample provided in this guide.</w:t>
      </w:r>
    </w:p>
    <w:p w14:paraId="72A46948"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The date on the title page is the date of the degree conferral (for example, May 2023).</w:t>
      </w:r>
    </w:p>
    <w:p w14:paraId="2867D67C"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 xml:space="preserve">Title page should </w:t>
      </w:r>
      <w:r w:rsidRPr="00B63749">
        <w:rPr>
          <w:rFonts w:ascii="Times New Roman" w:hAnsi="Times New Roman"/>
          <w:i/>
          <w:iCs/>
        </w:rPr>
        <w:t>not</w:t>
      </w:r>
      <w:r w:rsidRPr="00B63749">
        <w:rPr>
          <w:rFonts w:ascii="Times New Roman" w:hAnsi="Times New Roman"/>
        </w:rPr>
        <w:t xml:space="preserve"> display a page number but is counted in pagination of the front matter.  </w:t>
      </w:r>
    </w:p>
    <w:p w14:paraId="329C191B" w14:textId="77777777" w:rsidR="00B63749" w:rsidRPr="00B63749" w:rsidRDefault="00B63749" w:rsidP="00B63749">
      <w:pPr>
        <w:pStyle w:val="ListParagraph"/>
        <w:ind w:left="360"/>
        <w:rPr>
          <w:rFonts w:ascii="Times New Roman" w:hAnsi="Times New Roman"/>
          <w:b/>
          <w:bCs/>
          <w:sz w:val="18"/>
          <w:szCs w:val="18"/>
        </w:rPr>
      </w:pPr>
    </w:p>
    <w:p w14:paraId="297BF448" w14:textId="77777777" w:rsidR="00B63749" w:rsidRPr="00B63749" w:rsidRDefault="00B63749" w:rsidP="00B63749">
      <w:pPr>
        <w:pStyle w:val="ListParagraph"/>
        <w:widowControl w:val="0"/>
        <w:numPr>
          <w:ilvl w:val="0"/>
          <w:numId w:val="65"/>
        </w:numPr>
        <w:autoSpaceDE w:val="0"/>
        <w:autoSpaceDN w:val="0"/>
        <w:spacing w:after="0" w:line="240" w:lineRule="auto"/>
        <w:contextualSpacing w:val="0"/>
        <w:rPr>
          <w:rFonts w:ascii="Times New Roman" w:hAnsi="Times New Roman"/>
          <w:i/>
          <w:iCs/>
        </w:rPr>
      </w:pPr>
      <w:r w:rsidRPr="00B63749">
        <w:rPr>
          <w:rFonts w:ascii="Times New Roman" w:hAnsi="Times New Roman"/>
          <w:i/>
          <w:iCs/>
        </w:rPr>
        <w:t xml:space="preserve">Abstract </w:t>
      </w:r>
    </w:p>
    <w:p w14:paraId="13572EF9"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There is no heading on the page.</w:t>
      </w:r>
    </w:p>
    <w:p w14:paraId="12B1BE82"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Full title of project report/thesis appears one inch below top margin, left justified.</w:t>
      </w:r>
    </w:p>
    <w:p w14:paraId="47E62F9B"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Name of student appears two double spaces below title of project report/thesis, left justified.</w:t>
      </w:r>
    </w:p>
    <w:p w14:paraId="64BD37DB"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 xml:space="preserve">Text of the abstract is single-spaced, without indentations, two double spaces below name. </w:t>
      </w:r>
    </w:p>
    <w:p w14:paraId="4A14B1A3"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Page number is in roman numerals (</w:t>
      </w:r>
      <w:proofErr w:type="spellStart"/>
      <w:r w:rsidRPr="00B63749">
        <w:rPr>
          <w:rFonts w:ascii="Times New Roman" w:hAnsi="Times New Roman"/>
        </w:rPr>
        <w:t>i</w:t>
      </w:r>
      <w:proofErr w:type="spellEnd"/>
      <w:r w:rsidRPr="00B63749">
        <w:rPr>
          <w:rFonts w:ascii="Times New Roman" w:hAnsi="Times New Roman"/>
        </w:rPr>
        <w:t>, ii, iii, etc.), centered ¾ of an inch from bottom edge.</w:t>
      </w:r>
    </w:p>
    <w:p w14:paraId="16EF9555" w14:textId="77777777" w:rsidR="00B63749" w:rsidRPr="00B63749" w:rsidRDefault="00B63749" w:rsidP="00B63749">
      <w:pPr>
        <w:pStyle w:val="ListParagraph"/>
        <w:tabs>
          <w:tab w:val="left" w:leader="underscore" w:pos="9360"/>
        </w:tabs>
        <w:ind w:left="1080"/>
        <w:rPr>
          <w:rFonts w:ascii="Times New Roman" w:hAnsi="Times New Roman"/>
          <w:sz w:val="18"/>
          <w:szCs w:val="18"/>
        </w:rPr>
      </w:pPr>
    </w:p>
    <w:p w14:paraId="00408C90" w14:textId="77777777" w:rsidR="00B63749" w:rsidRPr="00B63749" w:rsidRDefault="00B63749" w:rsidP="00B63749">
      <w:pPr>
        <w:pStyle w:val="ListParagraph"/>
        <w:widowControl w:val="0"/>
        <w:numPr>
          <w:ilvl w:val="0"/>
          <w:numId w:val="65"/>
        </w:numPr>
        <w:autoSpaceDE w:val="0"/>
        <w:autoSpaceDN w:val="0"/>
        <w:spacing w:after="0" w:line="240" w:lineRule="auto"/>
        <w:contextualSpacing w:val="0"/>
        <w:rPr>
          <w:rFonts w:ascii="Times New Roman" w:hAnsi="Times New Roman"/>
          <w:i/>
          <w:iCs/>
        </w:rPr>
      </w:pPr>
      <w:r w:rsidRPr="00B63749">
        <w:rPr>
          <w:rFonts w:ascii="Times New Roman" w:hAnsi="Times New Roman"/>
          <w:i/>
          <w:iCs/>
        </w:rPr>
        <w:t xml:space="preserve">Contents </w:t>
      </w:r>
    </w:p>
    <w:p w14:paraId="475D2A02"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right="-420"/>
        <w:contextualSpacing w:val="0"/>
        <w:rPr>
          <w:rFonts w:ascii="Times New Roman" w:hAnsi="Times New Roman"/>
        </w:rPr>
      </w:pPr>
      <w:r w:rsidRPr="00B63749">
        <w:rPr>
          <w:rFonts w:ascii="Times New Roman" w:hAnsi="Times New Roman"/>
        </w:rPr>
        <w:t xml:space="preserve">Page heading (Contents) is in 12 pt. type, bold, upper and lower case, centered. </w:t>
      </w:r>
    </w:p>
    <w:p w14:paraId="5C216352"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 xml:space="preserve">There are two blank lines between page heading and the first item listed. </w:t>
      </w:r>
    </w:p>
    <w:p w14:paraId="07EC2BCA"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 xml:space="preserve">Front-matter pages that appear before Contents are </w:t>
      </w:r>
      <w:r w:rsidRPr="00B63749">
        <w:rPr>
          <w:rFonts w:ascii="Times New Roman" w:hAnsi="Times New Roman"/>
          <w:i/>
          <w:iCs/>
        </w:rPr>
        <w:t>not</w:t>
      </w:r>
      <w:r w:rsidRPr="00B63749">
        <w:rPr>
          <w:rFonts w:ascii="Times New Roman" w:hAnsi="Times New Roman"/>
        </w:rPr>
        <w:t xml:space="preserve"> listed. </w:t>
      </w:r>
    </w:p>
    <w:p w14:paraId="0A58A68C"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right="-225"/>
        <w:contextualSpacing w:val="0"/>
        <w:rPr>
          <w:rFonts w:ascii="Times New Roman" w:hAnsi="Times New Roman"/>
        </w:rPr>
      </w:pPr>
      <w:r w:rsidRPr="00B63749">
        <w:rPr>
          <w:rFonts w:ascii="Times New Roman" w:hAnsi="Times New Roman"/>
        </w:rPr>
        <w:t>Text of Contents is double-spaced (individual entries single-spaced, with a blank line after each).</w:t>
      </w:r>
    </w:p>
    <w:p w14:paraId="05FA0B40"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right="-240"/>
        <w:contextualSpacing w:val="0"/>
        <w:rPr>
          <w:rFonts w:ascii="Times New Roman" w:hAnsi="Times New Roman"/>
        </w:rPr>
      </w:pPr>
      <w:r w:rsidRPr="00B63749">
        <w:rPr>
          <w:rFonts w:ascii="Times New Roman" w:hAnsi="Times New Roman"/>
        </w:rPr>
        <w:t xml:space="preserve">Wording, capitalization, and number style of chapter titles should match those in the paper. </w:t>
      </w:r>
    </w:p>
    <w:p w14:paraId="648E472D"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 xml:space="preserve">Page numbers in Contents match page numbers throughout the paper. </w:t>
      </w:r>
    </w:p>
    <w:p w14:paraId="414D7AA4"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Chapter titles appear flush left, and page numbers for chapters are flush right.</w:t>
      </w:r>
    </w:p>
    <w:p w14:paraId="5466B1A1"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Page number is in roman numerals (</w:t>
      </w:r>
      <w:proofErr w:type="spellStart"/>
      <w:r w:rsidRPr="00B63749">
        <w:rPr>
          <w:rFonts w:ascii="Times New Roman" w:hAnsi="Times New Roman"/>
        </w:rPr>
        <w:t>i</w:t>
      </w:r>
      <w:proofErr w:type="spellEnd"/>
      <w:r w:rsidRPr="00B63749">
        <w:rPr>
          <w:rFonts w:ascii="Times New Roman" w:hAnsi="Times New Roman"/>
        </w:rPr>
        <w:t>, ii, iii, etc.), centered ¾ of an inch from bottom edge.</w:t>
      </w:r>
    </w:p>
    <w:p w14:paraId="02B95558" w14:textId="77777777" w:rsidR="00B63749" w:rsidRPr="00B63749" w:rsidRDefault="00B63749" w:rsidP="00B63749">
      <w:pPr>
        <w:pStyle w:val="ListParagraph"/>
        <w:widowControl w:val="0"/>
        <w:numPr>
          <w:ilvl w:val="0"/>
          <w:numId w:val="64"/>
        </w:numPr>
        <w:tabs>
          <w:tab w:val="left" w:pos="1170"/>
        </w:tabs>
        <w:autoSpaceDE w:val="0"/>
        <w:autoSpaceDN w:val="0"/>
        <w:spacing w:after="120" w:line="240" w:lineRule="auto"/>
        <w:contextualSpacing w:val="0"/>
        <w:rPr>
          <w:rFonts w:ascii="Times New Roman" w:hAnsi="Times New Roman"/>
        </w:rPr>
      </w:pPr>
      <w:r w:rsidRPr="00B63749">
        <w:rPr>
          <w:rFonts w:ascii="Times New Roman" w:hAnsi="Times New Roman"/>
        </w:rPr>
        <w:t>Insert a section break after the front matter to start the text pages of the document.</w:t>
      </w:r>
    </w:p>
    <w:p w14:paraId="1B0BBB02" w14:textId="3C2F549F" w:rsidR="00B63749" w:rsidRPr="00B63749" w:rsidRDefault="00B63749" w:rsidP="00B63749">
      <w:pPr>
        <w:tabs>
          <w:tab w:val="left" w:pos="810"/>
        </w:tabs>
        <w:autoSpaceDE w:val="0"/>
        <w:rPr>
          <w:sz w:val="22"/>
          <w:szCs w:val="22"/>
        </w:rPr>
      </w:pPr>
      <w:r w:rsidRPr="00B63749">
        <w:rPr>
          <w:sz w:val="22"/>
          <w:szCs w:val="22"/>
        </w:rPr>
        <w:t>*</w:t>
      </w:r>
      <w:r w:rsidRPr="00B63749">
        <w:rPr>
          <w:i/>
          <w:iCs/>
          <w:sz w:val="22"/>
          <w:szCs w:val="22"/>
        </w:rPr>
        <w:t>These guidelines apply also to List of Figures, List of Tables, List of Illustrations, or List of Abbreviations</w:t>
      </w:r>
      <w:r w:rsidRPr="00B63749">
        <w:rPr>
          <w:sz w:val="22"/>
          <w:szCs w:val="22"/>
        </w:rPr>
        <w:t xml:space="preserve">. </w:t>
      </w:r>
    </w:p>
    <w:p w14:paraId="2C11EB63" w14:textId="77777777" w:rsidR="00B63749" w:rsidRPr="00B63749" w:rsidRDefault="00B63749" w:rsidP="00B63749">
      <w:pPr>
        <w:tabs>
          <w:tab w:val="left" w:pos="810"/>
        </w:tabs>
        <w:autoSpaceDE w:val="0"/>
        <w:rPr>
          <w:sz w:val="18"/>
          <w:szCs w:val="18"/>
        </w:rPr>
      </w:pPr>
    </w:p>
    <w:p w14:paraId="467FED29" w14:textId="77777777" w:rsidR="00B63749" w:rsidRPr="00B63749" w:rsidRDefault="00B63749" w:rsidP="00B63749">
      <w:pPr>
        <w:pStyle w:val="ListParagraph"/>
        <w:widowControl w:val="0"/>
        <w:numPr>
          <w:ilvl w:val="0"/>
          <w:numId w:val="65"/>
        </w:numPr>
        <w:autoSpaceDE w:val="0"/>
        <w:autoSpaceDN w:val="0"/>
        <w:spacing w:after="0" w:line="240" w:lineRule="auto"/>
        <w:contextualSpacing w:val="0"/>
        <w:rPr>
          <w:rFonts w:ascii="Times New Roman" w:hAnsi="Times New Roman"/>
          <w:i/>
          <w:iCs/>
        </w:rPr>
      </w:pPr>
      <w:r w:rsidRPr="00B63749">
        <w:rPr>
          <w:rFonts w:ascii="Times New Roman" w:hAnsi="Times New Roman"/>
          <w:i/>
          <w:iCs/>
        </w:rPr>
        <w:t>Acknowledgments</w:t>
      </w:r>
    </w:p>
    <w:p w14:paraId="34BA2093"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 xml:space="preserve">Page heading (Acknowledgments) is in 12 pt. type, bold, upper and lower case, centered. </w:t>
      </w:r>
    </w:p>
    <w:p w14:paraId="638089B5"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 xml:space="preserve">There are two blank lines between page heading and text. </w:t>
      </w:r>
    </w:p>
    <w:p w14:paraId="552FCA95"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 xml:space="preserve">Text of the acknowledgments is double-spaced. </w:t>
      </w:r>
    </w:p>
    <w:p w14:paraId="257B8A33"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Page number is in roman numerals (</w:t>
      </w:r>
      <w:proofErr w:type="spellStart"/>
      <w:r w:rsidRPr="00B63749">
        <w:rPr>
          <w:rFonts w:ascii="Times New Roman" w:hAnsi="Times New Roman"/>
        </w:rPr>
        <w:t>i</w:t>
      </w:r>
      <w:proofErr w:type="spellEnd"/>
      <w:r w:rsidRPr="00B63749">
        <w:rPr>
          <w:rFonts w:ascii="Times New Roman" w:hAnsi="Times New Roman"/>
        </w:rPr>
        <w:t>, ii, iii, etc.), centered ¾ of an inch from bottom edge.</w:t>
      </w:r>
    </w:p>
    <w:p w14:paraId="11994552" w14:textId="77777777" w:rsidR="007176DB" w:rsidRDefault="007176DB" w:rsidP="007176DB"/>
    <w:p w14:paraId="26B81BD4" w14:textId="77777777" w:rsidR="00B63749" w:rsidRPr="00B63749" w:rsidRDefault="00B63749" w:rsidP="00B63749">
      <w:pPr>
        <w:pStyle w:val="ListParagraph"/>
        <w:widowControl w:val="0"/>
        <w:numPr>
          <w:ilvl w:val="0"/>
          <w:numId w:val="67"/>
        </w:numPr>
        <w:autoSpaceDE w:val="0"/>
        <w:autoSpaceDN w:val="0"/>
        <w:spacing w:after="0" w:line="240" w:lineRule="auto"/>
        <w:ind w:left="360" w:hanging="360"/>
        <w:contextualSpacing w:val="0"/>
        <w:rPr>
          <w:rFonts w:ascii="Times New Roman" w:hAnsi="Times New Roman"/>
          <w:b/>
          <w:bCs/>
        </w:rPr>
      </w:pPr>
      <w:r w:rsidRPr="00B63749">
        <w:rPr>
          <w:rFonts w:ascii="Times New Roman" w:hAnsi="Times New Roman"/>
          <w:b/>
          <w:bCs/>
        </w:rPr>
        <w:t>Main text of the project/thesis</w:t>
      </w:r>
    </w:p>
    <w:p w14:paraId="001053DC" w14:textId="77777777" w:rsidR="00B63749" w:rsidRPr="00B63749" w:rsidRDefault="00B63749" w:rsidP="00B63749">
      <w:pPr>
        <w:pStyle w:val="ListParagraph"/>
        <w:widowControl w:val="0"/>
        <w:numPr>
          <w:ilvl w:val="0"/>
          <w:numId w:val="68"/>
        </w:numPr>
        <w:autoSpaceDE w:val="0"/>
        <w:autoSpaceDN w:val="0"/>
        <w:spacing w:after="0" w:line="240" w:lineRule="auto"/>
        <w:contextualSpacing w:val="0"/>
        <w:rPr>
          <w:rFonts w:ascii="Times New Roman" w:hAnsi="Times New Roman"/>
          <w:i/>
          <w:iCs/>
        </w:rPr>
      </w:pPr>
      <w:r w:rsidRPr="00B63749">
        <w:rPr>
          <w:rFonts w:ascii="Times New Roman" w:hAnsi="Times New Roman"/>
          <w:i/>
          <w:iCs/>
        </w:rPr>
        <w:t>Text pages</w:t>
      </w:r>
    </w:p>
    <w:p w14:paraId="0D6DC91C"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right="-45"/>
        <w:contextualSpacing w:val="0"/>
        <w:rPr>
          <w:rFonts w:ascii="Times New Roman" w:hAnsi="Times New Roman"/>
        </w:rPr>
      </w:pPr>
      <w:r w:rsidRPr="00B63749">
        <w:rPr>
          <w:rFonts w:ascii="Times New Roman" w:hAnsi="Times New Roman"/>
        </w:rPr>
        <w:t xml:space="preserve">Chapter titles should be in 12 pt. type, bold, upper and lower case, centered. </w:t>
      </w:r>
    </w:p>
    <w:p w14:paraId="47C8F4C4"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 xml:space="preserve">Chapter numbers should use Arabic numbers (on chapter opener </w:t>
      </w:r>
      <w:r w:rsidRPr="00B63749">
        <w:rPr>
          <w:rFonts w:ascii="Times New Roman" w:hAnsi="Times New Roman"/>
          <w:i/>
          <w:iCs/>
        </w:rPr>
        <w:t>and</w:t>
      </w:r>
      <w:r w:rsidRPr="00B63749">
        <w:rPr>
          <w:rFonts w:ascii="Times New Roman" w:hAnsi="Times New Roman"/>
        </w:rPr>
        <w:t xml:space="preserve"> on Contents page). </w:t>
      </w:r>
    </w:p>
    <w:p w14:paraId="0362D02D"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Chapter number should appear on one line, with chapter title double-spaced under it.</w:t>
      </w:r>
    </w:p>
    <w:p w14:paraId="00D90EDD"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 xml:space="preserve">No colon is used to separate chapter number and chapter title (except on Contents page). </w:t>
      </w:r>
    </w:p>
    <w:p w14:paraId="221BF6D3"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 xml:space="preserve">There are two blank lines between chapter title and text. </w:t>
      </w:r>
    </w:p>
    <w:p w14:paraId="25D8BB85"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The text should be double-spaced (except where otherwise indicated).</w:t>
      </w:r>
    </w:p>
    <w:p w14:paraId="069EAB82"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 xml:space="preserve">Number text pages with Arabic numerals, beginning with 1 and running until the end. </w:t>
      </w:r>
    </w:p>
    <w:p w14:paraId="10264F51" w14:textId="77777777" w:rsidR="00B63749" w:rsidRPr="00B63749" w:rsidRDefault="00B63749" w:rsidP="00B63749">
      <w:pPr>
        <w:pStyle w:val="BodyText"/>
        <w:spacing w:before="1"/>
        <w:rPr>
          <w:b/>
          <w:bCs/>
          <w:color w:val="auto"/>
          <w:sz w:val="18"/>
          <w:szCs w:val="18"/>
        </w:rPr>
      </w:pPr>
    </w:p>
    <w:p w14:paraId="28BD9149" w14:textId="77777777" w:rsidR="00B63749" w:rsidRPr="00B63749" w:rsidRDefault="00B63749" w:rsidP="00B63749">
      <w:pPr>
        <w:pStyle w:val="ListParagraph"/>
        <w:widowControl w:val="0"/>
        <w:numPr>
          <w:ilvl w:val="0"/>
          <w:numId w:val="68"/>
        </w:numPr>
        <w:autoSpaceDE w:val="0"/>
        <w:autoSpaceDN w:val="0"/>
        <w:spacing w:after="0" w:line="240" w:lineRule="auto"/>
        <w:contextualSpacing w:val="0"/>
        <w:rPr>
          <w:rFonts w:ascii="Times New Roman" w:hAnsi="Times New Roman"/>
          <w:i/>
          <w:iCs/>
        </w:rPr>
      </w:pPr>
      <w:r w:rsidRPr="00B63749">
        <w:rPr>
          <w:rFonts w:ascii="Times New Roman" w:hAnsi="Times New Roman"/>
          <w:i/>
          <w:iCs/>
        </w:rPr>
        <w:t>Subheads</w:t>
      </w:r>
    </w:p>
    <w:p w14:paraId="0B7B57DB"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Distinguish different sections of a chapter with first-level heads; subsections within each of those sections can be designated with second-level heads.</w:t>
      </w:r>
    </w:p>
    <w:p w14:paraId="15E61C7A"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Be consistent in formatting different levels of heads throughout the dissertation.</w:t>
      </w:r>
    </w:p>
    <w:p w14:paraId="37DF4116"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 xml:space="preserve">Leave a blank line before and after each first- or second-level head. </w:t>
      </w:r>
    </w:p>
    <w:p w14:paraId="0AD0B323" w14:textId="77777777" w:rsidR="00B63749" w:rsidRDefault="00B63749" w:rsidP="00B63749">
      <w:pPr>
        <w:pStyle w:val="BodyText"/>
        <w:spacing w:before="1"/>
        <w:rPr>
          <w:b/>
          <w:bCs/>
          <w:color w:val="auto"/>
          <w:sz w:val="18"/>
          <w:szCs w:val="18"/>
        </w:rPr>
      </w:pPr>
    </w:p>
    <w:p w14:paraId="7E98E260" w14:textId="77777777" w:rsidR="001E2100" w:rsidRPr="00B63749" w:rsidRDefault="001E2100" w:rsidP="00B63749">
      <w:pPr>
        <w:pStyle w:val="BodyText"/>
        <w:spacing w:before="1"/>
        <w:rPr>
          <w:b/>
          <w:bCs/>
          <w:color w:val="auto"/>
          <w:sz w:val="18"/>
          <w:szCs w:val="18"/>
        </w:rPr>
      </w:pPr>
    </w:p>
    <w:p w14:paraId="0375021C" w14:textId="77777777" w:rsidR="00B63749" w:rsidRPr="00B63749" w:rsidRDefault="00B63749" w:rsidP="00B63749">
      <w:pPr>
        <w:pStyle w:val="ListParagraph"/>
        <w:widowControl w:val="0"/>
        <w:numPr>
          <w:ilvl w:val="0"/>
          <w:numId w:val="68"/>
        </w:numPr>
        <w:autoSpaceDE w:val="0"/>
        <w:autoSpaceDN w:val="0"/>
        <w:spacing w:after="0" w:line="240" w:lineRule="auto"/>
        <w:contextualSpacing w:val="0"/>
        <w:rPr>
          <w:rFonts w:ascii="Times New Roman" w:hAnsi="Times New Roman"/>
          <w:i/>
          <w:iCs/>
        </w:rPr>
      </w:pPr>
      <w:r w:rsidRPr="00B63749">
        <w:rPr>
          <w:rFonts w:ascii="Times New Roman" w:hAnsi="Times New Roman"/>
          <w:i/>
          <w:iCs/>
        </w:rPr>
        <w:lastRenderedPageBreak/>
        <w:t>Tables, Figures, and Labels</w:t>
      </w:r>
    </w:p>
    <w:p w14:paraId="3ADEAF15"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Tables, figures, charts, etc. are numbered consecutively throughout the document.</w:t>
      </w:r>
    </w:p>
    <w:p w14:paraId="0BEF9A57"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Labels for tables/figures should be consistently either left-aligned or centered, in same size and font as rest of text (</w:t>
      </w:r>
      <w:r w:rsidRPr="00B63749">
        <w:rPr>
          <w:rFonts w:ascii="Times New Roman" w:hAnsi="Times New Roman"/>
          <w:i/>
          <w:iCs/>
        </w:rPr>
        <w:t>no</w:t>
      </w:r>
      <w:r w:rsidRPr="00B63749">
        <w:rPr>
          <w:rFonts w:ascii="Times New Roman" w:hAnsi="Times New Roman"/>
        </w:rPr>
        <w:t xml:space="preserve"> ornamental or display fonts). </w:t>
      </w:r>
    </w:p>
    <w:p w14:paraId="0200A9B1"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A period appears between table/figure number and label (Table 1. Data).</w:t>
      </w:r>
    </w:p>
    <w:p w14:paraId="6E7A939C" w14:textId="77777777" w:rsidR="00B63749" w:rsidRPr="00B63749" w:rsidRDefault="00B63749" w:rsidP="00B63749">
      <w:pPr>
        <w:tabs>
          <w:tab w:val="left" w:pos="432"/>
        </w:tabs>
        <w:autoSpaceDE w:val="0"/>
        <w:rPr>
          <w:b/>
          <w:sz w:val="18"/>
          <w:szCs w:val="18"/>
          <w:u w:val="single"/>
        </w:rPr>
      </w:pPr>
    </w:p>
    <w:p w14:paraId="6F7DBD3C" w14:textId="77777777" w:rsidR="00B63749" w:rsidRPr="00B63749" w:rsidRDefault="00B63749" w:rsidP="00B63749">
      <w:pPr>
        <w:pStyle w:val="ListParagraph"/>
        <w:widowControl w:val="0"/>
        <w:numPr>
          <w:ilvl w:val="0"/>
          <w:numId w:val="68"/>
        </w:numPr>
        <w:autoSpaceDE w:val="0"/>
        <w:autoSpaceDN w:val="0"/>
        <w:spacing w:after="0" w:line="240" w:lineRule="auto"/>
        <w:contextualSpacing w:val="0"/>
        <w:rPr>
          <w:rFonts w:ascii="Times New Roman" w:hAnsi="Times New Roman"/>
          <w:i/>
          <w:iCs/>
        </w:rPr>
      </w:pPr>
      <w:r w:rsidRPr="00B63749">
        <w:rPr>
          <w:rFonts w:ascii="Times New Roman" w:hAnsi="Times New Roman"/>
          <w:i/>
          <w:iCs/>
        </w:rPr>
        <w:t>Quotations</w:t>
      </w:r>
    </w:p>
    <w:p w14:paraId="45D1976A"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Short quotations are integrated into the text:</w:t>
      </w:r>
    </w:p>
    <w:p w14:paraId="14AA97A6"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440"/>
        <w:contextualSpacing w:val="0"/>
        <w:rPr>
          <w:rFonts w:ascii="Times New Roman" w:hAnsi="Times New Roman"/>
        </w:rPr>
      </w:pPr>
      <w:r w:rsidRPr="00B63749">
        <w:rPr>
          <w:rFonts w:ascii="Times New Roman" w:hAnsi="Times New Roman"/>
        </w:rPr>
        <w:t xml:space="preserve">enclosed in </w:t>
      </w:r>
      <w:r w:rsidRPr="00B63749">
        <w:rPr>
          <w:rFonts w:ascii="Times New Roman" w:hAnsi="Times New Roman"/>
          <w:u w:val="single"/>
        </w:rPr>
        <w:t>double</w:t>
      </w:r>
      <w:r w:rsidRPr="00B63749">
        <w:rPr>
          <w:rFonts w:ascii="Times New Roman" w:hAnsi="Times New Roman"/>
        </w:rPr>
        <w:t xml:space="preserve"> opening/closing quotation </w:t>
      </w:r>
      <w:proofErr w:type="gramStart"/>
      <w:r w:rsidRPr="00B63749">
        <w:rPr>
          <w:rFonts w:ascii="Times New Roman" w:hAnsi="Times New Roman"/>
        </w:rPr>
        <w:t>marks</w:t>
      </w:r>
      <w:proofErr w:type="gramEnd"/>
    </w:p>
    <w:p w14:paraId="6F88827C"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440"/>
        <w:contextualSpacing w:val="0"/>
        <w:rPr>
          <w:rFonts w:ascii="Times New Roman" w:hAnsi="Times New Roman"/>
        </w:rPr>
      </w:pPr>
      <w:r w:rsidRPr="00B63749">
        <w:rPr>
          <w:rFonts w:ascii="Times New Roman" w:hAnsi="Times New Roman"/>
        </w:rPr>
        <w:t xml:space="preserve">quotes within a longer quote use </w:t>
      </w:r>
      <w:r w:rsidRPr="00B63749">
        <w:rPr>
          <w:rFonts w:ascii="Times New Roman" w:hAnsi="Times New Roman"/>
          <w:u w:val="single"/>
        </w:rPr>
        <w:t>single</w:t>
      </w:r>
      <w:r w:rsidRPr="00B63749">
        <w:rPr>
          <w:rFonts w:ascii="Times New Roman" w:hAnsi="Times New Roman"/>
        </w:rPr>
        <w:t xml:space="preserve"> quotation </w:t>
      </w:r>
      <w:proofErr w:type="gramStart"/>
      <w:r w:rsidRPr="00B63749">
        <w:rPr>
          <w:rFonts w:ascii="Times New Roman" w:hAnsi="Times New Roman"/>
        </w:rPr>
        <w:t>marks</w:t>
      </w:r>
      <w:proofErr w:type="gramEnd"/>
      <w:r w:rsidRPr="00B63749">
        <w:rPr>
          <w:rFonts w:ascii="Times New Roman" w:hAnsi="Times New Roman"/>
        </w:rPr>
        <w:t xml:space="preserve"> </w:t>
      </w:r>
    </w:p>
    <w:p w14:paraId="6302BE50"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Longer quotations (five or more lines) are set off as block excerpts:</w:t>
      </w:r>
    </w:p>
    <w:p w14:paraId="7B4BF939"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440"/>
        <w:contextualSpacing w:val="0"/>
        <w:rPr>
          <w:rFonts w:ascii="Times New Roman" w:hAnsi="Times New Roman"/>
        </w:rPr>
      </w:pPr>
      <w:r w:rsidRPr="00B63749">
        <w:rPr>
          <w:rFonts w:ascii="Times New Roman" w:hAnsi="Times New Roman"/>
        </w:rPr>
        <w:t>block excerpt is introduced with a colon at end of previous line (not a comma)</w:t>
      </w:r>
    </w:p>
    <w:p w14:paraId="2CA4EAB5"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440"/>
        <w:contextualSpacing w:val="0"/>
        <w:rPr>
          <w:rFonts w:ascii="Times New Roman" w:hAnsi="Times New Roman"/>
        </w:rPr>
      </w:pPr>
      <w:r w:rsidRPr="00B63749">
        <w:rPr>
          <w:rFonts w:ascii="Times New Roman" w:hAnsi="Times New Roman"/>
        </w:rPr>
        <w:t xml:space="preserve">entire block quotation is indented one-half </w:t>
      </w:r>
      <w:proofErr w:type="gramStart"/>
      <w:r w:rsidRPr="00B63749">
        <w:rPr>
          <w:rFonts w:ascii="Times New Roman" w:hAnsi="Times New Roman"/>
        </w:rPr>
        <w:t>inch</w:t>
      </w:r>
      <w:proofErr w:type="gramEnd"/>
    </w:p>
    <w:p w14:paraId="4DCCE3EA"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440"/>
        <w:contextualSpacing w:val="0"/>
        <w:rPr>
          <w:rFonts w:ascii="Times New Roman" w:hAnsi="Times New Roman"/>
        </w:rPr>
      </w:pPr>
      <w:r w:rsidRPr="00B63749">
        <w:rPr>
          <w:rFonts w:ascii="Times New Roman" w:hAnsi="Times New Roman"/>
        </w:rPr>
        <w:t xml:space="preserve">block quotations are single-spaced and are </w:t>
      </w:r>
      <w:r w:rsidRPr="00B63749">
        <w:rPr>
          <w:rFonts w:ascii="Times New Roman" w:hAnsi="Times New Roman"/>
          <w:i/>
          <w:iCs/>
        </w:rPr>
        <w:t>not</w:t>
      </w:r>
      <w:r w:rsidRPr="00B63749">
        <w:rPr>
          <w:rFonts w:ascii="Times New Roman" w:hAnsi="Times New Roman"/>
        </w:rPr>
        <w:t xml:space="preserve"> right </w:t>
      </w:r>
      <w:proofErr w:type="gramStart"/>
      <w:r w:rsidRPr="00B63749">
        <w:rPr>
          <w:rFonts w:ascii="Times New Roman" w:hAnsi="Times New Roman"/>
        </w:rPr>
        <w:t>justified</w:t>
      </w:r>
      <w:proofErr w:type="gramEnd"/>
    </w:p>
    <w:p w14:paraId="485070C2"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440"/>
        <w:contextualSpacing w:val="0"/>
        <w:rPr>
          <w:rFonts w:ascii="Times New Roman" w:hAnsi="Times New Roman"/>
        </w:rPr>
      </w:pPr>
      <w:r w:rsidRPr="00B63749">
        <w:rPr>
          <w:rFonts w:ascii="Times New Roman" w:hAnsi="Times New Roman"/>
        </w:rPr>
        <w:t>standard double-spacing separates the quote from the lines before and after</w:t>
      </w:r>
    </w:p>
    <w:p w14:paraId="510299C4"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440"/>
        <w:contextualSpacing w:val="0"/>
        <w:rPr>
          <w:rFonts w:ascii="Times New Roman" w:hAnsi="Times New Roman"/>
        </w:rPr>
      </w:pPr>
      <w:r w:rsidRPr="00B63749">
        <w:rPr>
          <w:rFonts w:ascii="Times New Roman" w:hAnsi="Times New Roman"/>
        </w:rPr>
        <w:t xml:space="preserve">no opening/closing quotation marks are used with block </w:t>
      </w:r>
      <w:proofErr w:type="gramStart"/>
      <w:r w:rsidRPr="00B63749">
        <w:rPr>
          <w:rFonts w:ascii="Times New Roman" w:hAnsi="Times New Roman"/>
        </w:rPr>
        <w:t>excerpts</w:t>
      </w:r>
      <w:proofErr w:type="gramEnd"/>
    </w:p>
    <w:p w14:paraId="6BD1E57E"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440"/>
        <w:contextualSpacing w:val="0"/>
        <w:rPr>
          <w:rFonts w:ascii="Times New Roman" w:hAnsi="Times New Roman"/>
        </w:rPr>
      </w:pPr>
      <w:r w:rsidRPr="00B63749">
        <w:rPr>
          <w:rFonts w:ascii="Times New Roman" w:hAnsi="Times New Roman"/>
        </w:rPr>
        <w:t xml:space="preserve">quotes within block excerpt (internal quotes) use </w:t>
      </w:r>
      <w:r w:rsidRPr="00B63749">
        <w:rPr>
          <w:rFonts w:ascii="Times New Roman" w:hAnsi="Times New Roman"/>
          <w:u w:val="single"/>
        </w:rPr>
        <w:t>double</w:t>
      </w:r>
      <w:r w:rsidRPr="00B63749">
        <w:rPr>
          <w:rFonts w:ascii="Times New Roman" w:hAnsi="Times New Roman"/>
        </w:rPr>
        <w:t xml:space="preserve"> quotation </w:t>
      </w:r>
      <w:proofErr w:type="gramStart"/>
      <w:r w:rsidRPr="00B63749">
        <w:rPr>
          <w:rFonts w:ascii="Times New Roman" w:hAnsi="Times New Roman"/>
        </w:rPr>
        <w:t>marks</w:t>
      </w:r>
      <w:proofErr w:type="gramEnd"/>
    </w:p>
    <w:p w14:paraId="6E5E0530"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 xml:space="preserve">Poems, song lyrics, dialogue from plays (of any length) are set off as block excerpts. </w:t>
      </w:r>
    </w:p>
    <w:p w14:paraId="27F9EA5D"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Epigraphs at the start of a chapter are set off as block quotations (in same font as rest of text).</w:t>
      </w:r>
    </w:p>
    <w:p w14:paraId="39A0C93A"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Author and title of an epigraph appear directly below the quotation, flush right, and are preceded by a long dash (—).</w:t>
      </w:r>
    </w:p>
    <w:p w14:paraId="68548EEF" w14:textId="77777777" w:rsidR="00B63749" w:rsidRPr="00B63749" w:rsidRDefault="00B63749" w:rsidP="00B63749">
      <w:pPr>
        <w:pStyle w:val="BodyText"/>
        <w:spacing w:before="1"/>
        <w:ind w:left="100"/>
        <w:rPr>
          <w:color w:val="auto"/>
          <w:sz w:val="18"/>
          <w:szCs w:val="18"/>
        </w:rPr>
      </w:pPr>
    </w:p>
    <w:p w14:paraId="0EFC5100" w14:textId="77777777" w:rsidR="00B63749" w:rsidRPr="00B63749" w:rsidRDefault="00B63749" w:rsidP="00B63749">
      <w:pPr>
        <w:pStyle w:val="ListParagraph"/>
        <w:widowControl w:val="0"/>
        <w:numPr>
          <w:ilvl w:val="0"/>
          <w:numId w:val="68"/>
        </w:numPr>
        <w:autoSpaceDE w:val="0"/>
        <w:autoSpaceDN w:val="0"/>
        <w:spacing w:after="0" w:line="240" w:lineRule="auto"/>
        <w:contextualSpacing w:val="0"/>
        <w:rPr>
          <w:rFonts w:ascii="Times New Roman" w:hAnsi="Times New Roman"/>
          <w:i/>
          <w:iCs/>
        </w:rPr>
      </w:pPr>
      <w:r w:rsidRPr="00B63749">
        <w:rPr>
          <w:rFonts w:ascii="Times New Roman" w:hAnsi="Times New Roman"/>
          <w:i/>
          <w:iCs/>
        </w:rPr>
        <w:t>Bible Verses</w:t>
      </w:r>
    </w:p>
    <w:p w14:paraId="00BC2F3E"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 xml:space="preserve">References to biblical text are cited in parentheses after the text (1 Cor. 1:3), </w:t>
      </w:r>
      <w:r w:rsidRPr="00B63749">
        <w:rPr>
          <w:rFonts w:ascii="Times New Roman" w:hAnsi="Times New Roman"/>
          <w:i/>
          <w:iCs/>
          <w:u w:val="single"/>
        </w:rPr>
        <w:t>not</w:t>
      </w:r>
      <w:r w:rsidRPr="00B63749">
        <w:rPr>
          <w:rFonts w:ascii="Times New Roman" w:hAnsi="Times New Roman"/>
        </w:rPr>
        <w:t xml:space="preserve"> a footnote. </w:t>
      </w:r>
    </w:p>
    <w:p w14:paraId="4E6D0084"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 xml:space="preserve">Books of the Bible are abbreviated according to </w:t>
      </w:r>
      <w:r w:rsidRPr="00B63749">
        <w:rPr>
          <w:rFonts w:ascii="Times New Roman" w:hAnsi="Times New Roman"/>
          <w:i/>
          <w:iCs/>
        </w:rPr>
        <w:t>Chicago Manual of Style</w:t>
      </w:r>
      <w:r w:rsidRPr="00B63749">
        <w:rPr>
          <w:rFonts w:ascii="Times New Roman" w:hAnsi="Times New Roman"/>
        </w:rPr>
        <w:t xml:space="preserve"> abbreviations.</w:t>
      </w:r>
    </w:p>
    <w:p w14:paraId="46B99B20"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For direct quotations, Bible version is given after chapter and verse. For example: “Grace to you and peace from God our Father and the Lord Jesus Christ”  (1 Cor. 1:3; NRSV).</w:t>
      </w:r>
    </w:p>
    <w:p w14:paraId="5980F164"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 xml:space="preserve">If all references in a single document are from </w:t>
      </w:r>
      <w:r w:rsidRPr="00B63749">
        <w:rPr>
          <w:rFonts w:ascii="Times New Roman" w:hAnsi="Times New Roman"/>
          <w:i/>
          <w:iCs/>
          <w:u w:val="single"/>
        </w:rPr>
        <w:t>one</w:t>
      </w:r>
      <w:r w:rsidRPr="00B63749">
        <w:rPr>
          <w:rFonts w:ascii="Times New Roman" w:hAnsi="Times New Roman"/>
        </w:rPr>
        <w:t xml:space="preserve"> Bible version, they are cited with a footnote. For example: “All citations of the biblical text are from the Jerusalem Bible (JB).”</w:t>
      </w:r>
    </w:p>
    <w:p w14:paraId="42B97034" w14:textId="77777777" w:rsidR="00B63749" w:rsidRPr="00B63749" w:rsidRDefault="00B63749" w:rsidP="00B63749">
      <w:pPr>
        <w:pStyle w:val="ListParagraph"/>
        <w:tabs>
          <w:tab w:val="left" w:pos="1170"/>
        </w:tabs>
        <w:rPr>
          <w:rFonts w:ascii="Times New Roman" w:hAnsi="Times New Roman"/>
          <w:sz w:val="18"/>
          <w:szCs w:val="18"/>
        </w:rPr>
      </w:pPr>
    </w:p>
    <w:p w14:paraId="5F1263CA" w14:textId="77777777" w:rsidR="00B63749" w:rsidRPr="00B63749" w:rsidRDefault="00B63749" w:rsidP="00B63749">
      <w:pPr>
        <w:pStyle w:val="ListParagraph"/>
        <w:widowControl w:val="0"/>
        <w:numPr>
          <w:ilvl w:val="0"/>
          <w:numId w:val="68"/>
        </w:numPr>
        <w:autoSpaceDE w:val="0"/>
        <w:autoSpaceDN w:val="0"/>
        <w:spacing w:after="0" w:line="240" w:lineRule="auto"/>
        <w:ind w:right="-195"/>
        <w:contextualSpacing w:val="0"/>
        <w:rPr>
          <w:rFonts w:ascii="Times New Roman" w:hAnsi="Times New Roman"/>
          <w:i/>
          <w:iCs/>
        </w:rPr>
      </w:pPr>
      <w:r w:rsidRPr="00B63749">
        <w:rPr>
          <w:rFonts w:ascii="Times New Roman" w:hAnsi="Times New Roman"/>
          <w:i/>
          <w:iCs/>
        </w:rPr>
        <w:t>Bulleted/numbered lists</w:t>
      </w:r>
    </w:p>
    <w:p w14:paraId="5F8B219C"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Primary-level bullets are all the same size and style.</w:t>
      </w:r>
    </w:p>
    <w:p w14:paraId="779546B8"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 xml:space="preserve">Secondary-level bullets are all the same size and style. </w:t>
      </w:r>
    </w:p>
    <w:p w14:paraId="34C6F402"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Numbers for numbered lists are in the same type size and style as rest of the text.</w:t>
      </w:r>
    </w:p>
    <w:p w14:paraId="4F8BD19C"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Indentation is consistent for all bulleted and numbered lists.</w:t>
      </w:r>
    </w:p>
    <w:p w14:paraId="2F3DE58D" w14:textId="77777777" w:rsidR="000C2756" w:rsidRDefault="000C2756" w:rsidP="007176DB"/>
    <w:p w14:paraId="43DD64CA" w14:textId="77777777" w:rsidR="00B63749" w:rsidRPr="00B63749" w:rsidRDefault="00B63749" w:rsidP="00B63749">
      <w:pPr>
        <w:pStyle w:val="ListParagraph"/>
        <w:widowControl w:val="0"/>
        <w:numPr>
          <w:ilvl w:val="0"/>
          <w:numId w:val="68"/>
        </w:numPr>
        <w:autoSpaceDE w:val="0"/>
        <w:autoSpaceDN w:val="0"/>
        <w:spacing w:after="0" w:line="240" w:lineRule="auto"/>
        <w:ind w:right="-195"/>
        <w:contextualSpacing w:val="0"/>
        <w:rPr>
          <w:rFonts w:ascii="Times New Roman" w:hAnsi="Times New Roman"/>
          <w:i/>
          <w:iCs/>
        </w:rPr>
      </w:pPr>
      <w:r w:rsidRPr="00B63749">
        <w:rPr>
          <w:rFonts w:ascii="Times New Roman" w:hAnsi="Times New Roman"/>
          <w:i/>
          <w:iCs/>
        </w:rPr>
        <w:t>Footnotes</w:t>
      </w:r>
    </w:p>
    <w:p w14:paraId="1F7071A7"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Footnotes are in 10 pt. type, single-spaced, in same font as the rest of the document.</w:t>
      </w:r>
    </w:p>
    <w:p w14:paraId="37C4C618"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 xml:space="preserve">Footnotes should have one blank line between each note. </w:t>
      </w:r>
    </w:p>
    <w:p w14:paraId="12F069ED"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 xml:space="preserve">First line of each footnote is indented ½ inch; all other lines align at left margin. </w:t>
      </w:r>
    </w:p>
    <w:p w14:paraId="2C1C6F75"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 xml:space="preserve">Footnotes begin with “1” for each chapter. </w:t>
      </w:r>
    </w:p>
    <w:p w14:paraId="59ECA47C"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Footnotes should be created using the “References” function in Microsoft Word.</w:t>
      </w:r>
    </w:p>
    <w:p w14:paraId="666EFFBD"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 xml:space="preserve">Footnotes should be </w:t>
      </w:r>
      <w:r w:rsidRPr="00B63749">
        <w:rPr>
          <w:rFonts w:ascii="Times New Roman" w:hAnsi="Times New Roman"/>
          <w:u w:val="single"/>
        </w:rPr>
        <w:t>complete</w:t>
      </w:r>
      <w:r w:rsidRPr="00B63749">
        <w:rPr>
          <w:rFonts w:ascii="Times New Roman" w:hAnsi="Times New Roman"/>
        </w:rPr>
        <w:t>, including all essential elements:</w:t>
      </w:r>
    </w:p>
    <w:p w14:paraId="4B55D591" w14:textId="77777777" w:rsidR="00B63749" w:rsidRPr="00B63749" w:rsidRDefault="00B63749" w:rsidP="00B63749">
      <w:pPr>
        <w:pStyle w:val="ListParagraph"/>
        <w:widowControl w:val="0"/>
        <w:numPr>
          <w:ilvl w:val="0"/>
          <w:numId w:val="64"/>
        </w:numPr>
        <w:autoSpaceDE w:val="0"/>
        <w:autoSpaceDN w:val="0"/>
        <w:spacing w:after="0" w:line="240" w:lineRule="auto"/>
        <w:ind w:left="1440"/>
        <w:contextualSpacing w:val="0"/>
        <w:rPr>
          <w:rFonts w:ascii="Times New Roman" w:hAnsi="Times New Roman"/>
        </w:rPr>
      </w:pPr>
      <w:r w:rsidRPr="00B63749">
        <w:rPr>
          <w:rFonts w:ascii="Times New Roman" w:hAnsi="Times New Roman"/>
          <w:i/>
          <w:iCs/>
          <w:u w:val="single"/>
        </w:rPr>
        <w:t>all</w:t>
      </w:r>
      <w:r w:rsidRPr="00B63749">
        <w:rPr>
          <w:rFonts w:ascii="Times New Roman" w:hAnsi="Times New Roman"/>
        </w:rPr>
        <w:t xml:space="preserve"> publication data is included (City, ST: Publisher Name, Date)</w:t>
      </w:r>
    </w:p>
    <w:p w14:paraId="36EF08B3" w14:textId="77777777" w:rsidR="00B63749" w:rsidRPr="00B63749" w:rsidRDefault="00B63749" w:rsidP="00B63749">
      <w:pPr>
        <w:pStyle w:val="ListParagraph"/>
        <w:widowControl w:val="0"/>
        <w:numPr>
          <w:ilvl w:val="0"/>
          <w:numId w:val="64"/>
        </w:numPr>
        <w:autoSpaceDE w:val="0"/>
        <w:autoSpaceDN w:val="0"/>
        <w:spacing w:after="0" w:line="240" w:lineRule="auto"/>
        <w:ind w:left="1440"/>
        <w:contextualSpacing w:val="0"/>
        <w:rPr>
          <w:rFonts w:ascii="Times New Roman" w:hAnsi="Times New Roman"/>
        </w:rPr>
      </w:pPr>
      <w:r w:rsidRPr="00B63749">
        <w:rPr>
          <w:rFonts w:ascii="Times New Roman" w:hAnsi="Times New Roman"/>
        </w:rPr>
        <w:t xml:space="preserve">page numbers are included where </w:t>
      </w:r>
      <w:proofErr w:type="gramStart"/>
      <w:r w:rsidRPr="00B63749">
        <w:rPr>
          <w:rFonts w:ascii="Times New Roman" w:hAnsi="Times New Roman"/>
        </w:rPr>
        <w:t>appropriate</w:t>
      </w:r>
      <w:proofErr w:type="gramEnd"/>
    </w:p>
    <w:p w14:paraId="0B2D7985" w14:textId="77777777" w:rsidR="00B63749" w:rsidRPr="00B63749" w:rsidRDefault="00B63749" w:rsidP="00B63749">
      <w:pPr>
        <w:pStyle w:val="ListParagraph"/>
        <w:widowControl w:val="0"/>
        <w:numPr>
          <w:ilvl w:val="0"/>
          <w:numId w:val="64"/>
        </w:numPr>
        <w:autoSpaceDE w:val="0"/>
        <w:autoSpaceDN w:val="0"/>
        <w:spacing w:after="0" w:line="240" w:lineRule="auto"/>
        <w:ind w:left="1440"/>
        <w:contextualSpacing w:val="0"/>
        <w:rPr>
          <w:rFonts w:ascii="Times New Roman" w:hAnsi="Times New Roman"/>
        </w:rPr>
      </w:pPr>
      <w:r w:rsidRPr="00B63749">
        <w:rPr>
          <w:rFonts w:ascii="Times New Roman" w:hAnsi="Times New Roman"/>
        </w:rPr>
        <w:t xml:space="preserve">for journal articles and chapters in essay collections, page-number </w:t>
      </w:r>
      <w:r w:rsidRPr="00B63749">
        <w:rPr>
          <w:rFonts w:ascii="Times New Roman" w:hAnsi="Times New Roman"/>
          <w:i/>
          <w:iCs/>
        </w:rPr>
        <w:t>ranges</w:t>
      </w:r>
      <w:r w:rsidRPr="00B63749">
        <w:rPr>
          <w:rFonts w:ascii="Times New Roman" w:hAnsi="Times New Roman"/>
        </w:rPr>
        <w:t xml:space="preserve"> are </w:t>
      </w:r>
      <w:proofErr w:type="gramStart"/>
      <w:r w:rsidRPr="00B63749">
        <w:rPr>
          <w:rFonts w:ascii="Times New Roman" w:hAnsi="Times New Roman"/>
        </w:rPr>
        <w:t>included</w:t>
      </w:r>
      <w:proofErr w:type="gramEnd"/>
    </w:p>
    <w:p w14:paraId="6A9BA986"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 xml:space="preserve">Footnotes should be </w:t>
      </w:r>
      <w:r w:rsidRPr="00B63749">
        <w:rPr>
          <w:rFonts w:ascii="Times New Roman" w:hAnsi="Times New Roman"/>
          <w:u w:val="single"/>
        </w:rPr>
        <w:t>accurate</w:t>
      </w:r>
      <w:r w:rsidRPr="00B63749">
        <w:rPr>
          <w:rFonts w:ascii="Times New Roman" w:hAnsi="Times New Roman"/>
        </w:rPr>
        <w:t>:</w:t>
      </w:r>
    </w:p>
    <w:p w14:paraId="70C35B15"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440"/>
        <w:contextualSpacing w:val="0"/>
        <w:rPr>
          <w:rFonts w:ascii="Times New Roman" w:hAnsi="Times New Roman"/>
        </w:rPr>
      </w:pPr>
      <w:r w:rsidRPr="00B63749">
        <w:rPr>
          <w:rFonts w:ascii="Times New Roman" w:hAnsi="Times New Roman"/>
        </w:rPr>
        <w:t xml:space="preserve">author names are spelled </w:t>
      </w:r>
      <w:proofErr w:type="gramStart"/>
      <w:r w:rsidRPr="00B63749">
        <w:rPr>
          <w:rFonts w:ascii="Times New Roman" w:hAnsi="Times New Roman"/>
        </w:rPr>
        <w:t>correctly</w:t>
      </w:r>
      <w:proofErr w:type="gramEnd"/>
    </w:p>
    <w:p w14:paraId="118A39EE"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440"/>
        <w:contextualSpacing w:val="0"/>
        <w:rPr>
          <w:rFonts w:ascii="Times New Roman" w:hAnsi="Times New Roman"/>
        </w:rPr>
      </w:pPr>
      <w:r w:rsidRPr="00B63749">
        <w:rPr>
          <w:rFonts w:ascii="Times New Roman" w:hAnsi="Times New Roman"/>
        </w:rPr>
        <w:t xml:space="preserve">titles of works are </w:t>
      </w:r>
      <w:proofErr w:type="gramStart"/>
      <w:r w:rsidRPr="00B63749">
        <w:rPr>
          <w:rFonts w:ascii="Times New Roman" w:hAnsi="Times New Roman"/>
        </w:rPr>
        <w:t>accurate</w:t>
      </w:r>
      <w:proofErr w:type="gramEnd"/>
      <w:r w:rsidRPr="00B63749">
        <w:rPr>
          <w:rFonts w:ascii="Times New Roman" w:hAnsi="Times New Roman"/>
        </w:rPr>
        <w:t xml:space="preserve"> </w:t>
      </w:r>
    </w:p>
    <w:p w14:paraId="7EDD1854"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440"/>
        <w:contextualSpacing w:val="0"/>
        <w:rPr>
          <w:rFonts w:ascii="Times New Roman" w:hAnsi="Times New Roman"/>
        </w:rPr>
      </w:pPr>
      <w:r w:rsidRPr="00B63749">
        <w:rPr>
          <w:rFonts w:ascii="Times New Roman" w:hAnsi="Times New Roman"/>
        </w:rPr>
        <w:t xml:space="preserve">publication data is </w:t>
      </w:r>
      <w:proofErr w:type="gramStart"/>
      <w:r w:rsidRPr="00B63749">
        <w:rPr>
          <w:rFonts w:ascii="Times New Roman" w:hAnsi="Times New Roman"/>
        </w:rPr>
        <w:t>accurate</w:t>
      </w:r>
      <w:proofErr w:type="gramEnd"/>
    </w:p>
    <w:p w14:paraId="02FB498D"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contextualSpacing w:val="0"/>
        <w:rPr>
          <w:rFonts w:ascii="Times New Roman" w:hAnsi="Times New Roman"/>
        </w:rPr>
      </w:pPr>
      <w:r w:rsidRPr="00B63749">
        <w:rPr>
          <w:rFonts w:ascii="Times New Roman" w:hAnsi="Times New Roman"/>
        </w:rPr>
        <w:t xml:space="preserve">Footnotes should conform to the agreed-upon </w:t>
      </w:r>
      <w:r w:rsidRPr="00B63749">
        <w:rPr>
          <w:rFonts w:ascii="Times New Roman" w:hAnsi="Times New Roman"/>
          <w:u w:val="single"/>
        </w:rPr>
        <w:t>citation style</w:t>
      </w:r>
      <w:r w:rsidRPr="00B63749">
        <w:rPr>
          <w:rFonts w:ascii="Times New Roman" w:hAnsi="Times New Roman"/>
        </w:rPr>
        <w:t>:</w:t>
      </w:r>
    </w:p>
    <w:p w14:paraId="7D416396"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440"/>
        <w:contextualSpacing w:val="0"/>
        <w:rPr>
          <w:rFonts w:ascii="Times New Roman" w:hAnsi="Times New Roman"/>
        </w:rPr>
      </w:pPr>
      <w:r w:rsidRPr="00B63749">
        <w:rPr>
          <w:rFonts w:ascii="Times New Roman" w:hAnsi="Times New Roman"/>
        </w:rPr>
        <w:lastRenderedPageBreak/>
        <w:t xml:space="preserve">author name is presented first name, last </w:t>
      </w:r>
      <w:proofErr w:type="gramStart"/>
      <w:r w:rsidRPr="00B63749">
        <w:rPr>
          <w:rFonts w:ascii="Times New Roman" w:hAnsi="Times New Roman"/>
        </w:rPr>
        <w:t>name</w:t>
      </w:r>
      <w:proofErr w:type="gramEnd"/>
    </w:p>
    <w:p w14:paraId="509668A1"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440"/>
        <w:contextualSpacing w:val="0"/>
        <w:rPr>
          <w:rFonts w:ascii="Times New Roman" w:hAnsi="Times New Roman"/>
        </w:rPr>
      </w:pPr>
      <w:r w:rsidRPr="00B63749">
        <w:rPr>
          <w:rFonts w:ascii="Times New Roman" w:hAnsi="Times New Roman"/>
        </w:rPr>
        <w:t xml:space="preserve">commas are used to separate all elements in </w:t>
      </w:r>
      <w:proofErr w:type="gramStart"/>
      <w:r w:rsidRPr="00B63749">
        <w:rPr>
          <w:rFonts w:ascii="Times New Roman" w:hAnsi="Times New Roman"/>
        </w:rPr>
        <w:t>footnote</w:t>
      </w:r>
      <w:proofErr w:type="gramEnd"/>
    </w:p>
    <w:p w14:paraId="3538D210"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440"/>
        <w:contextualSpacing w:val="0"/>
        <w:rPr>
          <w:rFonts w:ascii="Times New Roman" w:hAnsi="Times New Roman"/>
        </w:rPr>
      </w:pPr>
      <w:r w:rsidRPr="00B63749">
        <w:rPr>
          <w:rFonts w:ascii="Times New Roman" w:hAnsi="Times New Roman"/>
        </w:rPr>
        <w:t>publishing data is in parentheses in this order (City, ST: Publisher Name, Date)</w:t>
      </w:r>
    </w:p>
    <w:p w14:paraId="5FDF8707"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440"/>
        <w:contextualSpacing w:val="0"/>
        <w:rPr>
          <w:rFonts w:ascii="Times New Roman" w:hAnsi="Times New Roman"/>
        </w:rPr>
      </w:pPr>
      <w:r w:rsidRPr="00B63749">
        <w:rPr>
          <w:rFonts w:ascii="Times New Roman" w:hAnsi="Times New Roman"/>
        </w:rPr>
        <w:t xml:space="preserve">the word “pages” or the abbreviation “pp.” does </w:t>
      </w:r>
      <w:r w:rsidRPr="00B63749">
        <w:rPr>
          <w:rFonts w:ascii="Times New Roman" w:hAnsi="Times New Roman"/>
          <w:i/>
          <w:iCs/>
          <w:u w:val="single"/>
        </w:rPr>
        <w:t>not</w:t>
      </w:r>
      <w:r w:rsidRPr="00B63749">
        <w:rPr>
          <w:rFonts w:ascii="Times New Roman" w:hAnsi="Times New Roman"/>
        </w:rPr>
        <w:t xml:space="preserve"> appear before page </w:t>
      </w:r>
      <w:proofErr w:type="gramStart"/>
      <w:r w:rsidRPr="00B63749">
        <w:rPr>
          <w:rFonts w:ascii="Times New Roman" w:hAnsi="Times New Roman"/>
        </w:rPr>
        <w:t>numbers</w:t>
      </w:r>
      <w:proofErr w:type="gramEnd"/>
    </w:p>
    <w:p w14:paraId="1D4C01DE"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440"/>
        <w:contextualSpacing w:val="0"/>
        <w:rPr>
          <w:rFonts w:ascii="Times New Roman" w:hAnsi="Times New Roman"/>
        </w:rPr>
      </w:pPr>
      <w:r w:rsidRPr="00B63749">
        <w:rPr>
          <w:rFonts w:ascii="Times New Roman" w:hAnsi="Times New Roman"/>
        </w:rPr>
        <w:t xml:space="preserve">after first mention, citation includes author’s last name, short title, and page </w:t>
      </w:r>
      <w:proofErr w:type="gramStart"/>
      <w:r w:rsidRPr="00B63749">
        <w:rPr>
          <w:rFonts w:ascii="Times New Roman" w:hAnsi="Times New Roman"/>
        </w:rPr>
        <w:t>number</w:t>
      </w:r>
      <w:proofErr w:type="gramEnd"/>
    </w:p>
    <w:p w14:paraId="07F071D3"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440"/>
        <w:contextualSpacing w:val="0"/>
        <w:rPr>
          <w:rFonts w:ascii="Times New Roman" w:hAnsi="Times New Roman"/>
        </w:rPr>
      </w:pPr>
      <w:r w:rsidRPr="00B63749">
        <w:rPr>
          <w:rFonts w:ascii="Times New Roman" w:hAnsi="Times New Roman"/>
        </w:rPr>
        <w:t xml:space="preserve">Ibid. is acceptable to reference the same source directly </w:t>
      </w:r>
      <w:proofErr w:type="gramStart"/>
      <w:r w:rsidRPr="00B63749">
        <w:rPr>
          <w:rFonts w:ascii="Times New Roman" w:hAnsi="Times New Roman"/>
        </w:rPr>
        <w:t>above</w:t>
      </w:r>
      <w:proofErr w:type="gramEnd"/>
    </w:p>
    <w:p w14:paraId="2E4B6CC4"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440"/>
        <w:contextualSpacing w:val="0"/>
        <w:rPr>
          <w:rFonts w:ascii="Times New Roman" w:hAnsi="Times New Roman"/>
        </w:rPr>
      </w:pPr>
      <w:r w:rsidRPr="00B63749">
        <w:rPr>
          <w:rFonts w:ascii="Times New Roman" w:hAnsi="Times New Roman"/>
        </w:rPr>
        <w:t xml:space="preserve">Ibid. always has a period after </w:t>
      </w:r>
      <w:proofErr w:type="gramStart"/>
      <w:r w:rsidRPr="00B63749">
        <w:rPr>
          <w:rFonts w:ascii="Times New Roman" w:hAnsi="Times New Roman"/>
        </w:rPr>
        <w:t>it</w:t>
      </w:r>
      <w:proofErr w:type="gramEnd"/>
    </w:p>
    <w:p w14:paraId="1E986F20"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440"/>
        <w:contextualSpacing w:val="0"/>
        <w:rPr>
          <w:rFonts w:ascii="Times New Roman" w:hAnsi="Times New Roman"/>
        </w:rPr>
      </w:pPr>
      <w:r w:rsidRPr="00B63749">
        <w:rPr>
          <w:rFonts w:ascii="Times New Roman" w:hAnsi="Times New Roman"/>
        </w:rPr>
        <w:t xml:space="preserve">abbreviation of state name uses the two-letter postal </w:t>
      </w:r>
      <w:proofErr w:type="gramStart"/>
      <w:r w:rsidRPr="00B63749">
        <w:rPr>
          <w:rFonts w:ascii="Times New Roman" w:hAnsi="Times New Roman"/>
        </w:rPr>
        <w:t>code</w:t>
      </w:r>
      <w:proofErr w:type="gramEnd"/>
    </w:p>
    <w:p w14:paraId="58EBE2E2"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440"/>
        <w:contextualSpacing w:val="0"/>
        <w:rPr>
          <w:rFonts w:ascii="Times New Roman" w:hAnsi="Times New Roman"/>
        </w:rPr>
      </w:pPr>
      <w:r w:rsidRPr="00B63749">
        <w:rPr>
          <w:rFonts w:ascii="Times New Roman" w:hAnsi="Times New Roman"/>
        </w:rPr>
        <w:t>URLs are in black ink, underlined (live links can remain in blue)</w:t>
      </w:r>
    </w:p>
    <w:p w14:paraId="6C6BE425" w14:textId="77777777" w:rsidR="00B63749" w:rsidRPr="00B63749" w:rsidRDefault="00B63749" w:rsidP="00B63749">
      <w:pPr>
        <w:pStyle w:val="BodyText"/>
        <w:spacing w:before="1"/>
        <w:rPr>
          <w:b/>
          <w:bCs/>
          <w:color w:val="auto"/>
          <w:sz w:val="18"/>
          <w:szCs w:val="18"/>
        </w:rPr>
      </w:pPr>
    </w:p>
    <w:p w14:paraId="021C5CCD" w14:textId="77777777" w:rsidR="00B63749" w:rsidRPr="00B63749" w:rsidRDefault="00B63749" w:rsidP="00B63749">
      <w:pPr>
        <w:pStyle w:val="BodyText"/>
        <w:spacing w:before="1"/>
        <w:rPr>
          <w:b/>
          <w:bCs/>
          <w:color w:val="auto"/>
          <w:sz w:val="18"/>
          <w:szCs w:val="18"/>
        </w:rPr>
      </w:pPr>
      <w:r w:rsidRPr="00B63749">
        <w:rPr>
          <w:b/>
          <w:bCs/>
          <w:color w:val="auto"/>
        </w:rPr>
        <w:t>IV</w:t>
      </w:r>
      <w:r w:rsidRPr="00B63749">
        <w:rPr>
          <w:b/>
          <w:bCs/>
          <w:color w:val="auto"/>
          <w:sz w:val="18"/>
          <w:szCs w:val="18"/>
        </w:rPr>
        <w:t xml:space="preserve">. </w:t>
      </w:r>
      <w:r w:rsidRPr="00B63749">
        <w:rPr>
          <w:b/>
          <w:bCs/>
          <w:color w:val="auto"/>
        </w:rPr>
        <w:t>Back matter</w:t>
      </w:r>
    </w:p>
    <w:p w14:paraId="1520D39B" w14:textId="77777777" w:rsidR="00B63749" w:rsidRPr="00B63749" w:rsidRDefault="00B63749" w:rsidP="00B63749">
      <w:pPr>
        <w:pStyle w:val="ListParagraph"/>
        <w:widowControl w:val="0"/>
        <w:numPr>
          <w:ilvl w:val="0"/>
          <w:numId w:val="68"/>
        </w:numPr>
        <w:autoSpaceDE w:val="0"/>
        <w:autoSpaceDN w:val="0"/>
        <w:spacing w:after="0" w:line="240" w:lineRule="auto"/>
        <w:contextualSpacing w:val="0"/>
        <w:rPr>
          <w:rFonts w:ascii="Times New Roman" w:hAnsi="Times New Roman"/>
          <w:i/>
          <w:iCs/>
        </w:rPr>
      </w:pPr>
      <w:r w:rsidRPr="00B63749">
        <w:rPr>
          <w:rFonts w:ascii="Times New Roman" w:hAnsi="Times New Roman"/>
          <w:i/>
          <w:iCs/>
        </w:rPr>
        <w:t>Bibliography</w:t>
      </w:r>
    </w:p>
    <w:p w14:paraId="27629E74"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170"/>
        <w:contextualSpacing w:val="0"/>
        <w:rPr>
          <w:rFonts w:ascii="Times New Roman" w:hAnsi="Times New Roman"/>
        </w:rPr>
      </w:pPr>
      <w:r w:rsidRPr="00B63749">
        <w:rPr>
          <w:rFonts w:ascii="Times New Roman" w:hAnsi="Times New Roman"/>
        </w:rPr>
        <w:t>Page heading (Bibliography) is in 12 pt. type, bold, upper and lower case, centered.</w:t>
      </w:r>
    </w:p>
    <w:p w14:paraId="0D659B04"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170"/>
        <w:contextualSpacing w:val="0"/>
        <w:rPr>
          <w:rFonts w:ascii="Times New Roman" w:hAnsi="Times New Roman"/>
        </w:rPr>
      </w:pPr>
      <w:r w:rsidRPr="00B63749">
        <w:rPr>
          <w:rFonts w:ascii="Times New Roman" w:hAnsi="Times New Roman"/>
        </w:rPr>
        <w:t xml:space="preserve">There are two blank lines between page heading and first entry. </w:t>
      </w:r>
    </w:p>
    <w:p w14:paraId="0DF897E3"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170"/>
        <w:contextualSpacing w:val="0"/>
        <w:rPr>
          <w:rFonts w:ascii="Times New Roman" w:hAnsi="Times New Roman"/>
        </w:rPr>
      </w:pPr>
      <w:r w:rsidRPr="00B63749">
        <w:rPr>
          <w:rFonts w:ascii="Times New Roman" w:hAnsi="Times New Roman"/>
        </w:rPr>
        <w:t>Bibliography entries are alphabetized by the author’s last name.</w:t>
      </w:r>
    </w:p>
    <w:p w14:paraId="14E7921F"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170"/>
        <w:contextualSpacing w:val="0"/>
        <w:rPr>
          <w:rFonts w:ascii="Times New Roman" w:hAnsi="Times New Roman"/>
        </w:rPr>
      </w:pPr>
      <w:r w:rsidRPr="00B63749">
        <w:rPr>
          <w:rFonts w:ascii="Times New Roman" w:hAnsi="Times New Roman"/>
        </w:rPr>
        <w:t xml:space="preserve">Bibliography entries are single-spaced, with one blank line space between each item. </w:t>
      </w:r>
    </w:p>
    <w:p w14:paraId="12DD5AA6"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170"/>
        <w:contextualSpacing w:val="0"/>
        <w:rPr>
          <w:rFonts w:ascii="Times New Roman" w:hAnsi="Times New Roman"/>
        </w:rPr>
      </w:pPr>
      <w:r w:rsidRPr="00B63749">
        <w:rPr>
          <w:rFonts w:ascii="Times New Roman" w:hAnsi="Times New Roman"/>
        </w:rPr>
        <w:t xml:space="preserve">First line of each entry aligns at left margin; all other lines are indented ½ inch. </w:t>
      </w:r>
    </w:p>
    <w:p w14:paraId="50EB4C4C"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170"/>
        <w:contextualSpacing w:val="0"/>
        <w:rPr>
          <w:rFonts w:ascii="Times New Roman" w:hAnsi="Times New Roman"/>
        </w:rPr>
      </w:pPr>
      <w:r w:rsidRPr="00B63749">
        <w:rPr>
          <w:rFonts w:ascii="Times New Roman" w:hAnsi="Times New Roman"/>
        </w:rPr>
        <w:t xml:space="preserve">Bibliography entries should be </w:t>
      </w:r>
      <w:r w:rsidRPr="00B63749">
        <w:rPr>
          <w:rFonts w:ascii="Times New Roman" w:hAnsi="Times New Roman"/>
          <w:u w:val="single"/>
        </w:rPr>
        <w:t>complete</w:t>
      </w:r>
      <w:r w:rsidRPr="00B63749">
        <w:rPr>
          <w:rFonts w:ascii="Times New Roman" w:hAnsi="Times New Roman"/>
        </w:rPr>
        <w:t>, including all essential elements:</w:t>
      </w:r>
    </w:p>
    <w:p w14:paraId="6DDAF013"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530"/>
        <w:contextualSpacing w:val="0"/>
        <w:rPr>
          <w:rFonts w:ascii="Times New Roman" w:hAnsi="Times New Roman"/>
        </w:rPr>
      </w:pPr>
      <w:r w:rsidRPr="00B63749">
        <w:rPr>
          <w:rFonts w:ascii="Times New Roman" w:hAnsi="Times New Roman"/>
          <w:i/>
          <w:iCs/>
          <w:u w:val="single"/>
        </w:rPr>
        <w:t>all</w:t>
      </w:r>
      <w:r w:rsidRPr="00B63749">
        <w:rPr>
          <w:rFonts w:ascii="Times New Roman" w:hAnsi="Times New Roman"/>
        </w:rPr>
        <w:t xml:space="preserve"> publication data is included (City, ST: Publisher Name, Date)</w:t>
      </w:r>
    </w:p>
    <w:p w14:paraId="0338FB66"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530"/>
        <w:contextualSpacing w:val="0"/>
        <w:rPr>
          <w:rFonts w:ascii="Times New Roman" w:hAnsi="Times New Roman"/>
        </w:rPr>
      </w:pPr>
      <w:r w:rsidRPr="00B63749">
        <w:rPr>
          <w:rFonts w:ascii="Times New Roman" w:hAnsi="Times New Roman"/>
        </w:rPr>
        <w:t xml:space="preserve">page number </w:t>
      </w:r>
      <w:r w:rsidRPr="00B63749">
        <w:rPr>
          <w:rFonts w:ascii="Times New Roman" w:hAnsi="Times New Roman"/>
          <w:i/>
          <w:iCs/>
        </w:rPr>
        <w:t>ranges</w:t>
      </w:r>
      <w:r w:rsidRPr="00B63749">
        <w:rPr>
          <w:rFonts w:ascii="Times New Roman" w:hAnsi="Times New Roman"/>
        </w:rPr>
        <w:t xml:space="preserve"> are included for journal articles and chapters in essay </w:t>
      </w:r>
      <w:proofErr w:type="gramStart"/>
      <w:r w:rsidRPr="00B63749">
        <w:rPr>
          <w:rFonts w:ascii="Times New Roman" w:hAnsi="Times New Roman"/>
        </w:rPr>
        <w:t>collections</w:t>
      </w:r>
      <w:proofErr w:type="gramEnd"/>
    </w:p>
    <w:p w14:paraId="3C111A26"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170"/>
        <w:contextualSpacing w:val="0"/>
        <w:rPr>
          <w:rFonts w:ascii="Times New Roman" w:hAnsi="Times New Roman"/>
        </w:rPr>
      </w:pPr>
      <w:r w:rsidRPr="00B63749">
        <w:rPr>
          <w:rFonts w:ascii="Times New Roman" w:hAnsi="Times New Roman"/>
        </w:rPr>
        <w:t xml:space="preserve">Bibliography entries should be </w:t>
      </w:r>
      <w:r w:rsidRPr="00B63749">
        <w:rPr>
          <w:rFonts w:ascii="Times New Roman" w:hAnsi="Times New Roman"/>
          <w:u w:val="single"/>
        </w:rPr>
        <w:t>accurate:</w:t>
      </w:r>
      <w:r w:rsidRPr="00B63749">
        <w:rPr>
          <w:rFonts w:ascii="Times New Roman" w:hAnsi="Times New Roman"/>
        </w:rPr>
        <w:t xml:space="preserve"> </w:t>
      </w:r>
    </w:p>
    <w:p w14:paraId="7724F015"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530"/>
        <w:contextualSpacing w:val="0"/>
        <w:rPr>
          <w:rFonts w:ascii="Times New Roman" w:hAnsi="Times New Roman"/>
        </w:rPr>
      </w:pPr>
      <w:r w:rsidRPr="00B63749">
        <w:rPr>
          <w:rFonts w:ascii="Times New Roman" w:hAnsi="Times New Roman"/>
        </w:rPr>
        <w:t xml:space="preserve">author names are spelled </w:t>
      </w:r>
      <w:proofErr w:type="gramStart"/>
      <w:r w:rsidRPr="00B63749">
        <w:rPr>
          <w:rFonts w:ascii="Times New Roman" w:hAnsi="Times New Roman"/>
        </w:rPr>
        <w:t>correctly</w:t>
      </w:r>
      <w:proofErr w:type="gramEnd"/>
    </w:p>
    <w:p w14:paraId="5F1B4306"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530"/>
        <w:contextualSpacing w:val="0"/>
        <w:rPr>
          <w:rFonts w:ascii="Times New Roman" w:hAnsi="Times New Roman"/>
        </w:rPr>
      </w:pPr>
      <w:r w:rsidRPr="00B63749">
        <w:rPr>
          <w:rFonts w:ascii="Times New Roman" w:hAnsi="Times New Roman"/>
        </w:rPr>
        <w:t xml:space="preserve">titles of works are </w:t>
      </w:r>
      <w:proofErr w:type="gramStart"/>
      <w:r w:rsidRPr="00B63749">
        <w:rPr>
          <w:rFonts w:ascii="Times New Roman" w:hAnsi="Times New Roman"/>
        </w:rPr>
        <w:t>accurate</w:t>
      </w:r>
      <w:proofErr w:type="gramEnd"/>
      <w:r w:rsidRPr="00B63749">
        <w:rPr>
          <w:rFonts w:ascii="Times New Roman" w:hAnsi="Times New Roman"/>
        </w:rPr>
        <w:t xml:space="preserve"> </w:t>
      </w:r>
    </w:p>
    <w:p w14:paraId="33E71E83"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530"/>
        <w:contextualSpacing w:val="0"/>
        <w:rPr>
          <w:rFonts w:ascii="Times New Roman" w:hAnsi="Times New Roman"/>
        </w:rPr>
      </w:pPr>
      <w:r w:rsidRPr="00B63749">
        <w:rPr>
          <w:rFonts w:ascii="Times New Roman" w:hAnsi="Times New Roman"/>
        </w:rPr>
        <w:t xml:space="preserve">publication data is </w:t>
      </w:r>
      <w:proofErr w:type="gramStart"/>
      <w:r w:rsidRPr="00B63749">
        <w:rPr>
          <w:rFonts w:ascii="Times New Roman" w:hAnsi="Times New Roman"/>
        </w:rPr>
        <w:t>accurate</w:t>
      </w:r>
      <w:proofErr w:type="gramEnd"/>
    </w:p>
    <w:p w14:paraId="448A5F8E"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170"/>
        <w:contextualSpacing w:val="0"/>
        <w:rPr>
          <w:rFonts w:ascii="Times New Roman" w:hAnsi="Times New Roman"/>
        </w:rPr>
      </w:pPr>
      <w:r w:rsidRPr="00B63749">
        <w:rPr>
          <w:rFonts w:ascii="Times New Roman" w:hAnsi="Times New Roman"/>
        </w:rPr>
        <w:t xml:space="preserve">Bibliography entries should conform to the agreed-upon </w:t>
      </w:r>
      <w:r w:rsidRPr="00B63749">
        <w:rPr>
          <w:rFonts w:ascii="Times New Roman" w:hAnsi="Times New Roman"/>
          <w:u w:val="single"/>
        </w:rPr>
        <w:t>citation style</w:t>
      </w:r>
      <w:r w:rsidRPr="00B63749">
        <w:rPr>
          <w:rFonts w:ascii="Times New Roman" w:hAnsi="Times New Roman"/>
        </w:rPr>
        <w:t>:</w:t>
      </w:r>
    </w:p>
    <w:p w14:paraId="0B80ADDF"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530"/>
        <w:contextualSpacing w:val="0"/>
        <w:rPr>
          <w:rFonts w:ascii="Times New Roman" w:hAnsi="Times New Roman"/>
        </w:rPr>
      </w:pPr>
      <w:r w:rsidRPr="00B63749">
        <w:rPr>
          <w:rFonts w:ascii="Times New Roman" w:hAnsi="Times New Roman"/>
        </w:rPr>
        <w:t xml:space="preserve">author name is presented last name, first </w:t>
      </w:r>
      <w:proofErr w:type="gramStart"/>
      <w:r w:rsidRPr="00B63749">
        <w:rPr>
          <w:rFonts w:ascii="Times New Roman" w:hAnsi="Times New Roman"/>
        </w:rPr>
        <w:t>name</w:t>
      </w:r>
      <w:proofErr w:type="gramEnd"/>
    </w:p>
    <w:p w14:paraId="629AEAF9"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530"/>
        <w:contextualSpacing w:val="0"/>
        <w:rPr>
          <w:rFonts w:ascii="Times New Roman" w:hAnsi="Times New Roman"/>
        </w:rPr>
      </w:pPr>
      <w:r w:rsidRPr="00B63749">
        <w:rPr>
          <w:rFonts w:ascii="Times New Roman" w:hAnsi="Times New Roman"/>
        </w:rPr>
        <w:t xml:space="preserve">additional authors for the same entry are listed first name, last </w:t>
      </w:r>
      <w:proofErr w:type="gramStart"/>
      <w:r w:rsidRPr="00B63749">
        <w:rPr>
          <w:rFonts w:ascii="Times New Roman" w:hAnsi="Times New Roman"/>
        </w:rPr>
        <w:t>name</w:t>
      </w:r>
      <w:proofErr w:type="gramEnd"/>
    </w:p>
    <w:p w14:paraId="6C353DAD"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530"/>
        <w:contextualSpacing w:val="0"/>
        <w:rPr>
          <w:rFonts w:ascii="Times New Roman" w:hAnsi="Times New Roman"/>
        </w:rPr>
      </w:pPr>
      <w:r w:rsidRPr="00B63749">
        <w:rPr>
          <w:rFonts w:ascii="Times New Roman" w:hAnsi="Times New Roman"/>
        </w:rPr>
        <w:t xml:space="preserve">periods are used to separate all elements in bibliography </w:t>
      </w:r>
      <w:proofErr w:type="gramStart"/>
      <w:r w:rsidRPr="00B63749">
        <w:rPr>
          <w:rFonts w:ascii="Times New Roman" w:hAnsi="Times New Roman"/>
        </w:rPr>
        <w:t>entry</w:t>
      </w:r>
      <w:proofErr w:type="gramEnd"/>
    </w:p>
    <w:p w14:paraId="518C1347"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530"/>
        <w:contextualSpacing w:val="0"/>
        <w:rPr>
          <w:rFonts w:ascii="Times New Roman" w:hAnsi="Times New Roman"/>
        </w:rPr>
      </w:pPr>
      <w:r w:rsidRPr="00B63749">
        <w:rPr>
          <w:rFonts w:ascii="Times New Roman" w:hAnsi="Times New Roman"/>
        </w:rPr>
        <w:t>publishing data is in this order – City, ST: Publisher Name, Date (</w:t>
      </w:r>
      <w:r w:rsidRPr="00B63749">
        <w:rPr>
          <w:rFonts w:ascii="Times New Roman" w:hAnsi="Times New Roman"/>
          <w:i/>
          <w:iCs/>
        </w:rPr>
        <w:t>no</w:t>
      </w:r>
      <w:r w:rsidRPr="00B63749">
        <w:rPr>
          <w:rFonts w:ascii="Times New Roman" w:hAnsi="Times New Roman"/>
        </w:rPr>
        <w:t xml:space="preserve"> parentheses!)</w:t>
      </w:r>
    </w:p>
    <w:p w14:paraId="05CC6755"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530"/>
        <w:contextualSpacing w:val="0"/>
        <w:rPr>
          <w:rFonts w:ascii="Times New Roman" w:hAnsi="Times New Roman"/>
        </w:rPr>
      </w:pPr>
      <w:r w:rsidRPr="00B63749">
        <w:rPr>
          <w:rFonts w:ascii="Times New Roman" w:hAnsi="Times New Roman"/>
        </w:rPr>
        <w:t xml:space="preserve">abbreviation of state name uses the two-letter postal </w:t>
      </w:r>
      <w:proofErr w:type="gramStart"/>
      <w:r w:rsidRPr="00B63749">
        <w:rPr>
          <w:rFonts w:ascii="Times New Roman" w:hAnsi="Times New Roman"/>
        </w:rPr>
        <w:t>code</w:t>
      </w:r>
      <w:proofErr w:type="gramEnd"/>
    </w:p>
    <w:p w14:paraId="0DA4E7DF"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530"/>
        <w:contextualSpacing w:val="0"/>
        <w:rPr>
          <w:rFonts w:ascii="Times New Roman" w:hAnsi="Times New Roman"/>
        </w:rPr>
      </w:pPr>
      <w:r w:rsidRPr="00B63749">
        <w:rPr>
          <w:rFonts w:ascii="Times New Roman" w:hAnsi="Times New Roman"/>
        </w:rPr>
        <w:t xml:space="preserve">page numbers are not included (except for page-number </w:t>
      </w:r>
      <w:r w:rsidRPr="00B63749">
        <w:rPr>
          <w:rFonts w:ascii="Times New Roman" w:hAnsi="Times New Roman"/>
          <w:i/>
          <w:iCs/>
        </w:rPr>
        <w:t>ranges</w:t>
      </w:r>
      <w:r w:rsidRPr="00B63749">
        <w:rPr>
          <w:rFonts w:ascii="Times New Roman" w:hAnsi="Times New Roman"/>
        </w:rPr>
        <w:t xml:space="preserve"> for journal articles and chapters in essay collections)</w:t>
      </w:r>
    </w:p>
    <w:p w14:paraId="0A600E23" w14:textId="77777777" w:rsidR="00B63749" w:rsidRPr="00B63749" w:rsidRDefault="00B63749" w:rsidP="00B63749">
      <w:pPr>
        <w:pStyle w:val="ListParagraph"/>
        <w:widowControl w:val="0"/>
        <w:numPr>
          <w:ilvl w:val="0"/>
          <w:numId w:val="64"/>
        </w:numPr>
        <w:tabs>
          <w:tab w:val="left" w:pos="1170"/>
        </w:tabs>
        <w:autoSpaceDE w:val="0"/>
        <w:autoSpaceDN w:val="0"/>
        <w:spacing w:after="0" w:line="240" w:lineRule="auto"/>
        <w:ind w:left="1530"/>
        <w:contextualSpacing w:val="0"/>
        <w:rPr>
          <w:rFonts w:ascii="Times New Roman" w:hAnsi="Times New Roman"/>
        </w:rPr>
      </w:pPr>
      <w:r w:rsidRPr="00B63749">
        <w:rPr>
          <w:rFonts w:ascii="Times New Roman" w:hAnsi="Times New Roman"/>
        </w:rPr>
        <w:t xml:space="preserve">the word “pages” or the abbreviation “pp.” does </w:t>
      </w:r>
      <w:r w:rsidRPr="00B63749">
        <w:rPr>
          <w:rFonts w:ascii="Times New Roman" w:hAnsi="Times New Roman"/>
          <w:i/>
          <w:iCs/>
          <w:u w:val="single"/>
        </w:rPr>
        <w:t>not</w:t>
      </w:r>
      <w:r w:rsidRPr="00B63749">
        <w:rPr>
          <w:rFonts w:ascii="Times New Roman" w:hAnsi="Times New Roman"/>
        </w:rPr>
        <w:t xml:space="preserve"> appear before page </w:t>
      </w:r>
      <w:proofErr w:type="gramStart"/>
      <w:r w:rsidRPr="00B63749">
        <w:rPr>
          <w:rFonts w:ascii="Times New Roman" w:hAnsi="Times New Roman"/>
        </w:rPr>
        <w:t>numbers</w:t>
      </w:r>
      <w:proofErr w:type="gramEnd"/>
    </w:p>
    <w:p w14:paraId="220B0A11" w14:textId="77777777" w:rsidR="00B63749" w:rsidRPr="00B63749" w:rsidRDefault="00B63749" w:rsidP="00B63749">
      <w:pPr>
        <w:pStyle w:val="ListParagraph"/>
        <w:widowControl w:val="0"/>
        <w:numPr>
          <w:ilvl w:val="0"/>
          <w:numId w:val="64"/>
        </w:numPr>
        <w:tabs>
          <w:tab w:val="left" w:pos="1170"/>
        </w:tabs>
        <w:autoSpaceDE w:val="0"/>
        <w:autoSpaceDN w:val="0"/>
        <w:spacing w:after="120" w:line="240" w:lineRule="auto"/>
        <w:ind w:left="1530"/>
        <w:contextualSpacing w:val="0"/>
        <w:rPr>
          <w:rFonts w:ascii="Times New Roman" w:hAnsi="Times New Roman"/>
        </w:rPr>
      </w:pPr>
      <w:r w:rsidRPr="00B63749">
        <w:rPr>
          <w:rFonts w:ascii="Times New Roman" w:hAnsi="Times New Roman"/>
        </w:rPr>
        <w:t>URLs are in black ink, underlined (live links can remain in blue)</w:t>
      </w:r>
    </w:p>
    <w:p w14:paraId="309A67C4" w14:textId="5C970D64" w:rsidR="000C2756" w:rsidRPr="00B63749" w:rsidRDefault="00B63749" w:rsidP="00B63749">
      <w:pPr>
        <w:tabs>
          <w:tab w:val="left" w:pos="432"/>
        </w:tabs>
        <w:autoSpaceDE w:val="0"/>
        <w:ind w:left="630"/>
        <w:rPr>
          <w:i/>
          <w:iCs/>
          <w:sz w:val="22"/>
          <w:szCs w:val="22"/>
        </w:rPr>
      </w:pPr>
      <w:r w:rsidRPr="00B63749">
        <w:rPr>
          <w:i/>
          <w:iCs/>
          <w:sz w:val="22"/>
          <w:szCs w:val="22"/>
        </w:rPr>
        <w:t xml:space="preserve">*For questions related to Turabian/Chicago style, see </w:t>
      </w:r>
      <w:hyperlink r:id="rId26" w:history="1">
        <w:r w:rsidRPr="00B63749">
          <w:rPr>
            <w:rStyle w:val="Hyperlink"/>
            <w:i/>
            <w:iCs/>
            <w:color w:val="auto"/>
            <w:sz w:val="22"/>
            <w:szCs w:val="22"/>
          </w:rPr>
          <w:t>The Chicago Manual of Style Online</w:t>
        </w:r>
      </w:hyperlink>
      <w:r w:rsidRPr="00B63749">
        <w:rPr>
          <w:i/>
          <w:iCs/>
          <w:sz w:val="22"/>
          <w:szCs w:val="22"/>
        </w:rPr>
        <w:t>.</w:t>
      </w:r>
    </w:p>
    <w:p w14:paraId="02696C46" w14:textId="77777777" w:rsidR="00B63749" w:rsidRPr="007176DB" w:rsidRDefault="00B63749" w:rsidP="007176DB"/>
    <w:p w14:paraId="5C91BB6B" w14:textId="106C3974" w:rsidR="00F6246E" w:rsidRPr="00494ACF" w:rsidRDefault="00486055" w:rsidP="0029268B">
      <w:pPr>
        <w:pStyle w:val="Heading2"/>
      </w:pPr>
      <w:bookmarkStart w:id="178" w:name="_Toc134534413"/>
      <w:bookmarkStart w:id="179" w:name="_Toc134534984"/>
      <w:r w:rsidRPr="00805CE6">
        <w:t>RESEARCH IN MINISTRY (</w:t>
      </w:r>
      <w:r w:rsidR="00F6246E" w:rsidRPr="00805CE6">
        <w:t>RIM®) SUBMISSION FORM</w:t>
      </w:r>
      <w:bookmarkEnd w:id="177"/>
      <w:bookmarkEnd w:id="178"/>
      <w:bookmarkEnd w:id="179"/>
    </w:p>
    <w:p w14:paraId="4A45B14F" w14:textId="725CDC2E" w:rsidR="00F33044" w:rsidRDefault="00F6246E" w:rsidP="00F6246E">
      <w:r w:rsidRPr="00494ACF">
        <w:t xml:space="preserve">RESEARCH IN MINISTRY (RIM® Online), an index to </w:t>
      </w:r>
      <w:r w:rsidR="00F33044">
        <w:t xml:space="preserve">doctoral projects, dissertations, reports, and theses, is an abstracting and indexing service that uses author abstracts to provide a useful access tool for clergy, students, and other researchers on the practical aspects of religious ministry. Please submit the abstract of your project and other required information fields online through the library to make your project available to this database. All </w:t>
      </w:r>
      <w:proofErr w:type="spellStart"/>
      <w:r w:rsidR="00F33044">
        <w:t>enties</w:t>
      </w:r>
      <w:proofErr w:type="spellEnd"/>
      <w:r w:rsidR="00F33044">
        <w:t xml:space="preserve"> will be posted electronically after they are received and reviewed. The library will contact you directly if there are any questions or issues.</w:t>
      </w:r>
    </w:p>
    <w:p w14:paraId="0CD774D0" w14:textId="77777777" w:rsidR="00F6246E" w:rsidRPr="00494ACF" w:rsidRDefault="00F6246E" w:rsidP="00F6246E"/>
    <w:p w14:paraId="40A90835" w14:textId="0B214B2D" w:rsidR="00F6246E" w:rsidRPr="00494ACF" w:rsidRDefault="00F6246E" w:rsidP="00F6246E">
      <w:r w:rsidRPr="00494ACF">
        <w:rPr>
          <w:bCs/>
        </w:rPr>
        <w:t>RIM ABSTRACT GUIDELINES</w:t>
      </w:r>
      <w:r w:rsidRPr="00494ACF">
        <w:br/>
        <w:t>Be brief (</w:t>
      </w:r>
      <w:r w:rsidR="00F33044">
        <w:t>3</w:t>
      </w:r>
      <w:r w:rsidRPr="00494ACF">
        <w:t>00 words maximum</w:t>
      </w:r>
      <w:r w:rsidR="00F33044">
        <w:t>; 100 words minimum</w:t>
      </w:r>
      <w:r w:rsidRPr="00494ACF">
        <w:t>). Abstract</w:t>
      </w:r>
      <w:r w:rsidR="00F33044">
        <w:t>s</w:t>
      </w:r>
      <w:r w:rsidRPr="00494ACF">
        <w:t xml:space="preserve"> </w:t>
      </w:r>
      <w:r w:rsidR="00F33044">
        <w:t>over 3</w:t>
      </w:r>
      <w:r w:rsidRPr="00494ACF">
        <w:t>00 words will be edited.</w:t>
      </w:r>
      <w:r w:rsidRPr="00494ACF">
        <w:br/>
      </w:r>
      <w:r w:rsidR="00F33044">
        <w:t>1</w:t>
      </w:r>
      <w:r w:rsidRPr="00494ACF">
        <w:t>) State your thesis.</w:t>
      </w:r>
      <w:r w:rsidRPr="00494ACF">
        <w:br/>
      </w:r>
      <w:r w:rsidR="00F33044">
        <w:t>2</w:t>
      </w:r>
      <w:r w:rsidRPr="00494ACF">
        <w:t>) Describe the method of study or research.</w:t>
      </w:r>
      <w:r w:rsidRPr="00494ACF">
        <w:br/>
      </w:r>
      <w:r w:rsidR="00F33044">
        <w:lastRenderedPageBreak/>
        <w:t>3</w:t>
      </w:r>
      <w:r w:rsidRPr="00494ACF">
        <w:t>) State the result of the research or conclusion reached in the study.</w:t>
      </w:r>
      <w:r w:rsidRPr="00494ACF">
        <w:br/>
        <w:t>Write in complete sentences, preferably in the third person active voice, past tense (</w:t>
      </w:r>
      <w:proofErr w:type="gramStart"/>
      <w:r w:rsidRPr="00494ACF">
        <w:t>e.g.</w:t>
      </w:r>
      <w:proofErr w:type="gramEnd"/>
      <w:r w:rsidRPr="00494ACF">
        <w:t xml:space="preserve"> The author researched; he or she studied, etc.)</w:t>
      </w:r>
    </w:p>
    <w:p w14:paraId="2FACBF62" w14:textId="77777777" w:rsidR="00F6246E" w:rsidRPr="00494ACF" w:rsidRDefault="00F6246E" w:rsidP="00F6246E"/>
    <w:p w14:paraId="1136DC2F" w14:textId="5F2CE62E" w:rsidR="00F6246E" w:rsidRPr="00494ACF" w:rsidRDefault="0060035B" w:rsidP="00F6246E">
      <w:r>
        <w:t>The page and</w:t>
      </w:r>
      <w:r w:rsidR="00F6246E" w:rsidRPr="00494ACF">
        <w:t xml:space="preserve"> form </w:t>
      </w:r>
      <w:r>
        <w:t xml:space="preserve">to </w:t>
      </w:r>
      <w:r w:rsidR="00F6246E" w:rsidRPr="00494ACF">
        <w:t>submit your abstract to RIM</w:t>
      </w:r>
      <w:r>
        <w:t xml:space="preserve"> is obtained by following the link</w:t>
      </w:r>
      <w:r w:rsidR="00F6246E" w:rsidRPr="00494ACF">
        <w:t>:</w:t>
      </w:r>
    </w:p>
    <w:p w14:paraId="62B24FD4" w14:textId="5BC9677F" w:rsidR="00CC19C0" w:rsidRDefault="007D21DF" w:rsidP="00A91F60">
      <w:hyperlink r:id="rId27" w:history="1">
        <w:r w:rsidR="0070594B" w:rsidRPr="0070594B">
          <w:rPr>
            <w:rStyle w:val="Hyperlink"/>
          </w:rPr>
          <w:t>https://library.garrett.edu/library-services/request-forms/research-in-ministry-submission</w:t>
        </w:r>
      </w:hyperlink>
    </w:p>
    <w:p w14:paraId="20BE52C4" w14:textId="77777777" w:rsidR="00CC19C0" w:rsidRDefault="00CC19C0" w:rsidP="00A91F60"/>
    <w:p w14:paraId="0BED1C75" w14:textId="77777777" w:rsidR="000C2756" w:rsidRPr="00494ACF" w:rsidRDefault="000C2756" w:rsidP="00A91F60"/>
    <w:p w14:paraId="4E82C24F" w14:textId="77777777" w:rsidR="00564935" w:rsidRPr="00494ACF" w:rsidRDefault="00564935" w:rsidP="00891CD8">
      <w:pPr>
        <w:pStyle w:val="Heading1"/>
      </w:pPr>
      <w:bookmarkStart w:id="180" w:name="_Toc99952092"/>
      <w:bookmarkStart w:id="181" w:name="_Toc134534414"/>
      <w:bookmarkStart w:id="182" w:name="_Toc134534985"/>
      <w:r w:rsidRPr="00494ACF">
        <w:t>PROJECT PAPER STYLE MANUAL</w:t>
      </w:r>
      <w:bookmarkEnd w:id="180"/>
      <w:bookmarkEnd w:id="181"/>
      <w:bookmarkEnd w:id="182"/>
    </w:p>
    <w:p w14:paraId="0965285E" w14:textId="77777777" w:rsidR="00564935" w:rsidRPr="00494ACF" w:rsidRDefault="00564935" w:rsidP="00564935">
      <w:pPr>
        <w:pStyle w:val="Footer"/>
        <w:tabs>
          <w:tab w:val="clear" w:pos="4320"/>
          <w:tab w:val="clear" w:pos="8640"/>
          <w:tab w:val="left" w:pos="0"/>
          <w:tab w:val="left" w:pos="434"/>
          <w:tab w:val="left" w:pos="871"/>
          <w:tab w:val="left" w:pos="1308"/>
          <w:tab w:val="left" w:pos="1746"/>
          <w:tab w:val="left" w:pos="2160"/>
        </w:tabs>
        <w:suppressAutoHyphens/>
        <w:spacing w:line="240" w:lineRule="atLeast"/>
        <w:jc w:val="left"/>
        <w:rPr>
          <w:szCs w:val="24"/>
        </w:rPr>
      </w:pPr>
    </w:p>
    <w:p w14:paraId="08CA658F" w14:textId="77777777" w:rsidR="00564935" w:rsidRPr="00494ACF" w:rsidRDefault="00564935" w:rsidP="0029268B">
      <w:pPr>
        <w:pStyle w:val="Heading2"/>
      </w:pPr>
      <w:bookmarkStart w:id="183" w:name="_Toc99952093"/>
      <w:bookmarkStart w:id="184" w:name="_Toc134534415"/>
      <w:bookmarkStart w:id="185" w:name="_Toc134534986"/>
      <w:r w:rsidRPr="00494ACF">
        <w:t>A. General Formatting Requirements</w:t>
      </w:r>
      <w:bookmarkEnd w:id="183"/>
      <w:bookmarkEnd w:id="184"/>
      <w:bookmarkEnd w:id="185"/>
    </w:p>
    <w:p w14:paraId="57A6D665" w14:textId="77777777" w:rsidR="00564935" w:rsidRPr="00494ACF" w:rsidRDefault="00564935" w:rsidP="00564935">
      <w:pPr>
        <w:pStyle w:val="Footer"/>
        <w:tabs>
          <w:tab w:val="clear" w:pos="4320"/>
          <w:tab w:val="clear" w:pos="8640"/>
          <w:tab w:val="left" w:pos="0"/>
          <w:tab w:val="left" w:pos="434"/>
          <w:tab w:val="left" w:pos="871"/>
          <w:tab w:val="left" w:pos="1308"/>
          <w:tab w:val="left" w:pos="1746"/>
          <w:tab w:val="left" w:pos="2160"/>
        </w:tabs>
        <w:suppressAutoHyphens/>
        <w:spacing w:line="240" w:lineRule="atLeast"/>
        <w:jc w:val="left"/>
        <w:rPr>
          <w:szCs w:val="24"/>
        </w:rPr>
      </w:pPr>
    </w:p>
    <w:p w14:paraId="367BCA6B" w14:textId="77777777" w:rsidR="00564935" w:rsidRPr="00494ACF" w:rsidRDefault="00564935">
      <w:pPr>
        <w:pStyle w:val="Footer"/>
        <w:numPr>
          <w:ilvl w:val="0"/>
          <w:numId w:val="21"/>
        </w:numPr>
        <w:tabs>
          <w:tab w:val="clear" w:pos="4320"/>
          <w:tab w:val="clear" w:pos="8640"/>
          <w:tab w:val="left" w:pos="0"/>
          <w:tab w:val="left" w:pos="434"/>
          <w:tab w:val="left" w:pos="871"/>
          <w:tab w:val="left" w:pos="1308"/>
          <w:tab w:val="left" w:pos="1746"/>
          <w:tab w:val="left" w:pos="2160"/>
        </w:tabs>
        <w:suppressAutoHyphens/>
        <w:spacing w:line="240" w:lineRule="atLeast"/>
        <w:jc w:val="left"/>
        <w:rPr>
          <w:szCs w:val="24"/>
        </w:rPr>
      </w:pPr>
      <w:r w:rsidRPr="00494ACF">
        <w:rPr>
          <w:szCs w:val="24"/>
        </w:rPr>
        <w:t>For the entire project paper, the formatting should be set as follows: Left margin = 1.5”; top, bottom and right margin = 1”; double-spaced and single sided.</w:t>
      </w:r>
    </w:p>
    <w:p w14:paraId="461129A9" w14:textId="77777777" w:rsidR="00564935" w:rsidRPr="00494ACF" w:rsidRDefault="00564935">
      <w:pPr>
        <w:pStyle w:val="Footer"/>
        <w:numPr>
          <w:ilvl w:val="0"/>
          <w:numId w:val="21"/>
        </w:numPr>
        <w:tabs>
          <w:tab w:val="clear" w:pos="4320"/>
          <w:tab w:val="clear" w:pos="8640"/>
          <w:tab w:val="left" w:pos="0"/>
          <w:tab w:val="left" w:pos="434"/>
          <w:tab w:val="left" w:pos="871"/>
          <w:tab w:val="left" w:pos="1308"/>
          <w:tab w:val="left" w:pos="1746"/>
          <w:tab w:val="left" w:pos="2160"/>
        </w:tabs>
        <w:suppressAutoHyphens/>
        <w:spacing w:line="240" w:lineRule="atLeast"/>
        <w:jc w:val="left"/>
        <w:rPr>
          <w:szCs w:val="24"/>
        </w:rPr>
      </w:pPr>
      <w:r w:rsidRPr="00494ACF">
        <w:rPr>
          <w:szCs w:val="24"/>
        </w:rPr>
        <w:t>Unless otherwise noted below, pages should be left-justified.</w:t>
      </w:r>
    </w:p>
    <w:p w14:paraId="1B781A7A" w14:textId="77777777" w:rsidR="00564935" w:rsidRPr="00494ACF" w:rsidRDefault="00564935">
      <w:pPr>
        <w:pStyle w:val="Footer"/>
        <w:numPr>
          <w:ilvl w:val="0"/>
          <w:numId w:val="21"/>
        </w:numPr>
        <w:tabs>
          <w:tab w:val="clear" w:pos="4320"/>
          <w:tab w:val="clear" w:pos="8640"/>
          <w:tab w:val="left" w:pos="0"/>
          <w:tab w:val="left" w:pos="434"/>
          <w:tab w:val="left" w:pos="871"/>
          <w:tab w:val="left" w:pos="1308"/>
          <w:tab w:val="left" w:pos="1746"/>
          <w:tab w:val="left" w:pos="2160"/>
        </w:tabs>
        <w:suppressAutoHyphens/>
        <w:spacing w:line="240" w:lineRule="atLeast"/>
        <w:jc w:val="left"/>
        <w:rPr>
          <w:szCs w:val="24"/>
        </w:rPr>
      </w:pPr>
      <w:r w:rsidRPr="00494ACF">
        <w:rPr>
          <w:szCs w:val="24"/>
        </w:rPr>
        <w:t>Block quotations should be used for quotes that fill three or more lines. Block quotes should be indented five spaces both from the left and from the right. They should be single-spaced within the quote.</w:t>
      </w:r>
    </w:p>
    <w:p w14:paraId="699C8B3E" w14:textId="77777777" w:rsidR="00564935" w:rsidRPr="00494ACF" w:rsidRDefault="00564935">
      <w:pPr>
        <w:pStyle w:val="Footer"/>
        <w:numPr>
          <w:ilvl w:val="0"/>
          <w:numId w:val="21"/>
        </w:numPr>
        <w:tabs>
          <w:tab w:val="clear" w:pos="4320"/>
          <w:tab w:val="clear" w:pos="8640"/>
          <w:tab w:val="left" w:pos="0"/>
          <w:tab w:val="left" w:pos="434"/>
          <w:tab w:val="left" w:pos="871"/>
          <w:tab w:val="left" w:pos="1308"/>
          <w:tab w:val="left" w:pos="1746"/>
          <w:tab w:val="left" w:pos="2160"/>
        </w:tabs>
        <w:suppressAutoHyphens/>
        <w:spacing w:line="240" w:lineRule="atLeast"/>
        <w:jc w:val="left"/>
        <w:rPr>
          <w:szCs w:val="24"/>
        </w:rPr>
      </w:pPr>
      <w:r w:rsidRPr="00494ACF">
        <w:rPr>
          <w:szCs w:val="24"/>
        </w:rPr>
        <w:t xml:space="preserve">Pagination: Every page must be assigned a page number except the title page and the approval page. </w:t>
      </w:r>
    </w:p>
    <w:p w14:paraId="3596A9F5" w14:textId="77777777" w:rsidR="00564935" w:rsidRPr="00494ACF" w:rsidRDefault="00564935">
      <w:pPr>
        <w:pStyle w:val="Footer"/>
        <w:numPr>
          <w:ilvl w:val="1"/>
          <w:numId w:val="21"/>
        </w:numPr>
        <w:tabs>
          <w:tab w:val="clear" w:pos="4320"/>
          <w:tab w:val="clear" w:pos="8640"/>
          <w:tab w:val="left" w:pos="0"/>
          <w:tab w:val="left" w:pos="434"/>
          <w:tab w:val="left" w:pos="871"/>
          <w:tab w:val="left" w:pos="1308"/>
          <w:tab w:val="left" w:pos="1746"/>
          <w:tab w:val="left" w:pos="2160"/>
        </w:tabs>
        <w:suppressAutoHyphens/>
        <w:spacing w:line="240" w:lineRule="atLeast"/>
        <w:jc w:val="left"/>
        <w:rPr>
          <w:szCs w:val="24"/>
        </w:rPr>
      </w:pPr>
      <w:r w:rsidRPr="00494ACF">
        <w:rPr>
          <w:szCs w:val="24"/>
        </w:rPr>
        <w:t>Front matter: The title page, approval page, abstract page, acknowledgements page (if included), and table of contents are all considered front matter.</w:t>
      </w:r>
    </w:p>
    <w:p w14:paraId="7002ED13" w14:textId="77777777" w:rsidR="00564935" w:rsidRPr="00494ACF" w:rsidRDefault="00564935">
      <w:pPr>
        <w:pStyle w:val="Footer"/>
        <w:numPr>
          <w:ilvl w:val="2"/>
          <w:numId w:val="21"/>
        </w:numPr>
        <w:tabs>
          <w:tab w:val="clear" w:pos="4320"/>
          <w:tab w:val="clear" w:pos="8640"/>
          <w:tab w:val="left" w:pos="0"/>
          <w:tab w:val="left" w:pos="434"/>
          <w:tab w:val="left" w:pos="871"/>
          <w:tab w:val="left" w:pos="1308"/>
          <w:tab w:val="left" w:pos="1746"/>
          <w:tab w:val="left" w:pos="2160"/>
        </w:tabs>
        <w:suppressAutoHyphens/>
        <w:spacing w:line="240" w:lineRule="atLeast"/>
        <w:jc w:val="left"/>
        <w:rPr>
          <w:szCs w:val="24"/>
        </w:rPr>
      </w:pPr>
      <w:r w:rsidRPr="00494ACF">
        <w:rPr>
          <w:szCs w:val="24"/>
        </w:rPr>
        <w:t>Front matter pages are numbered with Roman numerals (e.g., iii, iv, v)</w:t>
      </w:r>
    </w:p>
    <w:p w14:paraId="3B4DE046" w14:textId="77777777" w:rsidR="00564935" w:rsidRPr="00494ACF" w:rsidRDefault="00564935">
      <w:pPr>
        <w:pStyle w:val="Footer"/>
        <w:numPr>
          <w:ilvl w:val="2"/>
          <w:numId w:val="21"/>
        </w:numPr>
        <w:tabs>
          <w:tab w:val="clear" w:pos="4320"/>
          <w:tab w:val="clear" w:pos="8640"/>
          <w:tab w:val="left" w:pos="0"/>
          <w:tab w:val="left" w:pos="434"/>
          <w:tab w:val="left" w:pos="871"/>
          <w:tab w:val="left" w:pos="1308"/>
          <w:tab w:val="left" w:pos="1746"/>
          <w:tab w:val="left" w:pos="2160"/>
        </w:tabs>
        <w:suppressAutoHyphens/>
        <w:spacing w:line="240" w:lineRule="atLeast"/>
        <w:jc w:val="left"/>
        <w:rPr>
          <w:szCs w:val="24"/>
        </w:rPr>
      </w:pPr>
      <w:r w:rsidRPr="00494ACF">
        <w:rPr>
          <w:szCs w:val="24"/>
        </w:rPr>
        <w:t>Front matter page numbers are centered ¾ of an inch above the bottom of the page.</w:t>
      </w:r>
    </w:p>
    <w:p w14:paraId="35A1A656" w14:textId="77777777" w:rsidR="00564935" w:rsidRPr="00494ACF" w:rsidRDefault="00564935">
      <w:pPr>
        <w:pStyle w:val="Footer"/>
        <w:numPr>
          <w:ilvl w:val="2"/>
          <w:numId w:val="21"/>
        </w:numPr>
        <w:tabs>
          <w:tab w:val="clear" w:pos="4320"/>
          <w:tab w:val="clear" w:pos="8640"/>
          <w:tab w:val="left" w:pos="0"/>
          <w:tab w:val="left" w:pos="434"/>
          <w:tab w:val="left" w:pos="871"/>
          <w:tab w:val="left" w:pos="1308"/>
          <w:tab w:val="left" w:pos="1746"/>
          <w:tab w:val="left" w:pos="2160"/>
        </w:tabs>
        <w:suppressAutoHyphens/>
        <w:spacing w:line="240" w:lineRule="atLeast"/>
        <w:jc w:val="left"/>
        <w:rPr>
          <w:szCs w:val="24"/>
        </w:rPr>
      </w:pPr>
      <w:r w:rsidRPr="00494ACF">
        <w:rPr>
          <w:szCs w:val="24"/>
        </w:rPr>
        <w:t xml:space="preserve">The first front matter page to have a page number on it would be the abstract page. This page number should be iii since, while they do not have page numbers on them, the title page and </w:t>
      </w:r>
      <w:r w:rsidR="0032126E" w:rsidRPr="00494ACF">
        <w:rPr>
          <w:szCs w:val="24"/>
        </w:rPr>
        <w:t>faculty committee</w:t>
      </w:r>
      <w:r w:rsidRPr="00494ACF">
        <w:rPr>
          <w:b/>
          <w:szCs w:val="24"/>
        </w:rPr>
        <w:t xml:space="preserve"> </w:t>
      </w:r>
      <w:r w:rsidRPr="00494ACF">
        <w:rPr>
          <w:szCs w:val="24"/>
        </w:rPr>
        <w:t>page are the first two pages.</w:t>
      </w:r>
    </w:p>
    <w:p w14:paraId="157700F8" w14:textId="77777777" w:rsidR="00564935" w:rsidRPr="00494ACF" w:rsidRDefault="00564935">
      <w:pPr>
        <w:pStyle w:val="Footer"/>
        <w:numPr>
          <w:ilvl w:val="1"/>
          <w:numId w:val="21"/>
        </w:numPr>
        <w:tabs>
          <w:tab w:val="clear" w:pos="4320"/>
          <w:tab w:val="clear" w:pos="8640"/>
          <w:tab w:val="left" w:pos="0"/>
          <w:tab w:val="left" w:pos="434"/>
          <w:tab w:val="left" w:pos="871"/>
          <w:tab w:val="left" w:pos="1308"/>
          <w:tab w:val="left" w:pos="1746"/>
          <w:tab w:val="left" w:pos="2160"/>
        </w:tabs>
        <w:suppressAutoHyphens/>
        <w:spacing w:line="240" w:lineRule="atLeast"/>
        <w:jc w:val="left"/>
        <w:rPr>
          <w:szCs w:val="24"/>
        </w:rPr>
      </w:pPr>
      <w:r w:rsidRPr="00494ACF">
        <w:rPr>
          <w:szCs w:val="24"/>
        </w:rPr>
        <w:t>Content: Everything following the table of contents is considered content.</w:t>
      </w:r>
    </w:p>
    <w:p w14:paraId="116CE7C3" w14:textId="77777777" w:rsidR="00564935" w:rsidRPr="00494ACF" w:rsidRDefault="00564935">
      <w:pPr>
        <w:pStyle w:val="Footer"/>
        <w:numPr>
          <w:ilvl w:val="2"/>
          <w:numId w:val="21"/>
        </w:numPr>
        <w:tabs>
          <w:tab w:val="clear" w:pos="4320"/>
          <w:tab w:val="clear" w:pos="8640"/>
          <w:tab w:val="left" w:pos="0"/>
          <w:tab w:val="left" w:pos="434"/>
          <w:tab w:val="left" w:pos="871"/>
          <w:tab w:val="left" w:pos="1308"/>
          <w:tab w:val="left" w:pos="1746"/>
          <w:tab w:val="left" w:pos="2160"/>
        </w:tabs>
        <w:suppressAutoHyphens/>
        <w:spacing w:line="240" w:lineRule="atLeast"/>
        <w:jc w:val="left"/>
        <w:rPr>
          <w:szCs w:val="24"/>
        </w:rPr>
      </w:pPr>
      <w:r w:rsidRPr="00494ACF">
        <w:rPr>
          <w:szCs w:val="24"/>
        </w:rPr>
        <w:t>Beginning on the first page after the table of contents, the numbering should be reset to 1. It should continue sequentially after that through the rest of the paper.</w:t>
      </w:r>
    </w:p>
    <w:p w14:paraId="1A03EA20" w14:textId="77777777" w:rsidR="00564935" w:rsidRPr="00494ACF" w:rsidRDefault="00564935">
      <w:pPr>
        <w:pStyle w:val="Footer"/>
        <w:numPr>
          <w:ilvl w:val="2"/>
          <w:numId w:val="21"/>
        </w:numPr>
        <w:tabs>
          <w:tab w:val="clear" w:pos="4320"/>
          <w:tab w:val="clear" w:pos="8640"/>
          <w:tab w:val="left" w:pos="0"/>
          <w:tab w:val="left" w:pos="434"/>
          <w:tab w:val="left" w:pos="871"/>
          <w:tab w:val="left" w:pos="1308"/>
          <w:tab w:val="left" w:pos="1746"/>
          <w:tab w:val="left" w:pos="2160"/>
        </w:tabs>
        <w:suppressAutoHyphens/>
        <w:spacing w:line="240" w:lineRule="atLeast"/>
        <w:jc w:val="left"/>
        <w:rPr>
          <w:szCs w:val="24"/>
        </w:rPr>
      </w:pPr>
      <w:r w:rsidRPr="00494ACF">
        <w:rPr>
          <w:szCs w:val="24"/>
        </w:rPr>
        <w:t>Content pages are numbered with Arabic numerals (e.g., 1, 2, 3).</w:t>
      </w:r>
    </w:p>
    <w:p w14:paraId="23398FA4" w14:textId="77777777" w:rsidR="00564935" w:rsidRPr="00494ACF" w:rsidRDefault="00564935">
      <w:pPr>
        <w:pStyle w:val="Footer"/>
        <w:numPr>
          <w:ilvl w:val="2"/>
          <w:numId w:val="21"/>
        </w:numPr>
        <w:tabs>
          <w:tab w:val="clear" w:pos="4320"/>
          <w:tab w:val="clear" w:pos="8640"/>
          <w:tab w:val="left" w:pos="0"/>
          <w:tab w:val="left" w:pos="434"/>
          <w:tab w:val="left" w:pos="871"/>
          <w:tab w:val="left" w:pos="1308"/>
          <w:tab w:val="left" w:pos="1746"/>
          <w:tab w:val="left" w:pos="2160"/>
        </w:tabs>
        <w:suppressAutoHyphens/>
        <w:spacing w:line="240" w:lineRule="atLeast"/>
        <w:jc w:val="left"/>
        <w:rPr>
          <w:szCs w:val="24"/>
        </w:rPr>
      </w:pPr>
      <w:r w:rsidRPr="00494ACF">
        <w:rPr>
          <w:szCs w:val="24"/>
        </w:rPr>
        <w:t>The first page of each chapter, the bibliography, or the appendices should have the page number centered ¾ of an inch above the bottom of the page. All other content pages should have the page number flush right ¾ of an inch below the top of the page.</w:t>
      </w:r>
    </w:p>
    <w:p w14:paraId="72483B06" w14:textId="77777777" w:rsidR="00564935" w:rsidRPr="00494ACF" w:rsidRDefault="00564935">
      <w:pPr>
        <w:pStyle w:val="ListParagraph"/>
        <w:numPr>
          <w:ilvl w:val="0"/>
          <w:numId w:val="21"/>
        </w:numPr>
        <w:tabs>
          <w:tab w:val="left" w:pos="0"/>
          <w:tab w:val="left" w:pos="434"/>
          <w:tab w:val="left" w:pos="871"/>
          <w:tab w:val="left" w:pos="1308"/>
          <w:tab w:val="left" w:pos="1746"/>
          <w:tab w:val="left" w:pos="2160"/>
        </w:tabs>
        <w:suppressAutoHyphens/>
        <w:spacing w:line="240" w:lineRule="atLeast"/>
        <w:rPr>
          <w:rFonts w:ascii="Times New Roman" w:hAnsi="Times New Roman"/>
          <w:sz w:val="24"/>
          <w:szCs w:val="24"/>
        </w:rPr>
      </w:pPr>
      <w:r w:rsidRPr="00494ACF">
        <w:rPr>
          <w:rFonts w:ascii="Times New Roman" w:hAnsi="Times New Roman"/>
          <w:sz w:val="24"/>
          <w:szCs w:val="24"/>
        </w:rPr>
        <w:t xml:space="preserve">The project paper should be adequately documented. The paper should be submitted in a form suitable for publication in a professional journal. Unless otherwise determined by the Faculty Adviser, </w:t>
      </w:r>
      <w:proofErr w:type="spellStart"/>
      <w:r w:rsidRPr="00494ACF">
        <w:rPr>
          <w:rFonts w:ascii="Times New Roman" w:hAnsi="Times New Roman"/>
          <w:sz w:val="24"/>
          <w:szCs w:val="24"/>
        </w:rPr>
        <w:t>DMin</w:t>
      </w:r>
      <w:proofErr w:type="spellEnd"/>
      <w:r w:rsidRPr="00494ACF">
        <w:rPr>
          <w:rFonts w:ascii="Times New Roman" w:hAnsi="Times New Roman"/>
          <w:sz w:val="24"/>
          <w:szCs w:val="24"/>
        </w:rPr>
        <w:t xml:space="preserve"> students are expected to follow the style manual guidelines outlined in the most recent edition of the </w:t>
      </w:r>
      <w:r w:rsidRPr="00494ACF">
        <w:rPr>
          <w:rFonts w:ascii="Times New Roman" w:hAnsi="Times New Roman"/>
          <w:i/>
          <w:sz w:val="24"/>
          <w:szCs w:val="24"/>
        </w:rPr>
        <w:t>Chicago Manual of Style</w:t>
      </w:r>
      <w:r w:rsidRPr="00494ACF">
        <w:rPr>
          <w:rFonts w:ascii="Times New Roman" w:hAnsi="Times New Roman"/>
          <w:sz w:val="24"/>
          <w:szCs w:val="24"/>
        </w:rPr>
        <w:t xml:space="preserve"> for both the bibliography and all footnotes.</w:t>
      </w:r>
    </w:p>
    <w:p w14:paraId="580D5B13" w14:textId="77777777" w:rsidR="00564935" w:rsidRPr="00494ACF" w:rsidRDefault="00564935">
      <w:pPr>
        <w:pStyle w:val="ListParagraph"/>
        <w:numPr>
          <w:ilvl w:val="0"/>
          <w:numId w:val="21"/>
        </w:numPr>
        <w:tabs>
          <w:tab w:val="left" w:pos="0"/>
          <w:tab w:val="left" w:pos="434"/>
          <w:tab w:val="left" w:pos="871"/>
          <w:tab w:val="left" w:pos="1308"/>
          <w:tab w:val="left" w:pos="1746"/>
          <w:tab w:val="left" w:pos="2160"/>
        </w:tabs>
        <w:suppressAutoHyphens/>
        <w:spacing w:line="240" w:lineRule="atLeast"/>
        <w:rPr>
          <w:rFonts w:ascii="Times New Roman" w:hAnsi="Times New Roman"/>
          <w:sz w:val="24"/>
          <w:szCs w:val="24"/>
        </w:rPr>
      </w:pPr>
      <w:r w:rsidRPr="00494ACF">
        <w:rPr>
          <w:rFonts w:ascii="Times New Roman" w:hAnsi="Times New Roman"/>
          <w:sz w:val="24"/>
          <w:szCs w:val="24"/>
        </w:rPr>
        <w:t>Use inclusive language throughout for human beings. Be aware of your gender-related language for God. State your perspective on this language use.</w:t>
      </w:r>
    </w:p>
    <w:p w14:paraId="136BD886" w14:textId="77777777" w:rsidR="00564935" w:rsidRPr="00494ACF" w:rsidRDefault="00564935" w:rsidP="00564935"/>
    <w:p w14:paraId="2B5E4062" w14:textId="77777777" w:rsidR="00564935" w:rsidRPr="00494ACF" w:rsidRDefault="00564935" w:rsidP="00564935"/>
    <w:p w14:paraId="59D8AFD0" w14:textId="77777777" w:rsidR="00564935" w:rsidRPr="00494ACF" w:rsidRDefault="00564935" w:rsidP="00564935"/>
    <w:p w14:paraId="5BA6CF74" w14:textId="00372D97" w:rsidR="00564935" w:rsidRPr="00494ACF" w:rsidRDefault="00564935" w:rsidP="00564935"/>
    <w:p w14:paraId="29718EFA" w14:textId="77777777" w:rsidR="00564935" w:rsidRPr="00494ACF" w:rsidRDefault="00564935" w:rsidP="00564935">
      <w:pPr>
        <w:pStyle w:val="Footer"/>
        <w:tabs>
          <w:tab w:val="clear" w:pos="4320"/>
          <w:tab w:val="clear" w:pos="8640"/>
          <w:tab w:val="left" w:pos="0"/>
          <w:tab w:val="left" w:pos="434"/>
          <w:tab w:val="left" w:pos="871"/>
          <w:tab w:val="left" w:pos="1308"/>
          <w:tab w:val="left" w:pos="1746"/>
          <w:tab w:val="left" w:pos="2160"/>
        </w:tabs>
        <w:suppressAutoHyphens/>
        <w:spacing w:line="240" w:lineRule="atLeast"/>
        <w:jc w:val="left"/>
        <w:rPr>
          <w:szCs w:val="24"/>
        </w:rPr>
      </w:pPr>
    </w:p>
    <w:p w14:paraId="0486CDA3" w14:textId="77777777" w:rsidR="00564935" w:rsidRPr="00494ACF" w:rsidRDefault="00564935" w:rsidP="0029268B">
      <w:pPr>
        <w:pStyle w:val="Heading2"/>
      </w:pPr>
      <w:bookmarkStart w:id="186" w:name="_Toc99952094"/>
      <w:bookmarkStart w:id="187" w:name="_Toc134534416"/>
      <w:bookmarkStart w:id="188" w:name="_Toc134534987"/>
      <w:r w:rsidRPr="00494ACF">
        <w:t>B. Sample Title Page</w:t>
      </w:r>
      <w:bookmarkEnd w:id="186"/>
      <w:bookmarkEnd w:id="187"/>
      <w:bookmarkEnd w:id="188"/>
    </w:p>
    <w:p w14:paraId="428B9E43" w14:textId="77777777" w:rsidR="00564935" w:rsidRPr="00494ACF" w:rsidRDefault="00564935" w:rsidP="00564935">
      <w:pPr>
        <w:tabs>
          <w:tab w:val="center" w:pos="4860"/>
        </w:tabs>
        <w:suppressAutoHyphens/>
        <w:spacing w:line="240" w:lineRule="atLeast"/>
      </w:pPr>
      <w:r w:rsidRPr="00494ACF">
        <w:tab/>
        <w:t>GARRETT-EVANGELICAL THEOLOGICAL SEMINARY (begin 1” below margin)</w:t>
      </w:r>
    </w:p>
    <w:p w14:paraId="01434517"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0CBE212E"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750BA06D"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5A165C36" w14:textId="77777777" w:rsidR="00564935" w:rsidRPr="00494ACF" w:rsidRDefault="00564935" w:rsidP="00564935">
      <w:pPr>
        <w:pStyle w:val="Footer"/>
        <w:tabs>
          <w:tab w:val="clear" w:pos="4320"/>
          <w:tab w:val="clear" w:pos="8640"/>
          <w:tab w:val="left" w:pos="0"/>
          <w:tab w:val="left" w:pos="434"/>
          <w:tab w:val="left" w:pos="871"/>
          <w:tab w:val="left" w:pos="1308"/>
          <w:tab w:val="left" w:pos="1746"/>
          <w:tab w:val="left" w:pos="2160"/>
        </w:tabs>
        <w:suppressAutoHyphens/>
        <w:spacing w:line="240" w:lineRule="atLeast"/>
        <w:jc w:val="left"/>
      </w:pPr>
    </w:p>
    <w:p w14:paraId="26DC6759" w14:textId="77777777" w:rsidR="00564935" w:rsidRPr="00494ACF" w:rsidRDefault="00564935" w:rsidP="00564935">
      <w:pPr>
        <w:tabs>
          <w:tab w:val="center" w:pos="4860"/>
        </w:tabs>
        <w:suppressAutoHyphens/>
        <w:spacing w:line="240" w:lineRule="atLeast"/>
      </w:pPr>
      <w:r w:rsidRPr="00494ACF">
        <w:tab/>
      </w:r>
    </w:p>
    <w:p w14:paraId="7075921A"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6972E84D" w14:textId="77777777" w:rsidR="00564935" w:rsidRPr="00494ACF" w:rsidRDefault="00564935" w:rsidP="00564935">
      <w:pPr>
        <w:tabs>
          <w:tab w:val="center" w:pos="4860"/>
        </w:tabs>
        <w:suppressAutoHyphens/>
        <w:spacing w:line="240" w:lineRule="atLeast"/>
        <w:jc w:val="center"/>
      </w:pPr>
      <w:r w:rsidRPr="00494ACF">
        <w:t>(TITLE OF PROJECT)</w:t>
      </w:r>
    </w:p>
    <w:p w14:paraId="7846D1B9" w14:textId="77777777" w:rsidR="00564935" w:rsidRPr="00494ACF" w:rsidRDefault="00564935" w:rsidP="00564935">
      <w:pPr>
        <w:tabs>
          <w:tab w:val="center" w:pos="4860"/>
        </w:tabs>
        <w:suppressAutoHyphens/>
        <w:spacing w:line="240" w:lineRule="atLeast"/>
        <w:jc w:val="center"/>
      </w:pPr>
    </w:p>
    <w:p w14:paraId="4FE89ACB" w14:textId="77777777" w:rsidR="00564935" w:rsidRPr="00494ACF" w:rsidRDefault="00564935" w:rsidP="00564935">
      <w:pPr>
        <w:tabs>
          <w:tab w:val="center" w:pos="4860"/>
        </w:tabs>
        <w:suppressAutoHyphens/>
        <w:spacing w:line="240" w:lineRule="atLeast"/>
        <w:jc w:val="center"/>
      </w:pPr>
      <w:r w:rsidRPr="00494ACF">
        <w:t>double-spaced if more than one line</w:t>
      </w:r>
    </w:p>
    <w:p w14:paraId="29874FDD"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470F9D43"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3D10F439"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4E76033A"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20669DB7"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1BBD4090" w14:textId="77777777" w:rsidR="00564935" w:rsidRPr="00494ACF" w:rsidRDefault="00564935" w:rsidP="00564935">
      <w:pPr>
        <w:tabs>
          <w:tab w:val="center" w:pos="4860"/>
        </w:tabs>
        <w:suppressAutoHyphens/>
        <w:spacing w:line="240" w:lineRule="atLeast"/>
      </w:pPr>
      <w:r w:rsidRPr="00494ACF">
        <w:tab/>
        <w:t>A FIELD RESEARCH PROJECT REPORT</w:t>
      </w:r>
    </w:p>
    <w:p w14:paraId="466287F0"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4D05E1CC" w14:textId="77777777" w:rsidR="00564935" w:rsidRPr="00494ACF" w:rsidRDefault="00564935" w:rsidP="00564935">
      <w:pPr>
        <w:tabs>
          <w:tab w:val="center" w:pos="4860"/>
        </w:tabs>
        <w:suppressAutoHyphens/>
        <w:spacing w:line="240" w:lineRule="atLeast"/>
      </w:pPr>
      <w:r w:rsidRPr="00494ACF">
        <w:tab/>
        <w:t>SUBMITTED TO THE FACULTY</w:t>
      </w:r>
    </w:p>
    <w:p w14:paraId="75B42041"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1A4652F4" w14:textId="77777777" w:rsidR="00564935" w:rsidRPr="00494ACF" w:rsidRDefault="00564935" w:rsidP="00564935">
      <w:pPr>
        <w:tabs>
          <w:tab w:val="center" w:pos="4860"/>
        </w:tabs>
        <w:suppressAutoHyphens/>
        <w:spacing w:line="240" w:lineRule="atLeast"/>
      </w:pPr>
      <w:r w:rsidRPr="00494ACF">
        <w:tab/>
        <w:t>IN PARTIAL FULFILLMENT OF REQUIREMENTS</w:t>
      </w:r>
    </w:p>
    <w:p w14:paraId="16E91F81"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086A4892" w14:textId="77777777" w:rsidR="00564935" w:rsidRPr="00494ACF" w:rsidRDefault="00564935" w:rsidP="00564935">
      <w:pPr>
        <w:tabs>
          <w:tab w:val="center" w:pos="4860"/>
        </w:tabs>
        <w:suppressAutoHyphens/>
        <w:spacing w:line="240" w:lineRule="atLeast"/>
      </w:pPr>
      <w:r w:rsidRPr="00494ACF">
        <w:tab/>
        <w:t>FOR THE DEGREE OF</w:t>
      </w:r>
    </w:p>
    <w:p w14:paraId="706EBF0F"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63A4A13A" w14:textId="77777777" w:rsidR="00564935" w:rsidRPr="00494ACF" w:rsidRDefault="00564935" w:rsidP="00564935">
      <w:pPr>
        <w:tabs>
          <w:tab w:val="center" w:pos="4860"/>
        </w:tabs>
        <w:suppressAutoHyphens/>
        <w:spacing w:line="240" w:lineRule="atLeast"/>
      </w:pPr>
      <w:r w:rsidRPr="00494ACF">
        <w:tab/>
        <w:t>DOCTOR OF MINISTRY</w:t>
      </w:r>
    </w:p>
    <w:p w14:paraId="3DCA14CC"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0C8CB113"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0C71ED03"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099E4E08" w14:textId="77777777" w:rsidR="00564935" w:rsidRPr="00494ACF" w:rsidRDefault="00564935" w:rsidP="00564935">
      <w:pPr>
        <w:tabs>
          <w:tab w:val="center" w:pos="4860"/>
        </w:tabs>
        <w:suppressAutoHyphens/>
        <w:spacing w:line="240" w:lineRule="atLeast"/>
      </w:pPr>
      <w:r w:rsidRPr="00494ACF">
        <w:tab/>
      </w:r>
    </w:p>
    <w:p w14:paraId="19243664"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1D47579F" w14:textId="77777777" w:rsidR="00564935" w:rsidRPr="00494ACF" w:rsidRDefault="00564935" w:rsidP="00564935">
      <w:pPr>
        <w:tabs>
          <w:tab w:val="center" w:pos="4860"/>
        </w:tabs>
        <w:suppressAutoHyphens/>
        <w:spacing w:line="240" w:lineRule="atLeast"/>
      </w:pPr>
      <w:r w:rsidRPr="00494ACF">
        <w:tab/>
        <w:t>by</w:t>
      </w:r>
    </w:p>
    <w:p w14:paraId="54F93891"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77FBE94A" w14:textId="77777777" w:rsidR="00564935" w:rsidRPr="00494ACF" w:rsidRDefault="00564935" w:rsidP="00564935">
      <w:pPr>
        <w:tabs>
          <w:tab w:val="center" w:pos="4860"/>
        </w:tabs>
        <w:suppressAutoHyphens/>
        <w:spacing w:line="240" w:lineRule="atLeast"/>
      </w:pPr>
      <w:r w:rsidRPr="00494ACF">
        <w:tab/>
        <w:t>(NAME OF CANDIDATE)</w:t>
      </w:r>
    </w:p>
    <w:p w14:paraId="1631BB30"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0CE6EB4B"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11DD6155"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74EBBF7C"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131DEE70" w14:textId="77777777" w:rsidR="00564935" w:rsidRPr="00494ACF" w:rsidRDefault="00564935" w:rsidP="00564935">
      <w:pPr>
        <w:tabs>
          <w:tab w:val="center" w:pos="4860"/>
        </w:tabs>
        <w:suppressAutoHyphens/>
        <w:spacing w:line="240" w:lineRule="atLeast"/>
      </w:pPr>
      <w:r w:rsidRPr="00494ACF">
        <w:tab/>
      </w:r>
    </w:p>
    <w:p w14:paraId="7E50F1DC"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025B8773" w14:textId="77777777" w:rsidR="00564935" w:rsidRPr="00494ACF" w:rsidRDefault="00564935" w:rsidP="00564935">
      <w:pPr>
        <w:tabs>
          <w:tab w:val="center" w:pos="4860"/>
        </w:tabs>
        <w:suppressAutoHyphens/>
        <w:spacing w:line="240" w:lineRule="atLeast"/>
      </w:pPr>
      <w:r w:rsidRPr="00494ACF">
        <w:tab/>
      </w:r>
    </w:p>
    <w:p w14:paraId="0C680A71" w14:textId="77777777" w:rsidR="00564935" w:rsidRPr="00494ACF" w:rsidRDefault="00564935" w:rsidP="00564935">
      <w:pPr>
        <w:tabs>
          <w:tab w:val="center" w:pos="4860"/>
        </w:tabs>
        <w:suppressAutoHyphens/>
        <w:spacing w:line="240" w:lineRule="atLeast"/>
      </w:pPr>
      <w:r w:rsidRPr="00494ACF">
        <w:tab/>
        <w:t>EVANSTON, ILLINOIS</w:t>
      </w:r>
    </w:p>
    <w:p w14:paraId="0E65455B"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5E227649" w14:textId="77777777" w:rsidR="00564935" w:rsidRPr="00494ACF" w:rsidRDefault="00564935" w:rsidP="00564935">
      <w:pPr>
        <w:tabs>
          <w:tab w:val="center" w:pos="4860"/>
        </w:tabs>
        <w:suppressAutoHyphens/>
        <w:spacing w:line="240" w:lineRule="atLeast"/>
      </w:pPr>
      <w:r w:rsidRPr="00494ACF">
        <w:tab/>
        <w:t>MAY, (year of graduation)</w:t>
      </w:r>
    </w:p>
    <w:p w14:paraId="6B20AEFD" w14:textId="77777777" w:rsidR="00564935" w:rsidRPr="00494ACF" w:rsidRDefault="00564935" w:rsidP="00564935">
      <w:pPr>
        <w:tabs>
          <w:tab w:val="center" w:pos="4860"/>
        </w:tabs>
        <w:suppressAutoHyphens/>
        <w:spacing w:line="240" w:lineRule="atLeast"/>
        <w:rPr>
          <w:b/>
        </w:rPr>
      </w:pPr>
    </w:p>
    <w:p w14:paraId="5FE6079C" w14:textId="77777777" w:rsidR="00564935" w:rsidRPr="00494ACF" w:rsidRDefault="00564935" w:rsidP="00564935">
      <w:pPr>
        <w:tabs>
          <w:tab w:val="center" w:pos="4860"/>
        </w:tabs>
        <w:suppressAutoHyphens/>
        <w:spacing w:line="240" w:lineRule="atLeast"/>
        <w:rPr>
          <w:b/>
        </w:rPr>
      </w:pPr>
    </w:p>
    <w:p w14:paraId="16BED480" w14:textId="77777777" w:rsidR="00564935" w:rsidRPr="00494ACF" w:rsidRDefault="00564935" w:rsidP="00564935">
      <w:pPr>
        <w:tabs>
          <w:tab w:val="center" w:pos="4860"/>
        </w:tabs>
        <w:suppressAutoHyphens/>
        <w:spacing w:line="240" w:lineRule="atLeast"/>
        <w:rPr>
          <w:b/>
        </w:rPr>
      </w:pPr>
    </w:p>
    <w:p w14:paraId="31EAEA66" w14:textId="77777777" w:rsidR="00564935" w:rsidRPr="00494ACF" w:rsidRDefault="00564935" w:rsidP="0029268B">
      <w:pPr>
        <w:pStyle w:val="Heading2"/>
      </w:pPr>
      <w:bookmarkStart w:id="189" w:name="_Toc99952095"/>
      <w:bookmarkStart w:id="190" w:name="_Toc134534417"/>
      <w:bookmarkStart w:id="191" w:name="_Toc134534988"/>
      <w:r w:rsidRPr="00494ACF">
        <w:t xml:space="preserve">C. Sample </w:t>
      </w:r>
      <w:r w:rsidR="0032126E" w:rsidRPr="00494ACF">
        <w:t>Faculty Committee</w:t>
      </w:r>
      <w:r w:rsidRPr="00494ACF">
        <w:t xml:space="preserve"> Page</w:t>
      </w:r>
      <w:r w:rsidR="00B5450A" w:rsidRPr="00494ACF">
        <w:t xml:space="preserve"> (this is included in the upload – it does not need to be signed)</w:t>
      </w:r>
      <w:bookmarkEnd w:id="189"/>
      <w:bookmarkEnd w:id="190"/>
      <w:bookmarkEnd w:id="191"/>
    </w:p>
    <w:p w14:paraId="1C2F11DD" w14:textId="77777777" w:rsidR="00564935" w:rsidRPr="00494ACF" w:rsidRDefault="00564935" w:rsidP="00564935">
      <w:pPr>
        <w:tabs>
          <w:tab w:val="center" w:pos="4860"/>
        </w:tabs>
        <w:suppressAutoHyphens/>
        <w:spacing w:line="240" w:lineRule="atLeast"/>
        <w:rPr>
          <w:b/>
        </w:rPr>
      </w:pPr>
    </w:p>
    <w:p w14:paraId="54CD17B6" w14:textId="77777777" w:rsidR="00564935" w:rsidRPr="00494ACF" w:rsidRDefault="00564935" w:rsidP="00564935">
      <w:pPr>
        <w:tabs>
          <w:tab w:val="center" w:pos="4860"/>
        </w:tabs>
        <w:suppressAutoHyphens/>
        <w:spacing w:line="240" w:lineRule="atLeast"/>
        <w:rPr>
          <w:b/>
        </w:rPr>
      </w:pPr>
    </w:p>
    <w:p w14:paraId="5B138572" w14:textId="77777777" w:rsidR="00564935" w:rsidRPr="00494ACF" w:rsidRDefault="00564935" w:rsidP="00564935">
      <w:pPr>
        <w:tabs>
          <w:tab w:val="center" w:pos="4860"/>
        </w:tabs>
        <w:suppressAutoHyphens/>
        <w:spacing w:line="240" w:lineRule="atLeast"/>
        <w:rPr>
          <w:b/>
        </w:rPr>
      </w:pPr>
    </w:p>
    <w:p w14:paraId="16F34893" w14:textId="77777777" w:rsidR="00564935" w:rsidRPr="00494ACF" w:rsidRDefault="00564935" w:rsidP="00564935">
      <w:pPr>
        <w:tabs>
          <w:tab w:val="center" w:pos="4860"/>
        </w:tabs>
        <w:suppressAutoHyphens/>
        <w:spacing w:line="240" w:lineRule="atLeast"/>
      </w:pPr>
      <w:r w:rsidRPr="00494ACF">
        <w:t>Full Title of Paper Here (1” below margin),</w:t>
      </w:r>
    </w:p>
    <w:p w14:paraId="0E33E0EF" w14:textId="77777777" w:rsidR="00564935" w:rsidRPr="00494ACF" w:rsidRDefault="00564935" w:rsidP="00564935">
      <w:pPr>
        <w:tabs>
          <w:tab w:val="center" w:pos="4860"/>
        </w:tabs>
        <w:suppressAutoHyphens/>
        <w:spacing w:line="240" w:lineRule="atLeast"/>
      </w:pPr>
    </w:p>
    <w:p w14:paraId="7748E6C5" w14:textId="77777777" w:rsidR="00564935" w:rsidRPr="00494ACF" w:rsidRDefault="00564935" w:rsidP="00564935">
      <w:pPr>
        <w:tabs>
          <w:tab w:val="center" w:pos="4860"/>
        </w:tabs>
        <w:suppressAutoHyphens/>
        <w:spacing w:line="240" w:lineRule="atLeast"/>
      </w:pPr>
    </w:p>
    <w:p w14:paraId="42CA0B60" w14:textId="77777777" w:rsidR="00564935" w:rsidRPr="00494ACF" w:rsidRDefault="00564935" w:rsidP="00564935">
      <w:pPr>
        <w:tabs>
          <w:tab w:val="center" w:pos="4860"/>
        </w:tabs>
        <w:suppressAutoHyphens/>
        <w:spacing w:line="240" w:lineRule="atLeast"/>
      </w:pPr>
    </w:p>
    <w:p w14:paraId="5C234CCC" w14:textId="77777777" w:rsidR="00564935" w:rsidRPr="00494ACF" w:rsidRDefault="00564935" w:rsidP="00564935">
      <w:pPr>
        <w:tabs>
          <w:tab w:val="center" w:pos="4860"/>
        </w:tabs>
        <w:suppressAutoHyphens/>
        <w:spacing w:line="240" w:lineRule="atLeast"/>
      </w:pPr>
      <w:r w:rsidRPr="00494ACF">
        <w:t>Name of Student Here</w:t>
      </w:r>
    </w:p>
    <w:p w14:paraId="51460FAA" w14:textId="77777777" w:rsidR="00564935" w:rsidRPr="00494ACF" w:rsidRDefault="00564935" w:rsidP="00564935">
      <w:pPr>
        <w:tabs>
          <w:tab w:val="center" w:pos="4860"/>
        </w:tabs>
        <w:suppressAutoHyphens/>
        <w:spacing w:line="240" w:lineRule="atLeast"/>
      </w:pPr>
    </w:p>
    <w:p w14:paraId="07D3D9A2" w14:textId="77777777" w:rsidR="00564935" w:rsidRPr="00494ACF" w:rsidRDefault="00564935" w:rsidP="00564935">
      <w:pPr>
        <w:tabs>
          <w:tab w:val="center" w:pos="4860"/>
        </w:tabs>
        <w:suppressAutoHyphens/>
        <w:spacing w:line="240" w:lineRule="atLeast"/>
      </w:pPr>
    </w:p>
    <w:p w14:paraId="6550CC67" w14:textId="77777777" w:rsidR="00564935" w:rsidRPr="00494ACF" w:rsidRDefault="00564935" w:rsidP="00564935">
      <w:pPr>
        <w:tabs>
          <w:tab w:val="center" w:pos="4860"/>
        </w:tabs>
        <w:suppressAutoHyphens/>
        <w:spacing w:line="240" w:lineRule="atLeast"/>
      </w:pPr>
    </w:p>
    <w:p w14:paraId="67BE803B" w14:textId="77777777" w:rsidR="00564935" w:rsidRPr="00494ACF" w:rsidRDefault="00564935" w:rsidP="00564935">
      <w:pPr>
        <w:tabs>
          <w:tab w:val="center" w:pos="4860"/>
        </w:tabs>
        <w:suppressAutoHyphens/>
        <w:spacing w:line="240" w:lineRule="atLeast"/>
      </w:pPr>
      <w:r w:rsidRPr="00494ACF">
        <w:t>APPROVED BY</w:t>
      </w:r>
    </w:p>
    <w:p w14:paraId="124A3818" w14:textId="77777777" w:rsidR="00564935" w:rsidRPr="00494ACF" w:rsidRDefault="00564935" w:rsidP="00564935">
      <w:pPr>
        <w:tabs>
          <w:tab w:val="center" w:pos="4860"/>
        </w:tabs>
        <w:suppressAutoHyphens/>
        <w:spacing w:line="240" w:lineRule="atLeast"/>
      </w:pPr>
    </w:p>
    <w:p w14:paraId="4456B055" w14:textId="77777777" w:rsidR="00564935" w:rsidRPr="00494ACF" w:rsidRDefault="00564935" w:rsidP="00564935">
      <w:pPr>
        <w:tabs>
          <w:tab w:val="center" w:pos="4860"/>
        </w:tabs>
        <w:suppressAutoHyphens/>
        <w:spacing w:line="240" w:lineRule="atLeast"/>
      </w:pPr>
    </w:p>
    <w:p w14:paraId="4CB78EE2" w14:textId="77777777" w:rsidR="00564935" w:rsidRPr="00494ACF" w:rsidRDefault="00564935" w:rsidP="00564935">
      <w:pPr>
        <w:tabs>
          <w:tab w:val="center" w:pos="4860"/>
        </w:tabs>
        <w:suppressAutoHyphens/>
        <w:spacing w:line="240" w:lineRule="atLeast"/>
      </w:pPr>
    </w:p>
    <w:p w14:paraId="38F1646B" w14:textId="77777777" w:rsidR="00564935" w:rsidRPr="00494ACF" w:rsidRDefault="0032126E" w:rsidP="00564935">
      <w:pPr>
        <w:tabs>
          <w:tab w:val="center" w:pos="4860"/>
        </w:tabs>
        <w:suppressAutoHyphens/>
        <w:spacing w:line="240" w:lineRule="atLeast"/>
        <w:rPr>
          <w:u w:val="single"/>
        </w:rPr>
      </w:pPr>
      <w:r w:rsidRPr="00494ACF">
        <w:rPr>
          <w:u w:val="single"/>
        </w:rPr>
        <w:t xml:space="preserve">Type </w:t>
      </w:r>
      <w:r w:rsidR="00564935" w:rsidRPr="00494ACF">
        <w:rPr>
          <w:u w:val="single"/>
        </w:rPr>
        <w:t xml:space="preserve">Faculty Adviser </w:t>
      </w:r>
      <w:r w:rsidRPr="00494ACF">
        <w:rPr>
          <w:u w:val="single"/>
        </w:rPr>
        <w:t>Name and Title Here and Underline It</w:t>
      </w:r>
    </w:p>
    <w:p w14:paraId="1FA6416D" w14:textId="77777777" w:rsidR="00564935" w:rsidRPr="00494ACF" w:rsidRDefault="00564935" w:rsidP="00564935">
      <w:pPr>
        <w:tabs>
          <w:tab w:val="center" w:pos="4860"/>
        </w:tabs>
        <w:suppressAutoHyphens/>
        <w:spacing w:line="240" w:lineRule="atLeast"/>
      </w:pPr>
    </w:p>
    <w:p w14:paraId="4828C34C" w14:textId="77777777" w:rsidR="00564935" w:rsidRPr="00494ACF" w:rsidRDefault="00564935" w:rsidP="00564935">
      <w:pPr>
        <w:tabs>
          <w:tab w:val="center" w:pos="4860"/>
        </w:tabs>
        <w:suppressAutoHyphens/>
        <w:spacing w:line="240" w:lineRule="atLeast"/>
      </w:pPr>
    </w:p>
    <w:p w14:paraId="5ED90623" w14:textId="77777777" w:rsidR="00564935" w:rsidRPr="00494ACF" w:rsidRDefault="00564935" w:rsidP="00564935">
      <w:pPr>
        <w:tabs>
          <w:tab w:val="center" w:pos="4860"/>
        </w:tabs>
        <w:suppressAutoHyphens/>
        <w:spacing w:line="240" w:lineRule="atLeast"/>
      </w:pPr>
    </w:p>
    <w:p w14:paraId="46CD4A26" w14:textId="77777777" w:rsidR="00564935" w:rsidRPr="00494ACF" w:rsidRDefault="00564935" w:rsidP="00564935">
      <w:pPr>
        <w:tabs>
          <w:tab w:val="center" w:pos="4860"/>
        </w:tabs>
        <w:suppressAutoHyphens/>
        <w:spacing w:line="240" w:lineRule="atLeast"/>
      </w:pPr>
    </w:p>
    <w:p w14:paraId="4CA2810D" w14:textId="77777777" w:rsidR="0032126E" w:rsidRPr="00494ACF" w:rsidRDefault="0032126E" w:rsidP="0032126E">
      <w:pPr>
        <w:tabs>
          <w:tab w:val="center" w:pos="4860"/>
        </w:tabs>
        <w:suppressAutoHyphens/>
        <w:spacing w:line="240" w:lineRule="atLeast"/>
        <w:rPr>
          <w:u w:val="single"/>
        </w:rPr>
      </w:pPr>
      <w:r w:rsidRPr="00494ACF">
        <w:rPr>
          <w:u w:val="single"/>
        </w:rPr>
        <w:t>Type Faculty Reader Name and Title Here and Underline It</w:t>
      </w:r>
    </w:p>
    <w:p w14:paraId="113DA31F" w14:textId="77777777" w:rsidR="00564935" w:rsidRPr="00494ACF" w:rsidRDefault="00564935" w:rsidP="00564935">
      <w:pPr>
        <w:tabs>
          <w:tab w:val="center" w:pos="4860"/>
        </w:tabs>
        <w:suppressAutoHyphens/>
        <w:spacing w:line="240" w:lineRule="atLeast"/>
      </w:pPr>
    </w:p>
    <w:p w14:paraId="04A7961C" w14:textId="77777777" w:rsidR="00564935" w:rsidRPr="00494ACF" w:rsidRDefault="00564935" w:rsidP="00564935">
      <w:pPr>
        <w:tabs>
          <w:tab w:val="center" w:pos="4860"/>
        </w:tabs>
        <w:suppressAutoHyphens/>
        <w:spacing w:line="240" w:lineRule="atLeast"/>
      </w:pPr>
    </w:p>
    <w:p w14:paraId="2C366C57" w14:textId="77777777" w:rsidR="00564935" w:rsidRPr="00494ACF" w:rsidRDefault="00564935" w:rsidP="00564935">
      <w:pPr>
        <w:tabs>
          <w:tab w:val="center" w:pos="4860"/>
        </w:tabs>
        <w:suppressAutoHyphens/>
        <w:spacing w:line="240" w:lineRule="atLeast"/>
      </w:pPr>
    </w:p>
    <w:p w14:paraId="3EE719FA" w14:textId="77777777" w:rsidR="00564935" w:rsidRPr="00494ACF" w:rsidRDefault="00564935" w:rsidP="00564935">
      <w:pPr>
        <w:tabs>
          <w:tab w:val="center" w:pos="4860"/>
        </w:tabs>
        <w:suppressAutoHyphens/>
        <w:spacing w:line="240" w:lineRule="atLeast"/>
      </w:pPr>
    </w:p>
    <w:p w14:paraId="42DC5387" w14:textId="77777777" w:rsidR="0032126E" w:rsidRPr="00494ACF" w:rsidRDefault="0032126E" w:rsidP="0032126E">
      <w:pPr>
        <w:tabs>
          <w:tab w:val="center" w:pos="4860"/>
        </w:tabs>
        <w:suppressAutoHyphens/>
        <w:spacing w:line="240" w:lineRule="atLeast"/>
        <w:rPr>
          <w:u w:val="single"/>
        </w:rPr>
      </w:pPr>
      <w:r w:rsidRPr="00494ACF">
        <w:rPr>
          <w:u w:val="single"/>
        </w:rPr>
        <w:t>Type Faculty Reader Name and Title Here and Underline It</w:t>
      </w:r>
    </w:p>
    <w:p w14:paraId="197D355E" w14:textId="77777777" w:rsidR="00564935" w:rsidRPr="00494ACF" w:rsidRDefault="00564935" w:rsidP="00564935">
      <w:pPr>
        <w:tabs>
          <w:tab w:val="center" w:pos="4860"/>
        </w:tabs>
        <w:suppressAutoHyphens/>
        <w:spacing w:line="240" w:lineRule="atLeast"/>
      </w:pPr>
    </w:p>
    <w:p w14:paraId="73750A06" w14:textId="77777777" w:rsidR="0032126E" w:rsidRPr="00494ACF" w:rsidRDefault="0032126E" w:rsidP="00564935">
      <w:pPr>
        <w:tabs>
          <w:tab w:val="center" w:pos="4860"/>
        </w:tabs>
        <w:suppressAutoHyphens/>
        <w:spacing w:line="240" w:lineRule="atLeast"/>
      </w:pPr>
    </w:p>
    <w:p w14:paraId="6C0E6ED4" w14:textId="77777777" w:rsidR="0032126E" w:rsidRPr="00494ACF" w:rsidRDefault="0032126E" w:rsidP="00564935">
      <w:pPr>
        <w:tabs>
          <w:tab w:val="center" w:pos="4860"/>
        </w:tabs>
        <w:suppressAutoHyphens/>
        <w:spacing w:line="240" w:lineRule="atLeast"/>
      </w:pPr>
    </w:p>
    <w:p w14:paraId="00BEB587" w14:textId="77777777" w:rsidR="0032126E" w:rsidRPr="00494ACF" w:rsidRDefault="0032126E" w:rsidP="00564935">
      <w:pPr>
        <w:tabs>
          <w:tab w:val="center" w:pos="4860"/>
        </w:tabs>
        <w:suppressAutoHyphens/>
        <w:spacing w:line="240" w:lineRule="atLeast"/>
      </w:pPr>
      <w:r w:rsidRPr="00494ACF">
        <w:t xml:space="preserve">ON  </w:t>
      </w:r>
      <w:r w:rsidRPr="00494ACF">
        <w:rPr>
          <w:u w:val="single"/>
        </w:rPr>
        <w:t>date of defense here, underlined</w:t>
      </w:r>
    </w:p>
    <w:p w14:paraId="2F46AEEC" w14:textId="77777777" w:rsidR="0032126E" w:rsidRPr="00494ACF" w:rsidRDefault="0032126E" w:rsidP="00564935">
      <w:pPr>
        <w:tabs>
          <w:tab w:val="center" w:pos="4860"/>
        </w:tabs>
        <w:suppressAutoHyphens/>
        <w:spacing w:line="240" w:lineRule="atLeast"/>
      </w:pPr>
    </w:p>
    <w:p w14:paraId="45B15406" w14:textId="77777777" w:rsidR="00564935" w:rsidRPr="00494ACF" w:rsidRDefault="00564935" w:rsidP="00564935">
      <w:pPr>
        <w:tabs>
          <w:tab w:val="center" w:pos="4860"/>
        </w:tabs>
        <w:suppressAutoHyphens/>
        <w:spacing w:line="240" w:lineRule="atLeast"/>
        <w:rPr>
          <w:b/>
        </w:rPr>
      </w:pPr>
    </w:p>
    <w:p w14:paraId="3EF149AD" w14:textId="77777777" w:rsidR="00564935" w:rsidRPr="00494ACF" w:rsidRDefault="00564935" w:rsidP="00564935">
      <w:pPr>
        <w:tabs>
          <w:tab w:val="center" w:pos="4860"/>
        </w:tabs>
        <w:suppressAutoHyphens/>
        <w:spacing w:line="240" w:lineRule="atLeast"/>
        <w:rPr>
          <w:b/>
        </w:rPr>
      </w:pPr>
    </w:p>
    <w:p w14:paraId="49A44BC3" w14:textId="77777777" w:rsidR="00564935" w:rsidRPr="00494ACF" w:rsidRDefault="00564935" w:rsidP="00564935">
      <w:pPr>
        <w:tabs>
          <w:tab w:val="center" w:pos="4860"/>
        </w:tabs>
        <w:suppressAutoHyphens/>
        <w:spacing w:line="240" w:lineRule="atLeast"/>
        <w:rPr>
          <w:b/>
        </w:rPr>
      </w:pPr>
    </w:p>
    <w:p w14:paraId="3EFB507B" w14:textId="77777777" w:rsidR="00564935" w:rsidRPr="00494ACF" w:rsidRDefault="00564935" w:rsidP="00564935">
      <w:pPr>
        <w:tabs>
          <w:tab w:val="center" w:pos="4860"/>
        </w:tabs>
        <w:suppressAutoHyphens/>
        <w:spacing w:line="240" w:lineRule="atLeast"/>
        <w:rPr>
          <w:b/>
        </w:rPr>
      </w:pPr>
    </w:p>
    <w:p w14:paraId="4A4B53F4" w14:textId="77777777" w:rsidR="00564935" w:rsidRPr="00494ACF" w:rsidRDefault="00564935" w:rsidP="00564935">
      <w:pPr>
        <w:tabs>
          <w:tab w:val="center" w:pos="4860"/>
        </w:tabs>
        <w:suppressAutoHyphens/>
        <w:spacing w:line="240" w:lineRule="atLeast"/>
        <w:rPr>
          <w:b/>
        </w:rPr>
      </w:pPr>
    </w:p>
    <w:p w14:paraId="46E0863E" w14:textId="77777777" w:rsidR="00564935" w:rsidRPr="00494ACF" w:rsidRDefault="00564935" w:rsidP="00564935">
      <w:pPr>
        <w:tabs>
          <w:tab w:val="center" w:pos="4860"/>
        </w:tabs>
        <w:suppressAutoHyphens/>
        <w:spacing w:line="240" w:lineRule="atLeast"/>
        <w:rPr>
          <w:b/>
        </w:rPr>
      </w:pPr>
    </w:p>
    <w:p w14:paraId="2E8AC0C1" w14:textId="77777777" w:rsidR="00564935" w:rsidRPr="00494ACF" w:rsidRDefault="00564935" w:rsidP="00564935">
      <w:pPr>
        <w:tabs>
          <w:tab w:val="center" w:pos="4860"/>
        </w:tabs>
        <w:suppressAutoHyphens/>
        <w:spacing w:line="240" w:lineRule="atLeast"/>
        <w:rPr>
          <w:b/>
        </w:rPr>
      </w:pPr>
    </w:p>
    <w:p w14:paraId="1C1189DA" w14:textId="77777777" w:rsidR="00564935" w:rsidRPr="00494ACF" w:rsidRDefault="00564935" w:rsidP="00564935">
      <w:pPr>
        <w:tabs>
          <w:tab w:val="center" w:pos="4860"/>
        </w:tabs>
        <w:suppressAutoHyphens/>
        <w:spacing w:line="240" w:lineRule="atLeast"/>
        <w:rPr>
          <w:b/>
        </w:rPr>
      </w:pPr>
    </w:p>
    <w:p w14:paraId="67E22C96" w14:textId="77777777" w:rsidR="00564935" w:rsidRPr="00494ACF" w:rsidRDefault="00564935" w:rsidP="00564935">
      <w:pPr>
        <w:tabs>
          <w:tab w:val="center" w:pos="4860"/>
        </w:tabs>
        <w:suppressAutoHyphens/>
        <w:spacing w:line="240" w:lineRule="atLeast"/>
        <w:rPr>
          <w:b/>
        </w:rPr>
      </w:pPr>
    </w:p>
    <w:p w14:paraId="6AD55FC4" w14:textId="77777777" w:rsidR="00564935" w:rsidRPr="00494ACF" w:rsidRDefault="00564935" w:rsidP="00564935">
      <w:pPr>
        <w:tabs>
          <w:tab w:val="center" w:pos="4860"/>
        </w:tabs>
        <w:suppressAutoHyphens/>
        <w:spacing w:line="240" w:lineRule="atLeast"/>
        <w:rPr>
          <w:b/>
        </w:rPr>
      </w:pPr>
    </w:p>
    <w:p w14:paraId="16C7C3EA" w14:textId="77777777" w:rsidR="00564935" w:rsidRPr="00494ACF" w:rsidRDefault="00564935" w:rsidP="00564935">
      <w:pPr>
        <w:tabs>
          <w:tab w:val="center" w:pos="4860"/>
        </w:tabs>
        <w:suppressAutoHyphens/>
        <w:spacing w:line="240" w:lineRule="atLeast"/>
        <w:rPr>
          <w:b/>
        </w:rPr>
      </w:pPr>
    </w:p>
    <w:p w14:paraId="08B39618" w14:textId="77777777" w:rsidR="00564935" w:rsidRPr="00494ACF" w:rsidRDefault="00564935" w:rsidP="00564935">
      <w:pPr>
        <w:tabs>
          <w:tab w:val="center" w:pos="4860"/>
        </w:tabs>
        <w:suppressAutoHyphens/>
        <w:spacing w:line="240" w:lineRule="atLeast"/>
        <w:rPr>
          <w:b/>
        </w:rPr>
      </w:pPr>
    </w:p>
    <w:p w14:paraId="6C91BF07" w14:textId="77777777" w:rsidR="00564935" w:rsidRPr="00494ACF" w:rsidRDefault="00564935" w:rsidP="00564935">
      <w:pPr>
        <w:tabs>
          <w:tab w:val="center" w:pos="4860"/>
        </w:tabs>
        <w:suppressAutoHyphens/>
        <w:spacing w:line="240" w:lineRule="atLeast"/>
        <w:rPr>
          <w:b/>
        </w:rPr>
      </w:pPr>
    </w:p>
    <w:p w14:paraId="2E5A651B" w14:textId="77777777" w:rsidR="00541F07" w:rsidRPr="00494ACF" w:rsidRDefault="00541F07" w:rsidP="00564935">
      <w:pPr>
        <w:tabs>
          <w:tab w:val="center" w:pos="4860"/>
        </w:tabs>
        <w:suppressAutoHyphens/>
        <w:spacing w:line="240" w:lineRule="atLeast"/>
        <w:rPr>
          <w:b/>
        </w:rPr>
      </w:pPr>
    </w:p>
    <w:p w14:paraId="5CE5967F" w14:textId="77777777" w:rsidR="00564935" w:rsidRPr="00494ACF" w:rsidRDefault="00564935" w:rsidP="00564935">
      <w:pPr>
        <w:tabs>
          <w:tab w:val="center" w:pos="4860"/>
        </w:tabs>
        <w:suppressAutoHyphens/>
        <w:spacing w:line="240" w:lineRule="atLeast"/>
        <w:rPr>
          <w:b/>
        </w:rPr>
      </w:pPr>
    </w:p>
    <w:p w14:paraId="6ECB703C" w14:textId="77777777" w:rsidR="00564935" w:rsidRPr="00494ACF" w:rsidRDefault="00564935" w:rsidP="0029268B">
      <w:pPr>
        <w:pStyle w:val="Heading2"/>
      </w:pPr>
      <w:bookmarkStart w:id="192" w:name="_Toc99952096"/>
      <w:bookmarkStart w:id="193" w:name="_Toc134534418"/>
      <w:bookmarkStart w:id="194" w:name="_Toc134534989"/>
      <w:r w:rsidRPr="00494ACF">
        <w:t>D. Sample Abstract Page</w:t>
      </w:r>
      <w:bookmarkEnd w:id="192"/>
      <w:bookmarkEnd w:id="193"/>
      <w:bookmarkEnd w:id="194"/>
      <w:r w:rsidRPr="00494ACF">
        <w:t xml:space="preserve"> </w:t>
      </w:r>
    </w:p>
    <w:p w14:paraId="0D9D8F6F"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70943C82"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01E2475C"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60D838E9"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r w:rsidRPr="00494ACF">
        <w:t>Full Title of Project 1” below margin, left justified</w:t>
      </w:r>
    </w:p>
    <w:p w14:paraId="620C2E18"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08512B55"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2CF822D6"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465D461B"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r w:rsidRPr="00494ACF">
        <w:t>Your Name (two double spaces below the title), left justified</w:t>
      </w:r>
    </w:p>
    <w:p w14:paraId="035755E6"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48871519"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014130EF"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3CFEF3ED"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r w:rsidRPr="00494ACF">
        <w:t>Write your abstract (100 words maximum) in paragraph form,</w:t>
      </w:r>
      <w:r w:rsidR="007F628C" w:rsidRPr="00494ACF">
        <w:t xml:space="preserve"> non-indented,</w:t>
      </w:r>
      <w:r w:rsidRPr="00494ACF">
        <w:t xml:space="preserve"> beginning two double spaces below your name.</w:t>
      </w:r>
      <w:r w:rsidR="007F628C" w:rsidRPr="00494ACF">
        <w:t xml:space="preserve"> The abstract is a summary of your thesis. The thesis abstract ought to be clear and precise and ought to capture the interest of the reader. It is used by the library to catalog the project for research purposes and by potential readers of your thesis to decide if they would like to read it.</w:t>
      </w:r>
    </w:p>
    <w:p w14:paraId="1BE0A04B" w14:textId="77777777" w:rsidR="007F628C" w:rsidRPr="00494ACF" w:rsidRDefault="007F628C" w:rsidP="00564935">
      <w:pPr>
        <w:tabs>
          <w:tab w:val="left" w:pos="0"/>
          <w:tab w:val="left" w:pos="434"/>
          <w:tab w:val="left" w:pos="871"/>
          <w:tab w:val="left" w:pos="1308"/>
          <w:tab w:val="left" w:pos="1746"/>
          <w:tab w:val="left" w:pos="2160"/>
        </w:tabs>
        <w:suppressAutoHyphens/>
        <w:spacing w:line="240" w:lineRule="atLeast"/>
      </w:pPr>
    </w:p>
    <w:p w14:paraId="13723058" w14:textId="77777777" w:rsidR="00564935" w:rsidRPr="00494ACF" w:rsidRDefault="007F628C" w:rsidP="00564935">
      <w:pPr>
        <w:tabs>
          <w:tab w:val="left" w:pos="0"/>
          <w:tab w:val="left" w:pos="434"/>
          <w:tab w:val="left" w:pos="871"/>
          <w:tab w:val="left" w:pos="1308"/>
          <w:tab w:val="left" w:pos="1746"/>
          <w:tab w:val="left" w:pos="2160"/>
        </w:tabs>
        <w:suppressAutoHyphens/>
        <w:spacing w:line="240" w:lineRule="atLeast"/>
      </w:pPr>
      <w:r w:rsidRPr="00494ACF">
        <w:t>The summary of your abstract ought to contain:</w:t>
      </w:r>
    </w:p>
    <w:p w14:paraId="1EB5644E" w14:textId="77777777" w:rsidR="007F628C" w:rsidRPr="00494ACF" w:rsidRDefault="007F628C" w:rsidP="00564935">
      <w:pPr>
        <w:tabs>
          <w:tab w:val="left" w:pos="0"/>
          <w:tab w:val="left" w:pos="434"/>
          <w:tab w:val="left" w:pos="871"/>
          <w:tab w:val="left" w:pos="1308"/>
          <w:tab w:val="left" w:pos="1746"/>
          <w:tab w:val="left" w:pos="2160"/>
        </w:tabs>
        <w:suppressAutoHyphens/>
        <w:spacing w:line="240" w:lineRule="atLeast"/>
      </w:pPr>
      <w:r w:rsidRPr="00494ACF">
        <w:t>1. A summary of the claim you are making in your project. What main idea does your thesis support?</w:t>
      </w:r>
    </w:p>
    <w:p w14:paraId="2FD5D0FD" w14:textId="77777777" w:rsidR="007F628C" w:rsidRPr="00494ACF" w:rsidRDefault="007F628C" w:rsidP="00564935">
      <w:pPr>
        <w:tabs>
          <w:tab w:val="left" w:pos="0"/>
          <w:tab w:val="left" w:pos="434"/>
          <w:tab w:val="left" w:pos="871"/>
          <w:tab w:val="left" w:pos="1308"/>
          <w:tab w:val="left" w:pos="1746"/>
          <w:tab w:val="left" w:pos="2160"/>
        </w:tabs>
        <w:suppressAutoHyphens/>
        <w:spacing w:line="240" w:lineRule="atLeast"/>
      </w:pPr>
      <w:r w:rsidRPr="00494ACF">
        <w:t>2. Why this concern is important academically and/or for the church.</w:t>
      </w:r>
    </w:p>
    <w:p w14:paraId="38BF4CC8" w14:textId="77777777" w:rsidR="007F628C" w:rsidRPr="00494ACF" w:rsidRDefault="007F628C" w:rsidP="00564935">
      <w:pPr>
        <w:tabs>
          <w:tab w:val="left" w:pos="0"/>
          <w:tab w:val="left" w:pos="434"/>
          <w:tab w:val="left" w:pos="871"/>
          <w:tab w:val="left" w:pos="1308"/>
          <w:tab w:val="left" w:pos="1746"/>
          <w:tab w:val="left" w:pos="2160"/>
        </w:tabs>
        <w:suppressAutoHyphens/>
        <w:spacing w:line="240" w:lineRule="atLeast"/>
      </w:pPr>
      <w:r w:rsidRPr="00494ACF">
        <w:t>3. The primary method and/or theory you used to develop your project.</w:t>
      </w:r>
    </w:p>
    <w:p w14:paraId="1DF16A74" w14:textId="77777777" w:rsidR="007F628C" w:rsidRPr="00494ACF" w:rsidRDefault="007F628C" w:rsidP="00564935">
      <w:pPr>
        <w:tabs>
          <w:tab w:val="left" w:pos="0"/>
          <w:tab w:val="left" w:pos="434"/>
          <w:tab w:val="left" w:pos="871"/>
          <w:tab w:val="left" w:pos="1308"/>
          <w:tab w:val="left" w:pos="1746"/>
          <w:tab w:val="left" w:pos="2160"/>
        </w:tabs>
        <w:suppressAutoHyphens/>
        <w:spacing w:line="240" w:lineRule="atLeast"/>
      </w:pPr>
      <w:r w:rsidRPr="00494ACF">
        <w:t>4. A single sentence explaining the conclusion of your findings.</w:t>
      </w:r>
    </w:p>
    <w:p w14:paraId="518D96CB"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3FDEBB7E" w14:textId="77777777" w:rsidR="00564935" w:rsidRPr="00494ACF" w:rsidRDefault="007F628C" w:rsidP="00564935">
      <w:pPr>
        <w:tabs>
          <w:tab w:val="left" w:pos="0"/>
          <w:tab w:val="left" w:pos="434"/>
          <w:tab w:val="left" w:pos="871"/>
          <w:tab w:val="left" w:pos="1308"/>
          <w:tab w:val="left" w:pos="1746"/>
          <w:tab w:val="left" w:pos="2160"/>
        </w:tabs>
        <w:suppressAutoHyphens/>
        <w:spacing w:line="240" w:lineRule="atLeast"/>
      </w:pPr>
      <w:r w:rsidRPr="00494ACF">
        <w:t>It is not appropriate to include quotations, dedications, words of appreciation, book titles or names of specific people within the abstract, unless the person mentioned is an actual subject of your thesis.</w:t>
      </w:r>
    </w:p>
    <w:p w14:paraId="5ECBB121"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47572F75"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76C467A1"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67C87A4E"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1108F50E"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1FADD116"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6A3AF8E7"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736BB3CB"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05DD78F2"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1C759BAE"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66E22BCA"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0DB6CC76"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38CE89CF"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668993DA"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46FA013D"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000E6259"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42DF9400"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163D892A"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51C3C41C"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5E473452"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6CAF18EF"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3B8BF41A"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03206875" w14:textId="77777777" w:rsidR="00564935" w:rsidRPr="00494ACF" w:rsidRDefault="00564935" w:rsidP="0029268B">
      <w:pPr>
        <w:pStyle w:val="Heading2"/>
      </w:pPr>
      <w:bookmarkStart w:id="195" w:name="_Toc99952097"/>
      <w:bookmarkStart w:id="196" w:name="_Toc134534419"/>
      <w:bookmarkStart w:id="197" w:name="_Toc134534990"/>
      <w:r w:rsidRPr="00494ACF">
        <w:t>E. Sample Acknowledgments Page</w:t>
      </w:r>
      <w:bookmarkEnd w:id="195"/>
      <w:bookmarkEnd w:id="196"/>
      <w:bookmarkEnd w:id="197"/>
    </w:p>
    <w:p w14:paraId="0D541045"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6D00F0A5"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581CE902"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6823E530"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jc w:val="center"/>
      </w:pPr>
      <w:r w:rsidRPr="00494ACF">
        <w:t>If desired, insert acknowledgement page. Type the word “Acknowledgments” 1” below the margin and centered.</w:t>
      </w:r>
    </w:p>
    <w:p w14:paraId="441C5F1E"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0F79E555"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525FA2C7"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39F48F46"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r w:rsidRPr="00494ACF">
        <w:tab/>
        <w:t>Acknowledgements should be inserted in paragraph form starting two double spaces under the word “acknowledgments.”</w:t>
      </w:r>
    </w:p>
    <w:p w14:paraId="7629483E"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28C56E3B"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3922A314"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00D70159"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535B66F5"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7489A49C"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5F7CF7A5"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58356243"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13077EB5"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21949B7B"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5D1D7A39"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4EE6D3EB"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085CB7D7"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680561EF"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318AFBD2"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3BEB73A4"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52C037F0"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332ED877"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273324C0"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70159338"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06BDB166"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364B58D1"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039B1DB3"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70CF1259"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52FFD49F"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3B8CAE01"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1EFC38D4"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4D1CD609"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664BF9E0"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0BBDE1B7"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0E88ED12"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35FB78DF"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0B58D8BC"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6A7F4FFA"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312C260D"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05BCA0B6" w14:textId="77777777" w:rsidR="00564935" w:rsidRPr="00494ACF" w:rsidRDefault="00564935" w:rsidP="0029268B">
      <w:pPr>
        <w:pStyle w:val="Heading2"/>
      </w:pPr>
      <w:bookmarkStart w:id="198" w:name="_Toc99952098"/>
      <w:bookmarkStart w:id="199" w:name="_Toc134534420"/>
      <w:bookmarkStart w:id="200" w:name="_Toc134534991"/>
      <w:r w:rsidRPr="00494ACF">
        <w:lastRenderedPageBreak/>
        <w:t>F. Sample Table of Contents</w:t>
      </w:r>
      <w:bookmarkEnd w:id="198"/>
      <w:bookmarkEnd w:id="199"/>
      <w:bookmarkEnd w:id="200"/>
    </w:p>
    <w:p w14:paraId="306E0D62"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090422F9"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7EBE7109"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6B036A84"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7D1A3AB8"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jc w:val="center"/>
      </w:pPr>
      <w:r w:rsidRPr="00494ACF">
        <w:t>The words “Table of Contents” should be 1” below the margin and centered.</w:t>
      </w:r>
    </w:p>
    <w:p w14:paraId="724B8CEB"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5769F8BF"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1778AE73"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0BC93D4F"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r w:rsidRPr="00494ACF">
        <w:t>Entries should begin two double spaces beneath the words “Table of Contents.”</w:t>
      </w:r>
    </w:p>
    <w:p w14:paraId="4241B6C6"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6E0D90CF"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r w:rsidRPr="00494ACF">
        <w:t>Entries should include primary chapter headings, and subheadings within chapters (remember, there is no index, so the more detailed your Table of Contents is, the more helpful it is to navigate your paper). Also, include all for all appendices.</w:t>
      </w:r>
    </w:p>
    <w:p w14:paraId="19794EF6"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5DD6ED49"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r w:rsidRPr="00494ACF">
        <w:t>Headings should be in the following format (single space between chapter and subheadings, double space between chapters):</w:t>
      </w:r>
    </w:p>
    <w:p w14:paraId="1959F305"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2ACCD711"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r w:rsidRPr="00494ACF">
        <w:t>Chapter 1 Title........................................................................................................................ page #</w:t>
      </w:r>
    </w:p>
    <w:p w14:paraId="0F636F43"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r w:rsidRPr="00494ACF">
        <w:tab/>
        <w:t>Subheading...................................................................................................................... page #</w:t>
      </w:r>
    </w:p>
    <w:p w14:paraId="74B006C6"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r w:rsidRPr="00494ACF">
        <w:tab/>
        <w:t>Subheading...................................................................................................................... page #</w:t>
      </w:r>
    </w:p>
    <w:p w14:paraId="2000C4EE"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588FA09F"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r w:rsidRPr="00494ACF">
        <w:t>Chapter 2 Title........................................................................................................................ page #</w:t>
      </w:r>
    </w:p>
    <w:p w14:paraId="1911DC84"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r w:rsidRPr="00494ACF">
        <w:tab/>
        <w:t>Subheading...................................................................................................................... page #</w:t>
      </w:r>
    </w:p>
    <w:p w14:paraId="5D4564E1"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r w:rsidRPr="00494ACF">
        <w:tab/>
        <w:t>Subheading...................................................................................................................... page #</w:t>
      </w:r>
    </w:p>
    <w:p w14:paraId="4A3BFD08"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7A66E7F5"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58DD89DA"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45FE671B"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4BC65AC3"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1394D085"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4F104473"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3E1ECA37"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3E408309"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4BEFCF0E"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49E71D4F"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425C35A4"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6682BB87"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406119E9"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682BE0C0"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765A0F2C"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7804FAA0"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720FBED6"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61191B8A"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1B426A75"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5DFABE81"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776B36F2" w14:textId="77777777" w:rsidR="00564935" w:rsidRPr="00494ACF" w:rsidRDefault="00564935" w:rsidP="0029268B">
      <w:pPr>
        <w:pStyle w:val="Heading2"/>
      </w:pPr>
      <w:bookmarkStart w:id="201" w:name="_Toc99952099"/>
      <w:bookmarkStart w:id="202" w:name="_Toc134534421"/>
      <w:bookmarkStart w:id="203" w:name="_Toc134534992"/>
      <w:r w:rsidRPr="00494ACF">
        <w:lastRenderedPageBreak/>
        <w:t>G. Sample First Page of Chapter</w:t>
      </w:r>
      <w:bookmarkEnd w:id="201"/>
      <w:bookmarkEnd w:id="202"/>
      <w:bookmarkEnd w:id="203"/>
    </w:p>
    <w:p w14:paraId="6727EB2E"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01763AED"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2FBF4933"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5867FEB9"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jc w:val="center"/>
      </w:pPr>
      <w:r w:rsidRPr="00494ACF">
        <w:t>Title of Chapter Here (1” below the margin and centered)</w:t>
      </w:r>
    </w:p>
    <w:p w14:paraId="28A3D257"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2FC92E92"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540C5E25"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798499BD"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r w:rsidRPr="00494ACF">
        <w:tab/>
        <w:t xml:space="preserve">Begin typing the chapter content here in paragraph form (two double spaces under the </w:t>
      </w:r>
    </w:p>
    <w:p w14:paraId="6F0AE1DE"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0F87E562"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r w:rsidRPr="00494ACF">
        <w:t>chapter title). All content should be double-spaced.</w:t>
      </w:r>
    </w:p>
    <w:p w14:paraId="6B778B15"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641FA474"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2CF4F1D9"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4BEEE766"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27301E88"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7C0FFF26"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0CBC5A68"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30E4F62A"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5AC46D71"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3CA76D21"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7E126619"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22E3C87E"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178F438C"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6E1F070E"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375EA2F1"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449DBEF5"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72B39AD0"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6F470749"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12EF60C0"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045F6884"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5B393D5C"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3DF3CF1C"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4D5D3319"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0B7E1C54"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0011789E"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394CFE6B"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59C9317A"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167BFE4C"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2DD76F72"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3CDB26FB"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3E73385C"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6545FEB5"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49494510"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1AEB5274"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50C6E53C"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7955185E"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5094CBBA" w14:textId="77777777" w:rsidR="00564935" w:rsidRPr="00494ACF" w:rsidRDefault="00564935" w:rsidP="0029268B">
      <w:pPr>
        <w:pStyle w:val="Heading2"/>
      </w:pPr>
      <w:bookmarkStart w:id="204" w:name="_Toc99952100"/>
      <w:bookmarkStart w:id="205" w:name="_Toc134534422"/>
      <w:bookmarkStart w:id="206" w:name="_Toc134534993"/>
      <w:r w:rsidRPr="00494ACF">
        <w:lastRenderedPageBreak/>
        <w:t>H. Bibliography and Citation</w:t>
      </w:r>
      <w:bookmarkEnd w:id="204"/>
      <w:bookmarkEnd w:id="205"/>
      <w:bookmarkEnd w:id="206"/>
    </w:p>
    <w:p w14:paraId="775888E4"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1A88895E"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030A9C6A"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491F4A00"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jc w:val="center"/>
      </w:pPr>
      <w:r w:rsidRPr="00494ACF">
        <w:t>Type word “Bibliography” 1” below margin and centered.</w:t>
      </w:r>
    </w:p>
    <w:p w14:paraId="5066C462"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1188C10A"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46626384"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p>
    <w:p w14:paraId="47909259" w14:textId="77777777" w:rsidR="00564935" w:rsidRPr="00494ACF" w:rsidRDefault="00564935" w:rsidP="00564935">
      <w:pPr>
        <w:tabs>
          <w:tab w:val="left" w:pos="0"/>
          <w:tab w:val="left" w:pos="434"/>
          <w:tab w:val="left" w:pos="871"/>
          <w:tab w:val="left" w:pos="1308"/>
          <w:tab w:val="left" w:pos="1746"/>
          <w:tab w:val="left" w:pos="2160"/>
        </w:tabs>
        <w:suppressAutoHyphens/>
        <w:spacing w:line="240" w:lineRule="atLeast"/>
      </w:pPr>
      <w:r w:rsidRPr="00494ACF">
        <w:t>Entries should begin two double spaces beneath the word “Bibliography.”</w:t>
      </w:r>
    </w:p>
    <w:p w14:paraId="104B408B" w14:textId="77777777" w:rsidR="00564935" w:rsidRPr="00494ACF" w:rsidRDefault="00564935" w:rsidP="00564935"/>
    <w:p w14:paraId="31F7D0AA" w14:textId="77777777" w:rsidR="00523217" w:rsidRPr="00494ACF" w:rsidRDefault="00523217" w:rsidP="00523217"/>
    <w:p w14:paraId="0B0CDE21" w14:textId="77777777" w:rsidR="005D706E" w:rsidRPr="00494ACF" w:rsidRDefault="005D706E" w:rsidP="00523217"/>
    <w:p w14:paraId="07B25FB3" w14:textId="77777777" w:rsidR="005D706E" w:rsidRPr="00494ACF" w:rsidRDefault="005D706E" w:rsidP="00523217"/>
    <w:p w14:paraId="610E02FC" w14:textId="77777777" w:rsidR="005D706E" w:rsidRPr="00494ACF" w:rsidRDefault="005D706E" w:rsidP="00523217"/>
    <w:p w14:paraId="719556C9" w14:textId="77777777" w:rsidR="005D706E" w:rsidRPr="00494ACF" w:rsidRDefault="005D706E" w:rsidP="00523217"/>
    <w:p w14:paraId="092F43AD" w14:textId="77777777" w:rsidR="005D706E" w:rsidRPr="00494ACF" w:rsidRDefault="005D706E" w:rsidP="00523217"/>
    <w:p w14:paraId="7543F1A0" w14:textId="77777777" w:rsidR="005D706E" w:rsidRPr="00494ACF" w:rsidRDefault="005D706E" w:rsidP="00523217"/>
    <w:p w14:paraId="4A9986A7" w14:textId="77777777" w:rsidR="005D706E" w:rsidRPr="00494ACF" w:rsidRDefault="005D706E" w:rsidP="00523217"/>
    <w:p w14:paraId="7ECF947F" w14:textId="77777777" w:rsidR="005D706E" w:rsidRPr="00494ACF" w:rsidRDefault="005D706E" w:rsidP="00523217"/>
    <w:p w14:paraId="7C80D88D" w14:textId="77777777" w:rsidR="005D706E" w:rsidRPr="00494ACF" w:rsidRDefault="005D706E" w:rsidP="00523217"/>
    <w:p w14:paraId="76008258" w14:textId="77777777" w:rsidR="005D706E" w:rsidRPr="00494ACF" w:rsidRDefault="005D706E" w:rsidP="00523217"/>
    <w:p w14:paraId="0C95642E" w14:textId="77777777" w:rsidR="005D706E" w:rsidRPr="00494ACF" w:rsidRDefault="005D706E" w:rsidP="00523217"/>
    <w:p w14:paraId="5A30F613" w14:textId="77777777" w:rsidR="005D706E" w:rsidRPr="00494ACF" w:rsidRDefault="005D706E" w:rsidP="00523217"/>
    <w:p w14:paraId="235D2E0A" w14:textId="77777777" w:rsidR="005D706E" w:rsidRPr="00494ACF" w:rsidRDefault="005D706E" w:rsidP="00523217"/>
    <w:p w14:paraId="48BC0821" w14:textId="77777777" w:rsidR="005D706E" w:rsidRPr="00494ACF" w:rsidRDefault="005D706E" w:rsidP="00523217"/>
    <w:p w14:paraId="7090B34D" w14:textId="77777777" w:rsidR="005D706E" w:rsidRPr="00494ACF" w:rsidRDefault="005D706E" w:rsidP="00523217"/>
    <w:p w14:paraId="7A3B7E97" w14:textId="77777777" w:rsidR="005D706E" w:rsidRPr="00494ACF" w:rsidRDefault="005D706E" w:rsidP="00523217"/>
    <w:p w14:paraId="57745D2B" w14:textId="77777777" w:rsidR="005D706E" w:rsidRPr="00494ACF" w:rsidRDefault="005D706E" w:rsidP="00523217"/>
    <w:p w14:paraId="26270D45" w14:textId="77777777" w:rsidR="005D706E" w:rsidRPr="00494ACF" w:rsidRDefault="005D706E" w:rsidP="00523217"/>
    <w:p w14:paraId="4334D0F4" w14:textId="77777777" w:rsidR="005D706E" w:rsidRPr="00494ACF" w:rsidRDefault="005D706E" w:rsidP="00523217"/>
    <w:p w14:paraId="5C410604" w14:textId="77777777" w:rsidR="005D706E" w:rsidRPr="00494ACF" w:rsidRDefault="005D706E" w:rsidP="00523217"/>
    <w:p w14:paraId="4590BE70" w14:textId="77777777" w:rsidR="005D706E" w:rsidRPr="00494ACF" w:rsidRDefault="005D706E" w:rsidP="00523217"/>
    <w:p w14:paraId="5CE6B99C" w14:textId="77777777" w:rsidR="005D706E" w:rsidRPr="00494ACF" w:rsidRDefault="005D706E" w:rsidP="00523217"/>
    <w:p w14:paraId="1A6B773B" w14:textId="77777777" w:rsidR="005D706E" w:rsidRPr="00494ACF" w:rsidRDefault="005D706E" w:rsidP="00523217"/>
    <w:p w14:paraId="27C9D8F1" w14:textId="77777777" w:rsidR="00541F07" w:rsidRPr="00494ACF" w:rsidRDefault="00541F07" w:rsidP="00523217"/>
    <w:p w14:paraId="05946C79" w14:textId="77777777" w:rsidR="00541F07" w:rsidRPr="00494ACF" w:rsidRDefault="00541F07" w:rsidP="00523217"/>
    <w:p w14:paraId="2A12060C" w14:textId="77777777" w:rsidR="00541F07" w:rsidRPr="00494ACF" w:rsidRDefault="00541F07" w:rsidP="00523217"/>
    <w:p w14:paraId="107EB4A8" w14:textId="77777777" w:rsidR="00541F07" w:rsidRPr="00494ACF" w:rsidRDefault="00541F07" w:rsidP="00523217"/>
    <w:p w14:paraId="67E550A5" w14:textId="77777777" w:rsidR="00541F07" w:rsidRPr="00494ACF" w:rsidRDefault="00541F07" w:rsidP="00523217"/>
    <w:p w14:paraId="6353ABF2" w14:textId="77777777" w:rsidR="00541F07" w:rsidRPr="00494ACF" w:rsidRDefault="00541F07" w:rsidP="00523217"/>
    <w:p w14:paraId="1BF8533C" w14:textId="77777777" w:rsidR="00541F07" w:rsidRPr="00494ACF" w:rsidRDefault="00541F07" w:rsidP="00523217"/>
    <w:p w14:paraId="209DE2FD" w14:textId="77777777" w:rsidR="00541F07" w:rsidRPr="00494ACF" w:rsidRDefault="00541F07" w:rsidP="00523217"/>
    <w:p w14:paraId="6419D49B" w14:textId="77777777" w:rsidR="00541F07" w:rsidRPr="00494ACF" w:rsidRDefault="00541F07" w:rsidP="00523217"/>
    <w:p w14:paraId="4DFE3033" w14:textId="77777777" w:rsidR="005D706E" w:rsidRPr="00494ACF" w:rsidRDefault="005D706E" w:rsidP="00523217"/>
    <w:p w14:paraId="2B8BF1F7" w14:textId="77777777" w:rsidR="005D706E" w:rsidRPr="00494ACF" w:rsidRDefault="005D706E" w:rsidP="00523217"/>
    <w:p w14:paraId="32CE579D" w14:textId="77777777" w:rsidR="005D706E" w:rsidRPr="00494ACF" w:rsidRDefault="005D706E" w:rsidP="00523217"/>
    <w:p w14:paraId="7AE84E1A" w14:textId="77777777" w:rsidR="00B26180" w:rsidRDefault="00B26180">
      <w:pPr>
        <w:rPr>
          <w:b/>
          <w:color w:val="000000"/>
          <w:szCs w:val="20"/>
          <w:u w:val="single"/>
        </w:rPr>
      </w:pPr>
      <w:bookmarkStart w:id="207" w:name="_Toc99952102"/>
      <w:r>
        <w:br w:type="page"/>
      </w:r>
    </w:p>
    <w:p w14:paraId="68A176C1" w14:textId="12379F55" w:rsidR="006332DA" w:rsidRPr="00494ACF" w:rsidRDefault="00915669" w:rsidP="00891CD8">
      <w:pPr>
        <w:pStyle w:val="Heading1"/>
        <w:rPr>
          <w:snapToGrid/>
        </w:rPr>
      </w:pPr>
      <w:bookmarkStart w:id="208" w:name="_Toc134534423"/>
      <w:bookmarkStart w:id="209" w:name="_Toc134534994"/>
      <w:r w:rsidRPr="00494ACF">
        <w:rPr>
          <w:snapToGrid/>
        </w:rPr>
        <w:lastRenderedPageBreak/>
        <w:t>INDEX</w:t>
      </w:r>
      <w:bookmarkEnd w:id="207"/>
      <w:bookmarkEnd w:id="208"/>
      <w:bookmarkEnd w:id="209"/>
    </w:p>
    <w:p w14:paraId="1555BAA9" w14:textId="77777777" w:rsidR="009371E3" w:rsidRPr="00494ACF" w:rsidRDefault="009371E3" w:rsidP="006332DA">
      <w:pPr>
        <w:autoSpaceDE w:val="0"/>
        <w:autoSpaceDN w:val="0"/>
        <w:adjustRightInd w:val="0"/>
        <w:jc w:val="center"/>
      </w:pPr>
    </w:p>
    <w:p w14:paraId="14E69221" w14:textId="77777777" w:rsidR="009371E3" w:rsidRPr="00494ACF" w:rsidRDefault="009371E3" w:rsidP="006332DA">
      <w:pPr>
        <w:autoSpaceDE w:val="0"/>
        <w:autoSpaceDN w:val="0"/>
        <w:adjustRightInd w:val="0"/>
        <w:jc w:val="center"/>
      </w:pPr>
    </w:p>
    <w:p w14:paraId="6C80C052" w14:textId="77777777" w:rsidR="006B576D" w:rsidRPr="00494ACF" w:rsidRDefault="006B576D" w:rsidP="006332DA">
      <w:pPr>
        <w:autoSpaceDE w:val="0"/>
        <w:autoSpaceDN w:val="0"/>
        <w:adjustRightInd w:val="0"/>
        <w:sectPr w:rsidR="006B576D" w:rsidRPr="00494ACF" w:rsidSect="005159A9">
          <w:footerReference w:type="even" r:id="rId28"/>
          <w:footerReference w:type="default" r:id="rId29"/>
          <w:type w:val="continuous"/>
          <w:pgSz w:w="12240" w:h="15840"/>
          <w:pgMar w:top="1440" w:right="864" w:bottom="1008" w:left="1440" w:header="720" w:footer="720" w:gutter="0"/>
          <w:cols w:space="720"/>
          <w:titlePg/>
        </w:sectPr>
      </w:pPr>
    </w:p>
    <w:p w14:paraId="20D4EE2E" w14:textId="77777777" w:rsidR="00CA55D5" w:rsidRPr="00494ACF" w:rsidRDefault="00CA55D5" w:rsidP="00CA55D5">
      <w:pPr>
        <w:autoSpaceDE w:val="0"/>
        <w:autoSpaceDN w:val="0"/>
        <w:adjustRightInd w:val="0"/>
        <w:rPr>
          <w:b/>
          <w:u w:val="single"/>
        </w:rPr>
      </w:pPr>
      <w:bookmarkStart w:id="210" w:name="_Hlk134535001"/>
      <w:r w:rsidRPr="00494ACF">
        <w:rPr>
          <w:b/>
          <w:u w:val="single"/>
        </w:rPr>
        <w:t>A</w:t>
      </w:r>
    </w:p>
    <w:p w14:paraId="23C22711" w14:textId="77777777" w:rsidR="00CA55D5" w:rsidRPr="00A107D9" w:rsidRDefault="00CA55D5" w:rsidP="00CA55D5">
      <w:pPr>
        <w:autoSpaceDE w:val="0"/>
        <w:autoSpaceDN w:val="0"/>
        <w:adjustRightInd w:val="0"/>
      </w:pPr>
      <w:r w:rsidRPr="00A107D9">
        <w:t>Advising</w:t>
      </w:r>
      <w:r w:rsidRPr="00A107D9">
        <w:tab/>
      </w:r>
      <w:r w:rsidRPr="00A107D9">
        <w:tab/>
      </w:r>
      <w:r w:rsidRPr="00A107D9">
        <w:tab/>
      </w:r>
      <w:r w:rsidRPr="00A107D9">
        <w:tab/>
        <w:t>44-46</w:t>
      </w:r>
    </w:p>
    <w:p w14:paraId="6A616E2C" w14:textId="77777777" w:rsidR="00CA55D5" w:rsidRPr="00A107D9" w:rsidRDefault="00CA55D5" w:rsidP="00CA55D5">
      <w:pPr>
        <w:autoSpaceDE w:val="0"/>
        <w:autoSpaceDN w:val="0"/>
        <w:adjustRightInd w:val="0"/>
      </w:pPr>
      <w:r w:rsidRPr="00A107D9">
        <w:t xml:space="preserve">     Faculty Advising</w:t>
      </w:r>
      <w:r w:rsidRPr="00A107D9">
        <w:tab/>
      </w:r>
      <w:r w:rsidRPr="00A107D9">
        <w:tab/>
      </w:r>
      <w:r w:rsidRPr="00A107D9">
        <w:tab/>
        <w:t>44-45</w:t>
      </w:r>
    </w:p>
    <w:p w14:paraId="36CC7443" w14:textId="77777777" w:rsidR="00CA55D5" w:rsidRPr="00A107D9" w:rsidRDefault="00CA55D5" w:rsidP="00CA55D5">
      <w:pPr>
        <w:autoSpaceDE w:val="0"/>
        <w:autoSpaceDN w:val="0"/>
        <w:adjustRightInd w:val="0"/>
      </w:pPr>
      <w:r w:rsidRPr="00A107D9">
        <w:t xml:space="preserve">     Faculty Advisory Team</w:t>
      </w:r>
      <w:r w:rsidRPr="00A107D9">
        <w:tab/>
      </w:r>
      <w:r w:rsidRPr="00A107D9">
        <w:tab/>
        <w:t>46</w:t>
      </w:r>
    </w:p>
    <w:p w14:paraId="5C9505DB" w14:textId="77777777" w:rsidR="00CA55D5" w:rsidRPr="00A107D9" w:rsidRDefault="00CA55D5" w:rsidP="00CA55D5">
      <w:pPr>
        <w:autoSpaceDE w:val="0"/>
        <w:autoSpaceDN w:val="0"/>
        <w:adjustRightInd w:val="0"/>
      </w:pPr>
      <w:r w:rsidRPr="00A107D9">
        <w:t xml:space="preserve">     On-Site Advisory Team</w:t>
      </w:r>
      <w:r w:rsidRPr="00A107D9">
        <w:tab/>
      </w:r>
      <w:r w:rsidRPr="00A107D9">
        <w:tab/>
        <w:t>45</w:t>
      </w:r>
    </w:p>
    <w:p w14:paraId="5C0E8264" w14:textId="77777777" w:rsidR="00CA55D5" w:rsidRPr="00A73BC5" w:rsidRDefault="00CA55D5" w:rsidP="00CA55D5">
      <w:pPr>
        <w:autoSpaceDE w:val="0"/>
        <w:autoSpaceDN w:val="0"/>
        <w:adjustRightInd w:val="0"/>
      </w:pPr>
      <w:r w:rsidRPr="00A73BC5">
        <w:t>At-A-Glance Program Requirements</w:t>
      </w:r>
      <w:r w:rsidRPr="00A73BC5">
        <w:tab/>
        <w:t>27-32</w:t>
      </w:r>
    </w:p>
    <w:p w14:paraId="33AD1C62" w14:textId="77777777" w:rsidR="00CA55D5" w:rsidRPr="00494ACF" w:rsidRDefault="00CA55D5" w:rsidP="00CA55D5">
      <w:pPr>
        <w:autoSpaceDE w:val="0"/>
        <w:autoSpaceDN w:val="0"/>
        <w:adjustRightInd w:val="0"/>
      </w:pPr>
    </w:p>
    <w:p w14:paraId="13269E37" w14:textId="77777777" w:rsidR="00CA55D5" w:rsidRPr="00494ACF" w:rsidRDefault="00CA55D5" w:rsidP="00CA55D5">
      <w:pPr>
        <w:autoSpaceDE w:val="0"/>
        <w:autoSpaceDN w:val="0"/>
        <w:adjustRightInd w:val="0"/>
        <w:rPr>
          <w:b/>
          <w:u w:val="single"/>
        </w:rPr>
      </w:pPr>
      <w:r w:rsidRPr="00494ACF">
        <w:rPr>
          <w:b/>
          <w:u w:val="single"/>
        </w:rPr>
        <w:t>B</w:t>
      </w:r>
    </w:p>
    <w:p w14:paraId="4B9069D0" w14:textId="77777777" w:rsidR="00CA55D5" w:rsidRPr="00A107D9" w:rsidRDefault="00CA55D5" w:rsidP="00CA55D5">
      <w:pPr>
        <w:autoSpaceDE w:val="0"/>
        <w:autoSpaceDN w:val="0"/>
        <w:adjustRightInd w:val="0"/>
      </w:pPr>
      <w:r w:rsidRPr="00A107D9">
        <w:t>Business Holds</w:t>
      </w:r>
      <w:r w:rsidRPr="00A107D9">
        <w:tab/>
      </w:r>
      <w:r w:rsidRPr="00A107D9">
        <w:tab/>
      </w:r>
      <w:r w:rsidRPr="00A107D9">
        <w:tab/>
        <w:t>49</w:t>
      </w:r>
    </w:p>
    <w:p w14:paraId="7E38357D" w14:textId="77777777" w:rsidR="00CA55D5" w:rsidRPr="00A107D9" w:rsidRDefault="00CA55D5" w:rsidP="00CA55D5">
      <w:pPr>
        <w:autoSpaceDE w:val="0"/>
        <w:autoSpaceDN w:val="0"/>
        <w:adjustRightInd w:val="0"/>
      </w:pPr>
    </w:p>
    <w:p w14:paraId="4D68EFF3" w14:textId="77777777" w:rsidR="00CA55D5" w:rsidRPr="00A107D9" w:rsidRDefault="00CA55D5" w:rsidP="00CA55D5">
      <w:pPr>
        <w:autoSpaceDE w:val="0"/>
        <w:autoSpaceDN w:val="0"/>
        <w:adjustRightInd w:val="0"/>
        <w:rPr>
          <w:b/>
          <w:u w:val="single"/>
        </w:rPr>
      </w:pPr>
      <w:r w:rsidRPr="00A107D9">
        <w:rPr>
          <w:b/>
          <w:u w:val="single"/>
        </w:rPr>
        <w:t>C</w:t>
      </w:r>
    </w:p>
    <w:p w14:paraId="4DCA1AB6" w14:textId="77777777" w:rsidR="00CA55D5" w:rsidRPr="00A107D9" w:rsidRDefault="00CA55D5" w:rsidP="00CA55D5">
      <w:pPr>
        <w:autoSpaceDE w:val="0"/>
        <w:autoSpaceDN w:val="0"/>
        <w:adjustRightInd w:val="0"/>
      </w:pPr>
      <w:r w:rsidRPr="00A107D9">
        <w:t>Candidacy Phase</w:t>
      </w:r>
      <w:r w:rsidRPr="00A107D9">
        <w:tab/>
      </w:r>
      <w:r w:rsidRPr="00A107D9">
        <w:tab/>
      </w:r>
      <w:r w:rsidRPr="00A107D9">
        <w:tab/>
        <w:t>26</w:t>
      </w:r>
      <w:r w:rsidRPr="00A107D9">
        <w:tab/>
        <w:t xml:space="preserve"> </w:t>
      </w:r>
    </w:p>
    <w:p w14:paraId="5D6FA55C" w14:textId="77777777" w:rsidR="00CA55D5" w:rsidRPr="00A107D9" w:rsidRDefault="00CA55D5" w:rsidP="00CA55D5">
      <w:pPr>
        <w:autoSpaceDE w:val="0"/>
        <w:autoSpaceDN w:val="0"/>
        <w:adjustRightInd w:val="0"/>
      </w:pPr>
      <w:r w:rsidRPr="00A107D9">
        <w:t>Coursework Phase</w:t>
      </w:r>
      <w:r w:rsidRPr="00A107D9">
        <w:tab/>
      </w:r>
      <w:r w:rsidRPr="00A107D9">
        <w:tab/>
      </w:r>
      <w:r w:rsidRPr="00A107D9">
        <w:tab/>
        <w:t>22-23</w:t>
      </w:r>
    </w:p>
    <w:p w14:paraId="1F27B42F" w14:textId="77777777" w:rsidR="00CA55D5" w:rsidRPr="00A73BC5" w:rsidRDefault="00CA55D5" w:rsidP="00CA55D5">
      <w:pPr>
        <w:autoSpaceDE w:val="0"/>
        <w:autoSpaceDN w:val="0"/>
        <w:adjustRightInd w:val="0"/>
      </w:pPr>
      <w:r w:rsidRPr="00A73BC5">
        <w:t>Cohort</w:t>
      </w:r>
      <w:r w:rsidRPr="00A73BC5">
        <w:tab/>
      </w:r>
      <w:r w:rsidRPr="00A73BC5">
        <w:tab/>
      </w:r>
      <w:r w:rsidRPr="00A73BC5">
        <w:tab/>
      </w:r>
      <w:r w:rsidRPr="00A73BC5">
        <w:tab/>
      </w:r>
      <w:r w:rsidRPr="00A73BC5">
        <w:tab/>
        <w:t>8, 33-35</w:t>
      </w:r>
    </w:p>
    <w:p w14:paraId="513828EB" w14:textId="77777777" w:rsidR="00CA55D5" w:rsidRPr="00A107D9" w:rsidRDefault="00CA55D5" w:rsidP="00CA55D5">
      <w:pPr>
        <w:autoSpaceDE w:val="0"/>
        <w:autoSpaceDN w:val="0"/>
        <w:adjustRightInd w:val="0"/>
      </w:pPr>
      <w:r w:rsidRPr="00A107D9">
        <w:t>Credit Hours</w:t>
      </w:r>
      <w:r w:rsidRPr="00A107D9">
        <w:tab/>
      </w:r>
      <w:r w:rsidRPr="00A107D9">
        <w:tab/>
      </w:r>
      <w:r w:rsidRPr="00A107D9">
        <w:tab/>
      </w:r>
      <w:r w:rsidRPr="00A107D9">
        <w:tab/>
        <w:t>11-12</w:t>
      </w:r>
    </w:p>
    <w:p w14:paraId="7286A1E6" w14:textId="77777777" w:rsidR="00CA55D5" w:rsidRPr="00A107D9" w:rsidRDefault="00CA55D5" w:rsidP="00CA55D5">
      <w:pPr>
        <w:autoSpaceDE w:val="0"/>
        <w:autoSpaceDN w:val="0"/>
        <w:adjustRightInd w:val="0"/>
      </w:pPr>
    </w:p>
    <w:p w14:paraId="31FDEF4A" w14:textId="77777777" w:rsidR="00CA55D5" w:rsidRPr="00A107D9" w:rsidRDefault="00CA55D5" w:rsidP="00CA55D5">
      <w:pPr>
        <w:autoSpaceDE w:val="0"/>
        <w:autoSpaceDN w:val="0"/>
        <w:adjustRightInd w:val="0"/>
        <w:rPr>
          <w:b/>
          <w:u w:val="single"/>
        </w:rPr>
      </w:pPr>
      <w:r w:rsidRPr="00A107D9">
        <w:rPr>
          <w:b/>
          <w:u w:val="single"/>
        </w:rPr>
        <w:t>D</w:t>
      </w:r>
    </w:p>
    <w:p w14:paraId="75D1B1BC" w14:textId="77777777" w:rsidR="00CA55D5" w:rsidRPr="00A107D9" w:rsidRDefault="00CA55D5" w:rsidP="00CA55D5">
      <w:pPr>
        <w:autoSpaceDE w:val="0"/>
        <w:autoSpaceDN w:val="0"/>
        <w:adjustRightInd w:val="0"/>
      </w:pPr>
      <w:r w:rsidRPr="00A107D9">
        <w:t>Dismissal</w:t>
      </w:r>
      <w:r w:rsidRPr="00A107D9">
        <w:tab/>
      </w:r>
      <w:r w:rsidRPr="00A107D9">
        <w:tab/>
      </w:r>
      <w:r w:rsidRPr="00A107D9">
        <w:tab/>
      </w:r>
      <w:r w:rsidRPr="00A107D9">
        <w:tab/>
        <w:t>52</w:t>
      </w:r>
    </w:p>
    <w:p w14:paraId="089C80EC" w14:textId="77777777" w:rsidR="00CA55D5" w:rsidRPr="00A107D9" w:rsidRDefault="00CA55D5" w:rsidP="00CA55D5">
      <w:pPr>
        <w:autoSpaceDE w:val="0"/>
        <w:autoSpaceDN w:val="0"/>
        <w:adjustRightInd w:val="0"/>
      </w:pPr>
    </w:p>
    <w:p w14:paraId="770A8884" w14:textId="77777777" w:rsidR="00CA55D5" w:rsidRPr="00A107D9" w:rsidRDefault="00CA55D5" w:rsidP="00CA55D5">
      <w:pPr>
        <w:autoSpaceDE w:val="0"/>
        <w:autoSpaceDN w:val="0"/>
        <w:adjustRightInd w:val="0"/>
        <w:rPr>
          <w:b/>
          <w:u w:val="single"/>
        </w:rPr>
      </w:pPr>
      <w:r w:rsidRPr="00A107D9">
        <w:rPr>
          <w:b/>
          <w:u w:val="single"/>
        </w:rPr>
        <w:t>E</w:t>
      </w:r>
    </w:p>
    <w:p w14:paraId="6A24254A" w14:textId="77777777" w:rsidR="00CA55D5" w:rsidRPr="00A107D9" w:rsidRDefault="00CA55D5" w:rsidP="00CA55D5">
      <w:pPr>
        <w:autoSpaceDE w:val="0"/>
        <w:autoSpaceDN w:val="0"/>
        <w:adjustRightInd w:val="0"/>
      </w:pPr>
      <w:r w:rsidRPr="00A107D9">
        <w:t>Extensions</w:t>
      </w:r>
      <w:r w:rsidRPr="00A107D9">
        <w:tab/>
      </w:r>
      <w:r w:rsidRPr="00A107D9">
        <w:tab/>
      </w:r>
      <w:r w:rsidRPr="00A107D9">
        <w:tab/>
      </w:r>
      <w:r w:rsidRPr="00A107D9">
        <w:tab/>
        <w:t>47</w:t>
      </w:r>
    </w:p>
    <w:p w14:paraId="07B7731C" w14:textId="77777777" w:rsidR="00CA55D5" w:rsidRPr="00A107D9" w:rsidRDefault="00CA55D5" w:rsidP="00CA55D5">
      <w:pPr>
        <w:autoSpaceDE w:val="0"/>
        <w:autoSpaceDN w:val="0"/>
        <w:adjustRightInd w:val="0"/>
      </w:pPr>
    </w:p>
    <w:p w14:paraId="23C7A9E1" w14:textId="77777777" w:rsidR="00CA55D5" w:rsidRPr="00A107D9" w:rsidRDefault="00CA55D5" w:rsidP="00CA55D5">
      <w:pPr>
        <w:autoSpaceDE w:val="0"/>
        <w:autoSpaceDN w:val="0"/>
        <w:adjustRightInd w:val="0"/>
        <w:rPr>
          <w:b/>
          <w:u w:val="single"/>
        </w:rPr>
      </w:pPr>
      <w:r w:rsidRPr="00A107D9">
        <w:rPr>
          <w:b/>
          <w:u w:val="single"/>
        </w:rPr>
        <w:t>F</w:t>
      </w:r>
    </w:p>
    <w:p w14:paraId="3DCCD2C3" w14:textId="77777777" w:rsidR="00CA55D5" w:rsidRPr="00A107D9" w:rsidRDefault="00CA55D5" w:rsidP="00CA55D5">
      <w:pPr>
        <w:autoSpaceDE w:val="0"/>
        <w:autoSpaceDN w:val="0"/>
        <w:adjustRightInd w:val="0"/>
      </w:pPr>
      <w:r w:rsidRPr="00A107D9">
        <w:t>Forms</w:t>
      </w:r>
      <w:r w:rsidRPr="00A107D9">
        <w:tab/>
      </w:r>
      <w:r w:rsidRPr="00A107D9">
        <w:tab/>
      </w:r>
      <w:r w:rsidRPr="00A107D9">
        <w:tab/>
      </w:r>
      <w:r w:rsidRPr="00A107D9">
        <w:tab/>
      </w:r>
      <w:r w:rsidRPr="00A107D9">
        <w:tab/>
        <w:t>54-60</w:t>
      </w:r>
    </w:p>
    <w:p w14:paraId="75BE5B41" w14:textId="77777777" w:rsidR="00CA55D5" w:rsidRPr="00A107D9" w:rsidRDefault="00CA55D5" w:rsidP="00CA55D5">
      <w:pPr>
        <w:autoSpaceDE w:val="0"/>
        <w:autoSpaceDN w:val="0"/>
        <w:adjustRightInd w:val="0"/>
      </w:pPr>
    </w:p>
    <w:p w14:paraId="22BFB358" w14:textId="77777777" w:rsidR="00CA55D5" w:rsidRPr="00A107D9" w:rsidRDefault="00CA55D5" w:rsidP="00CA55D5">
      <w:pPr>
        <w:autoSpaceDE w:val="0"/>
        <w:autoSpaceDN w:val="0"/>
        <w:adjustRightInd w:val="0"/>
        <w:rPr>
          <w:b/>
          <w:u w:val="single"/>
        </w:rPr>
      </w:pPr>
      <w:r w:rsidRPr="00A107D9">
        <w:rPr>
          <w:b/>
          <w:u w:val="single"/>
        </w:rPr>
        <w:t>G</w:t>
      </w:r>
    </w:p>
    <w:p w14:paraId="2F4FEBA5" w14:textId="77777777" w:rsidR="00CA55D5" w:rsidRPr="00A107D9" w:rsidRDefault="00CA55D5" w:rsidP="00CA55D5">
      <w:pPr>
        <w:autoSpaceDE w:val="0"/>
        <w:autoSpaceDN w:val="0"/>
        <w:adjustRightInd w:val="0"/>
      </w:pPr>
      <w:r w:rsidRPr="00A107D9">
        <w:t>Grading</w:t>
      </w:r>
      <w:r w:rsidRPr="00A107D9">
        <w:tab/>
      </w:r>
      <w:r w:rsidRPr="00A107D9">
        <w:tab/>
      </w:r>
      <w:r w:rsidRPr="00A107D9">
        <w:tab/>
      </w:r>
      <w:r w:rsidRPr="00A107D9">
        <w:tab/>
        <w:t>47</w:t>
      </w:r>
    </w:p>
    <w:p w14:paraId="280FE705" w14:textId="244A298C" w:rsidR="00CA55D5" w:rsidRPr="00A73BC5" w:rsidRDefault="00CA55D5" w:rsidP="00CA55D5">
      <w:pPr>
        <w:autoSpaceDE w:val="0"/>
        <w:autoSpaceDN w:val="0"/>
        <w:adjustRightInd w:val="0"/>
      </w:pPr>
      <w:r w:rsidRPr="00A73BC5">
        <w:t>Graduation Flowchart</w:t>
      </w:r>
      <w:r w:rsidR="00A73BC5" w:rsidRPr="00A73BC5">
        <w:tab/>
      </w:r>
      <w:r w:rsidRPr="00A73BC5">
        <w:tab/>
      </w:r>
      <w:r w:rsidRPr="00A73BC5">
        <w:tab/>
        <w:t>13</w:t>
      </w:r>
    </w:p>
    <w:p w14:paraId="051E68A3" w14:textId="77777777" w:rsidR="00CA55D5" w:rsidRPr="00494ACF" w:rsidRDefault="00CA55D5" w:rsidP="00CA55D5">
      <w:pPr>
        <w:autoSpaceDE w:val="0"/>
        <w:autoSpaceDN w:val="0"/>
        <w:adjustRightInd w:val="0"/>
      </w:pPr>
    </w:p>
    <w:p w14:paraId="7AA0E311" w14:textId="77777777" w:rsidR="00CA55D5" w:rsidRPr="00494ACF" w:rsidRDefault="00CA55D5" w:rsidP="00CA55D5">
      <w:pPr>
        <w:autoSpaceDE w:val="0"/>
        <w:autoSpaceDN w:val="0"/>
        <w:adjustRightInd w:val="0"/>
        <w:rPr>
          <w:b/>
          <w:u w:val="single"/>
        </w:rPr>
      </w:pPr>
      <w:r w:rsidRPr="00494ACF">
        <w:rPr>
          <w:b/>
          <w:u w:val="single"/>
        </w:rPr>
        <w:t>H</w:t>
      </w:r>
    </w:p>
    <w:p w14:paraId="093409AD" w14:textId="77777777" w:rsidR="00CA55D5" w:rsidRPr="00A107D9" w:rsidRDefault="00CA55D5" w:rsidP="00CA55D5">
      <w:pPr>
        <w:autoSpaceDE w:val="0"/>
        <w:autoSpaceDN w:val="0"/>
        <w:adjustRightInd w:val="0"/>
      </w:pPr>
      <w:r w:rsidRPr="00A107D9">
        <w:t>Human Subjects Review</w:t>
      </w:r>
      <w:r w:rsidRPr="00A107D9">
        <w:tab/>
      </w:r>
      <w:r w:rsidRPr="00A107D9">
        <w:tab/>
        <w:t>25, 41-43</w:t>
      </w:r>
    </w:p>
    <w:p w14:paraId="2C63E720" w14:textId="77777777" w:rsidR="00CA55D5" w:rsidRPr="00A107D9" w:rsidRDefault="00CA55D5" w:rsidP="00CA55D5">
      <w:pPr>
        <w:autoSpaceDE w:val="0"/>
        <w:autoSpaceDN w:val="0"/>
        <w:adjustRightInd w:val="0"/>
      </w:pPr>
    </w:p>
    <w:p w14:paraId="0FA66FB9" w14:textId="77777777" w:rsidR="00CA55D5" w:rsidRPr="00A107D9" w:rsidRDefault="00CA55D5" w:rsidP="00CA55D5">
      <w:pPr>
        <w:autoSpaceDE w:val="0"/>
        <w:autoSpaceDN w:val="0"/>
        <w:adjustRightInd w:val="0"/>
        <w:rPr>
          <w:b/>
          <w:u w:val="single"/>
        </w:rPr>
      </w:pPr>
      <w:r w:rsidRPr="00A107D9">
        <w:rPr>
          <w:b/>
          <w:u w:val="single"/>
        </w:rPr>
        <w:t>I</w:t>
      </w:r>
    </w:p>
    <w:p w14:paraId="7F18CF6A" w14:textId="77777777" w:rsidR="00CA55D5" w:rsidRPr="00A107D9" w:rsidRDefault="00CA55D5" w:rsidP="00CA55D5">
      <w:pPr>
        <w:autoSpaceDE w:val="0"/>
        <w:autoSpaceDN w:val="0"/>
        <w:adjustRightInd w:val="0"/>
      </w:pPr>
      <w:r w:rsidRPr="00A107D9">
        <w:t>Introduction and Ethos</w:t>
      </w:r>
      <w:r w:rsidRPr="00A107D9">
        <w:tab/>
      </w:r>
      <w:r w:rsidRPr="00A107D9">
        <w:tab/>
        <w:t>5-10</w:t>
      </w:r>
    </w:p>
    <w:p w14:paraId="75DA1316" w14:textId="77777777" w:rsidR="00CA55D5" w:rsidRPr="00A107D9" w:rsidRDefault="00CA55D5" w:rsidP="00CA55D5">
      <w:pPr>
        <w:autoSpaceDE w:val="0"/>
        <w:autoSpaceDN w:val="0"/>
        <w:adjustRightInd w:val="0"/>
      </w:pPr>
    </w:p>
    <w:p w14:paraId="4A1B1D51" w14:textId="77777777" w:rsidR="00CA55D5" w:rsidRPr="00A107D9" w:rsidRDefault="00CA55D5" w:rsidP="00CA55D5">
      <w:pPr>
        <w:autoSpaceDE w:val="0"/>
        <w:autoSpaceDN w:val="0"/>
        <w:adjustRightInd w:val="0"/>
        <w:rPr>
          <w:b/>
          <w:u w:val="single"/>
        </w:rPr>
      </w:pPr>
      <w:r w:rsidRPr="00A107D9">
        <w:rPr>
          <w:b/>
          <w:u w:val="single"/>
        </w:rPr>
        <w:t>L</w:t>
      </w:r>
    </w:p>
    <w:p w14:paraId="0D407CAD" w14:textId="77777777" w:rsidR="00CA55D5" w:rsidRPr="00A107D9" w:rsidRDefault="00CA55D5" w:rsidP="00CA55D5">
      <w:pPr>
        <w:autoSpaceDE w:val="0"/>
        <w:autoSpaceDN w:val="0"/>
        <w:adjustRightInd w:val="0"/>
      </w:pPr>
      <w:r w:rsidRPr="00A107D9">
        <w:t>Leave of Absence</w:t>
      </w:r>
      <w:r w:rsidRPr="00A107D9">
        <w:tab/>
      </w:r>
      <w:r w:rsidRPr="00A107D9">
        <w:tab/>
      </w:r>
      <w:r w:rsidRPr="00A107D9">
        <w:tab/>
        <w:t>8, 48-49</w:t>
      </w:r>
    </w:p>
    <w:p w14:paraId="7DFBC0ED" w14:textId="77777777" w:rsidR="00CA55D5" w:rsidRPr="00A107D9" w:rsidRDefault="00CA55D5" w:rsidP="00CA55D5">
      <w:pPr>
        <w:autoSpaceDE w:val="0"/>
        <w:autoSpaceDN w:val="0"/>
        <w:adjustRightInd w:val="0"/>
      </w:pPr>
      <w:r w:rsidRPr="00A107D9">
        <w:t>Length of Program</w:t>
      </w:r>
      <w:r w:rsidRPr="00A107D9">
        <w:tab/>
      </w:r>
      <w:r w:rsidRPr="00A107D9">
        <w:tab/>
      </w:r>
      <w:r w:rsidRPr="00A107D9">
        <w:tab/>
        <w:t>9-10</w:t>
      </w:r>
    </w:p>
    <w:p w14:paraId="3E253A43" w14:textId="77777777" w:rsidR="00CA55D5" w:rsidRPr="00A107D9" w:rsidRDefault="00CA55D5" w:rsidP="00CA55D5">
      <w:pPr>
        <w:autoSpaceDE w:val="0"/>
        <w:autoSpaceDN w:val="0"/>
        <w:adjustRightInd w:val="0"/>
        <w:rPr>
          <w:b/>
          <w:u w:val="single"/>
        </w:rPr>
      </w:pPr>
    </w:p>
    <w:p w14:paraId="3538E10D" w14:textId="77777777" w:rsidR="00CA55D5" w:rsidRPr="00A107D9" w:rsidRDefault="00CA55D5" w:rsidP="00CA55D5">
      <w:pPr>
        <w:autoSpaceDE w:val="0"/>
        <w:autoSpaceDN w:val="0"/>
        <w:adjustRightInd w:val="0"/>
        <w:rPr>
          <w:b/>
          <w:u w:val="single"/>
        </w:rPr>
      </w:pPr>
      <w:r w:rsidRPr="00A107D9">
        <w:rPr>
          <w:b/>
          <w:u w:val="single"/>
        </w:rPr>
        <w:t>M</w:t>
      </w:r>
    </w:p>
    <w:p w14:paraId="621E78DA" w14:textId="77777777" w:rsidR="00CA55D5" w:rsidRPr="00A107D9" w:rsidRDefault="00CA55D5" w:rsidP="00CA55D5">
      <w:pPr>
        <w:autoSpaceDE w:val="0"/>
        <w:autoSpaceDN w:val="0"/>
        <w:adjustRightInd w:val="0"/>
      </w:pPr>
      <w:r w:rsidRPr="00A107D9">
        <w:t>Mid-Program Phase</w:t>
      </w:r>
      <w:r w:rsidRPr="00A107D9">
        <w:tab/>
      </w:r>
      <w:r w:rsidRPr="00A107D9">
        <w:tab/>
      </w:r>
      <w:r w:rsidRPr="00A107D9">
        <w:tab/>
        <w:t>23-25</w:t>
      </w:r>
    </w:p>
    <w:p w14:paraId="460F27D3" w14:textId="77777777" w:rsidR="00CA55D5" w:rsidRPr="00A107D9" w:rsidRDefault="00CA55D5" w:rsidP="00CA55D5">
      <w:pPr>
        <w:autoSpaceDE w:val="0"/>
        <w:autoSpaceDN w:val="0"/>
        <w:adjustRightInd w:val="0"/>
      </w:pPr>
    </w:p>
    <w:p w14:paraId="4E77A151" w14:textId="77777777" w:rsidR="00CA55D5" w:rsidRPr="00A107D9" w:rsidRDefault="00CA55D5" w:rsidP="00CA55D5">
      <w:pPr>
        <w:autoSpaceDE w:val="0"/>
        <w:autoSpaceDN w:val="0"/>
        <w:adjustRightInd w:val="0"/>
        <w:rPr>
          <w:b/>
          <w:u w:val="single"/>
        </w:rPr>
      </w:pPr>
      <w:r w:rsidRPr="00A107D9">
        <w:rPr>
          <w:b/>
          <w:u w:val="single"/>
        </w:rPr>
        <w:t>P</w:t>
      </w:r>
    </w:p>
    <w:p w14:paraId="5E748E32" w14:textId="77777777" w:rsidR="00CA55D5" w:rsidRPr="00A107D9" w:rsidRDefault="00CA55D5" w:rsidP="00CA55D5">
      <w:pPr>
        <w:autoSpaceDE w:val="0"/>
        <w:autoSpaceDN w:val="0"/>
        <w:adjustRightInd w:val="0"/>
      </w:pPr>
      <w:r w:rsidRPr="00A107D9">
        <w:t>Probation</w:t>
      </w:r>
      <w:r w:rsidRPr="00A107D9">
        <w:tab/>
      </w:r>
      <w:r w:rsidRPr="00A107D9">
        <w:tab/>
      </w:r>
      <w:r w:rsidRPr="00A107D9">
        <w:tab/>
      </w:r>
      <w:r w:rsidRPr="00A107D9">
        <w:tab/>
        <w:t>51-52</w:t>
      </w:r>
    </w:p>
    <w:p w14:paraId="387FF1FA" w14:textId="77777777" w:rsidR="00CA55D5" w:rsidRPr="00A107D9" w:rsidRDefault="00CA55D5" w:rsidP="00CA55D5">
      <w:pPr>
        <w:autoSpaceDE w:val="0"/>
        <w:autoSpaceDN w:val="0"/>
        <w:adjustRightInd w:val="0"/>
      </w:pPr>
      <w:r w:rsidRPr="00A107D9">
        <w:t>Program Flowchart</w:t>
      </w:r>
      <w:r w:rsidRPr="00A107D9">
        <w:tab/>
      </w:r>
      <w:r w:rsidRPr="00A107D9">
        <w:tab/>
      </w:r>
      <w:r w:rsidRPr="00A107D9">
        <w:tab/>
        <w:t>13</w:t>
      </w:r>
    </w:p>
    <w:p w14:paraId="1F72C72F" w14:textId="77777777" w:rsidR="00CA55D5" w:rsidRPr="00A107D9" w:rsidRDefault="00CA55D5" w:rsidP="00CA55D5">
      <w:pPr>
        <w:autoSpaceDE w:val="0"/>
        <w:autoSpaceDN w:val="0"/>
        <w:adjustRightInd w:val="0"/>
      </w:pPr>
      <w:r w:rsidRPr="00A107D9">
        <w:t>Program Phases</w:t>
      </w:r>
      <w:r w:rsidRPr="00A107D9">
        <w:tab/>
      </w:r>
      <w:r w:rsidRPr="00A107D9">
        <w:tab/>
      </w:r>
      <w:r w:rsidRPr="00A107D9">
        <w:tab/>
      </w:r>
    </w:p>
    <w:p w14:paraId="115014DE" w14:textId="77777777" w:rsidR="00CA55D5" w:rsidRPr="00A107D9" w:rsidRDefault="00CA55D5" w:rsidP="00CA55D5">
      <w:pPr>
        <w:autoSpaceDE w:val="0"/>
        <w:autoSpaceDN w:val="0"/>
        <w:adjustRightInd w:val="0"/>
      </w:pPr>
      <w:r w:rsidRPr="00A107D9">
        <w:t xml:space="preserve">     Coursework</w:t>
      </w:r>
      <w:r w:rsidRPr="00A107D9">
        <w:tab/>
      </w:r>
      <w:r w:rsidRPr="00A107D9">
        <w:tab/>
      </w:r>
      <w:r w:rsidRPr="00A107D9">
        <w:tab/>
        <w:t>22-23</w:t>
      </w:r>
    </w:p>
    <w:p w14:paraId="483D445E" w14:textId="77777777" w:rsidR="00CA55D5" w:rsidRPr="00A107D9" w:rsidRDefault="00CA55D5" w:rsidP="00CA55D5">
      <w:pPr>
        <w:autoSpaceDE w:val="0"/>
        <w:autoSpaceDN w:val="0"/>
        <w:adjustRightInd w:val="0"/>
      </w:pPr>
      <w:r w:rsidRPr="00A107D9">
        <w:t xml:space="preserve">     Mid-Program</w:t>
      </w:r>
      <w:r w:rsidRPr="00A107D9">
        <w:tab/>
      </w:r>
      <w:r w:rsidRPr="00A107D9">
        <w:tab/>
      </w:r>
      <w:r w:rsidRPr="00A107D9">
        <w:tab/>
        <w:t>23-25</w:t>
      </w:r>
    </w:p>
    <w:p w14:paraId="71749B11" w14:textId="77777777" w:rsidR="00CA55D5" w:rsidRPr="00A107D9" w:rsidRDefault="00CA55D5" w:rsidP="00CA55D5">
      <w:pPr>
        <w:autoSpaceDE w:val="0"/>
        <w:autoSpaceDN w:val="0"/>
        <w:adjustRightInd w:val="0"/>
      </w:pPr>
      <w:r w:rsidRPr="00A107D9">
        <w:t xml:space="preserve">     Candidacy</w:t>
      </w:r>
      <w:r w:rsidRPr="00A107D9">
        <w:tab/>
      </w:r>
      <w:r w:rsidRPr="00A107D9">
        <w:tab/>
      </w:r>
      <w:r w:rsidRPr="00A107D9">
        <w:tab/>
      </w:r>
      <w:r w:rsidRPr="00A107D9">
        <w:tab/>
        <w:t>26</w:t>
      </w:r>
    </w:p>
    <w:p w14:paraId="216DE1F9" w14:textId="77777777" w:rsidR="00CA55D5" w:rsidRPr="00A107D9" w:rsidRDefault="00CA55D5" w:rsidP="00CA55D5">
      <w:pPr>
        <w:autoSpaceDE w:val="0"/>
        <w:autoSpaceDN w:val="0"/>
        <w:adjustRightInd w:val="0"/>
      </w:pPr>
      <w:r w:rsidRPr="00A107D9">
        <w:t>Program Requirements- Grids</w:t>
      </w:r>
      <w:r w:rsidRPr="00A107D9">
        <w:tab/>
        <w:t>27-32</w:t>
      </w:r>
    </w:p>
    <w:p w14:paraId="0F82DE9C" w14:textId="77777777" w:rsidR="00CA55D5" w:rsidRPr="00A107D9" w:rsidRDefault="00CA55D5" w:rsidP="00CA55D5">
      <w:pPr>
        <w:autoSpaceDE w:val="0"/>
        <w:autoSpaceDN w:val="0"/>
        <w:adjustRightInd w:val="0"/>
      </w:pPr>
      <w:r w:rsidRPr="00A107D9">
        <w:t>Program Structure</w:t>
      </w:r>
      <w:r w:rsidRPr="00A107D9">
        <w:tab/>
      </w:r>
      <w:r w:rsidRPr="00A107D9">
        <w:tab/>
      </w:r>
      <w:r w:rsidRPr="00A107D9">
        <w:tab/>
        <w:t>22-26</w:t>
      </w:r>
    </w:p>
    <w:p w14:paraId="2AA2AF49" w14:textId="77777777" w:rsidR="00CA55D5" w:rsidRPr="00A107D9" w:rsidRDefault="00CA55D5" w:rsidP="00CA55D5">
      <w:pPr>
        <w:autoSpaceDE w:val="0"/>
        <w:autoSpaceDN w:val="0"/>
        <w:adjustRightInd w:val="0"/>
      </w:pPr>
      <w:r w:rsidRPr="00A107D9">
        <w:t>Program Support</w:t>
      </w:r>
      <w:r w:rsidRPr="00A107D9">
        <w:tab/>
      </w:r>
      <w:r w:rsidRPr="00A107D9">
        <w:tab/>
      </w:r>
      <w:r w:rsidRPr="00A107D9">
        <w:tab/>
      </w:r>
    </w:p>
    <w:p w14:paraId="3E2B483B" w14:textId="77777777" w:rsidR="00CA55D5" w:rsidRPr="00A107D9" w:rsidRDefault="00CA55D5" w:rsidP="00CA55D5">
      <w:pPr>
        <w:autoSpaceDE w:val="0"/>
        <w:autoSpaceDN w:val="0"/>
        <w:adjustRightInd w:val="0"/>
      </w:pPr>
      <w:r w:rsidRPr="00A107D9">
        <w:t xml:space="preserve">     Doctor of Ministry Committee</w:t>
      </w:r>
      <w:r w:rsidRPr="00A107D9">
        <w:tab/>
        <w:t>25, 52</w:t>
      </w:r>
    </w:p>
    <w:p w14:paraId="1D7EC891" w14:textId="77777777" w:rsidR="00CA55D5" w:rsidRPr="00A107D9" w:rsidRDefault="00CA55D5" w:rsidP="00CA55D5">
      <w:pPr>
        <w:autoSpaceDE w:val="0"/>
        <w:autoSpaceDN w:val="0"/>
        <w:adjustRightInd w:val="0"/>
      </w:pPr>
      <w:r w:rsidRPr="00A107D9">
        <w:t xml:space="preserve">     Program Director</w:t>
      </w:r>
      <w:r w:rsidRPr="00A107D9">
        <w:tab/>
      </w:r>
      <w:r w:rsidRPr="00A107D9">
        <w:tab/>
      </w:r>
      <w:r w:rsidRPr="00A107D9">
        <w:tab/>
        <w:t>52-53</w:t>
      </w:r>
    </w:p>
    <w:p w14:paraId="23E120F1" w14:textId="77777777" w:rsidR="00CA55D5" w:rsidRPr="00A107D9" w:rsidRDefault="00CA55D5" w:rsidP="00CA55D5">
      <w:pPr>
        <w:autoSpaceDE w:val="0"/>
        <w:autoSpaceDN w:val="0"/>
        <w:adjustRightInd w:val="0"/>
      </w:pPr>
      <w:r w:rsidRPr="00A107D9">
        <w:t xml:space="preserve">     Program Coordinator</w:t>
      </w:r>
      <w:r w:rsidRPr="00A107D9">
        <w:tab/>
      </w:r>
      <w:r w:rsidRPr="00A107D9">
        <w:tab/>
        <w:t>53</w:t>
      </w:r>
      <w:r w:rsidRPr="00A107D9">
        <w:tab/>
      </w:r>
    </w:p>
    <w:p w14:paraId="0EB99538" w14:textId="77777777" w:rsidR="00CA55D5" w:rsidRPr="00A107D9" w:rsidRDefault="00CA55D5" w:rsidP="00CA55D5">
      <w:pPr>
        <w:autoSpaceDE w:val="0"/>
        <w:autoSpaceDN w:val="0"/>
        <w:adjustRightInd w:val="0"/>
      </w:pPr>
      <w:r w:rsidRPr="00A107D9">
        <w:t>Project Assessment Rubric</w:t>
      </w:r>
      <w:r w:rsidRPr="00A107D9">
        <w:tab/>
      </w:r>
      <w:r w:rsidRPr="00A107D9">
        <w:tab/>
        <w:t>40-41</w:t>
      </w:r>
    </w:p>
    <w:p w14:paraId="009E4CC1" w14:textId="77777777" w:rsidR="00CA55D5" w:rsidRPr="00A107D9" w:rsidRDefault="00CA55D5" w:rsidP="00CA55D5">
      <w:pPr>
        <w:autoSpaceDE w:val="0"/>
        <w:autoSpaceDN w:val="0"/>
        <w:adjustRightInd w:val="0"/>
      </w:pPr>
      <w:r w:rsidRPr="00A107D9">
        <w:t>Project Style Manual &amp; Samples</w:t>
      </w:r>
      <w:r w:rsidRPr="00A107D9">
        <w:tab/>
        <w:t>61-74</w:t>
      </w:r>
    </w:p>
    <w:p w14:paraId="53F33F8F" w14:textId="77777777" w:rsidR="00CA55D5" w:rsidRPr="00A107D9" w:rsidRDefault="00CA55D5" w:rsidP="00CA55D5">
      <w:pPr>
        <w:autoSpaceDE w:val="0"/>
        <w:autoSpaceDN w:val="0"/>
        <w:adjustRightInd w:val="0"/>
      </w:pPr>
    </w:p>
    <w:p w14:paraId="35DA3AAD" w14:textId="77777777" w:rsidR="00CA55D5" w:rsidRPr="00A107D9" w:rsidRDefault="00CA55D5" w:rsidP="00CA55D5">
      <w:pPr>
        <w:autoSpaceDE w:val="0"/>
        <w:autoSpaceDN w:val="0"/>
        <w:adjustRightInd w:val="0"/>
        <w:rPr>
          <w:b/>
          <w:u w:val="single"/>
        </w:rPr>
      </w:pPr>
      <w:r w:rsidRPr="00A107D9">
        <w:rPr>
          <w:b/>
          <w:u w:val="single"/>
        </w:rPr>
        <w:t>R</w:t>
      </w:r>
    </w:p>
    <w:p w14:paraId="1009C91B" w14:textId="77777777" w:rsidR="00CA55D5" w:rsidRPr="00A107D9" w:rsidRDefault="00CA55D5" w:rsidP="00CA55D5">
      <w:pPr>
        <w:autoSpaceDE w:val="0"/>
        <w:autoSpaceDN w:val="0"/>
        <w:adjustRightInd w:val="0"/>
      </w:pPr>
      <w:r w:rsidRPr="00A107D9">
        <w:t>Registration</w:t>
      </w:r>
      <w:r w:rsidRPr="00A107D9">
        <w:tab/>
      </w:r>
      <w:r w:rsidRPr="00A107D9">
        <w:tab/>
      </w:r>
      <w:r w:rsidRPr="00A107D9">
        <w:tab/>
      </w:r>
      <w:r w:rsidRPr="00A107D9">
        <w:tab/>
        <w:t>47-49</w:t>
      </w:r>
    </w:p>
    <w:p w14:paraId="3CAE7D18" w14:textId="77777777" w:rsidR="00A73BC5" w:rsidRDefault="00A73BC5" w:rsidP="00CA55D5">
      <w:pPr>
        <w:autoSpaceDE w:val="0"/>
        <w:autoSpaceDN w:val="0"/>
        <w:adjustRightInd w:val="0"/>
      </w:pPr>
      <w:r>
        <w:t>Rubrics for Assessing Project Paper</w:t>
      </w:r>
      <w:r>
        <w:tab/>
        <w:t>40-41</w:t>
      </w:r>
    </w:p>
    <w:p w14:paraId="6274C482" w14:textId="1058E0A3" w:rsidR="00CA55D5" w:rsidRPr="00A107D9" w:rsidRDefault="00A73BC5" w:rsidP="00CA55D5">
      <w:pPr>
        <w:autoSpaceDE w:val="0"/>
        <w:autoSpaceDN w:val="0"/>
        <w:adjustRightInd w:val="0"/>
      </w:pPr>
      <w:r>
        <w:tab/>
      </w:r>
      <w:r>
        <w:tab/>
      </w:r>
      <w:r>
        <w:tab/>
      </w:r>
    </w:p>
    <w:p w14:paraId="34A395CE" w14:textId="77777777" w:rsidR="00CA55D5" w:rsidRPr="00A107D9" w:rsidRDefault="00CA55D5" w:rsidP="00CA55D5">
      <w:pPr>
        <w:autoSpaceDE w:val="0"/>
        <w:autoSpaceDN w:val="0"/>
        <w:adjustRightInd w:val="0"/>
        <w:rPr>
          <w:b/>
          <w:u w:val="single"/>
        </w:rPr>
      </w:pPr>
      <w:r w:rsidRPr="00A107D9">
        <w:rPr>
          <w:b/>
          <w:u w:val="single"/>
        </w:rPr>
        <w:t>S</w:t>
      </w:r>
    </w:p>
    <w:p w14:paraId="02B6CCDE" w14:textId="77777777" w:rsidR="00CA55D5" w:rsidRPr="00A107D9" w:rsidRDefault="00CA55D5" w:rsidP="00CA55D5">
      <w:pPr>
        <w:autoSpaceDE w:val="0"/>
        <w:autoSpaceDN w:val="0"/>
        <w:adjustRightInd w:val="0"/>
      </w:pPr>
      <w:r w:rsidRPr="00A107D9">
        <w:t xml:space="preserve">Spiritual Formation </w:t>
      </w:r>
      <w:r w:rsidRPr="00A107D9">
        <w:tab/>
      </w:r>
      <w:r w:rsidRPr="00A107D9">
        <w:tab/>
      </w:r>
      <w:r w:rsidRPr="00A107D9">
        <w:tab/>
        <w:t>8</w:t>
      </w:r>
    </w:p>
    <w:p w14:paraId="39DE09A3" w14:textId="77777777" w:rsidR="00CA55D5" w:rsidRPr="00A107D9" w:rsidRDefault="00CA55D5" w:rsidP="00CA55D5">
      <w:pPr>
        <w:autoSpaceDE w:val="0"/>
        <w:autoSpaceDN w:val="0"/>
        <w:adjustRightInd w:val="0"/>
      </w:pPr>
      <w:r w:rsidRPr="00A107D9">
        <w:t xml:space="preserve">        </w:t>
      </w:r>
    </w:p>
    <w:p w14:paraId="16247368" w14:textId="77777777" w:rsidR="00CA55D5" w:rsidRPr="00A107D9" w:rsidRDefault="00CA55D5" w:rsidP="00CA55D5">
      <w:pPr>
        <w:autoSpaceDE w:val="0"/>
        <w:autoSpaceDN w:val="0"/>
        <w:adjustRightInd w:val="0"/>
        <w:rPr>
          <w:b/>
          <w:u w:val="single"/>
        </w:rPr>
      </w:pPr>
      <w:r w:rsidRPr="00A107D9">
        <w:rPr>
          <w:b/>
          <w:u w:val="single"/>
        </w:rPr>
        <w:t>T</w:t>
      </w:r>
    </w:p>
    <w:p w14:paraId="0F6C2850" w14:textId="77777777" w:rsidR="00CA55D5" w:rsidRPr="00A107D9" w:rsidRDefault="00CA55D5" w:rsidP="00CA55D5">
      <w:pPr>
        <w:autoSpaceDE w:val="0"/>
        <w:autoSpaceDN w:val="0"/>
        <w:adjustRightInd w:val="0"/>
      </w:pPr>
      <w:r w:rsidRPr="00A107D9">
        <w:t>Track Coordinator</w:t>
      </w:r>
      <w:r w:rsidRPr="00A107D9">
        <w:tab/>
      </w:r>
      <w:r w:rsidRPr="00A107D9">
        <w:tab/>
      </w:r>
      <w:r w:rsidRPr="00A107D9">
        <w:tab/>
        <w:t>7, 44-45</w:t>
      </w:r>
    </w:p>
    <w:p w14:paraId="43533C23" w14:textId="77777777" w:rsidR="00CA55D5" w:rsidRPr="00A107D9" w:rsidRDefault="00CA55D5" w:rsidP="00CA55D5">
      <w:pPr>
        <w:autoSpaceDE w:val="0"/>
        <w:autoSpaceDN w:val="0"/>
        <w:adjustRightInd w:val="0"/>
      </w:pPr>
      <w:r w:rsidRPr="00A107D9">
        <w:t>Tracks</w:t>
      </w:r>
    </w:p>
    <w:p w14:paraId="6B36D198" w14:textId="77777777" w:rsidR="00CA55D5" w:rsidRPr="00A107D9" w:rsidRDefault="00CA55D5" w:rsidP="00CA55D5">
      <w:pPr>
        <w:autoSpaceDE w:val="0"/>
        <w:autoSpaceDN w:val="0"/>
        <w:adjustRightInd w:val="0"/>
      </w:pPr>
      <w:r w:rsidRPr="00A107D9">
        <w:t xml:space="preserve">     Strat </w:t>
      </w:r>
      <w:proofErr w:type="spellStart"/>
      <w:r w:rsidRPr="00A107D9">
        <w:t>Ldrshp</w:t>
      </w:r>
      <w:proofErr w:type="spellEnd"/>
      <w:r w:rsidRPr="00A107D9">
        <w:t xml:space="preserve"> in Black Church</w:t>
      </w:r>
      <w:r w:rsidRPr="00A107D9">
        <w:tab/>
        <w:t>19-20, 31</w:t>
      </w:r>
    </w:p>
    <w:p w14:paraId="3113ADFA" w14:textId="77777777" w:rsidR="00CA55D5" w:rsidRPr="00A107D9" w:rsidRDefault="00CA55D5" w:rsidP="00CA55D5">
      <w:pPr>
        <w:autoSpaceDE w:val="0"/>
        <w:autoSpaceDN w:val="0"/>
        <w:adjustRightInd w:val="0"/>
      </w:pPr>
      <w:r w:rsidRPr="00A107D9">
        <w:t xml:space="preserve">     Community Organizing</w:t>
      </w:r>
      <w:r w:rsidRPr="00A107D9">
        <w:tab/>
      </w:r>
      <w:r w:rsidRPr="00A107D9">
        <w:tab/>
        <w:t xml:space="preserve">14-15, </w:t>
      </w:r>
      <w:proofErr w:type="gramStart"/>
      <w:r w:rsidRPr="00A107D9">
        <w:t>27</w:t>
      </w:r>
      <w:proofErr w:type="gramEnd"/>
    </w:p>
    <w:p w14:paraId="5B06301A" w14:textId="77777777" w:rsidR="00CA55D5" w:rsidRPr="00A107D9" w:rsidRDefault="00CA55D5" w:rsidP="00CA55D5">
      <w:pPr>
        <w:autoSpaceDE w:val="0"/>
        <w:autoSpaceDN w:val="0"/>
        <w:adjustRightInd w:val="0"/>
      </w:pPr>
      <w:r w:rsidRPr="00A107D9">
        <w:t xml:space="preserve">     </w:t>
      </w:r>
      <w:proofErr w:type="spellStart"/>
      <w:r w:rsidRPr="00A107D9">
        <w:t>Ldrshp</w:t>
      </w:r>
      <w:proofErr w:type="spellEnd"/>
      <w:r w:rsidRPr="00A107D9">
        <w:t xml:space="preserve"> for Social </w:t>
      </w:r>
      <w:proofErr w:type="spellStart"/>
      <w:r w:rsidRPr="00A107D9">
        <w:t>Trnsfrmtn</w:t>
      </w:r>
      <w:proofErr w:type="spellEnd"/>
      <w:r w:rsidRPr="00A107D9">
        <w:tab/>
        <w:t xml:space="preserve">15-16, 28     </w:t>
      </w:r>
    </w:p>
    <w:p w14:paraId="17703EF2" w14:textId="77777777" w:rsidR="00CA55D5" w:rsidRPr="00494ACF" w:rsidRDefault="00CA55D5" w:rsidP="00CA55D5">
      <w:pPr>
        <w:autoSpaceDE w:val="0"/>
        <w:autoSpaceDN w:val="0"/>
        <w:adjustRightInd w:val="0"/>
      </w:pPr>
      <w:r w:rsidRPr="00494ACF">
        <w:t xml:space="preserve">     </w:t>
      </w:r>
      <w:proofErr w:type="spellStart"/>
      <w:r w:rsidRPr="00494ACF">
        <w:t>Prching</w:t>
      </w:r>
      <w:proofErr w:type="spellEnd"/>
      <w:r w:rsidRPr="00494ACF">
        <w:t xml:space="preserve"> as </w:t>
      </w:r>
      <w:proofErr w:type="spellStart"/>
      <w:r w:rsidRPr="00494ACF">
        <w:t>Ldrshp</w:t>
      </w:r>
      <w:proofErr w:type="spellEnd"/>
      <w:r w:rsidRPr="00494ACF">
        <w:t xml:space="preserve"> in </w:t>
      </w:r>
      <w:proofErr w:type="spellStart"/>
      <w:r w:rsidRPr="00494ACF">
        <w:t>Hisp</w:t>
      </w:r>
      <w:proofErr w:type="spellEnd"/>
      <w:r w:rsidRPr="00494ACF">
        <w:t>/Latinx</w:t>
      </w:r>
      <w:r w:rsidRPr="00494ACF">
        <w:tab/>
      </w:r>
      <w:r>
        <w:t>16-17</w:t>
      </w:r>
      <w:r w:rsidRPr="00494ACF">
        <w:t xml:space="preserve">, </w:t>
      </w:r>
      <w:r>
        <w:t>29</w:t>
      </w:r>
    </w:p>
    <w:p w14:paraId="482B9A29" w14:textId="77777777" w:rsidR="00CA55D5" w:rsidRPr="00494ACF" w:rsidRDefault="00CA55D5" w:rsidP="00CA55D5">
      <w:pPr>
        <w:autoSpaceDE w:val="0"/>
        <w:autoSpaceDN w:val="0"/>
        <w:adjustRightInd w:val="0"/>
      </w:pPr>
      <w:r w:rsidRPr="00494ACF">
        <w:t xml:space="preserve">     Spiritual Direction</w:t>
      </w:r>
      <w:r w:rsidRPr="00494ACF">
        <w:tab/>
      </w:r>
      <w:r w:rsidRPr="00494ACF">
        <w:tab/>
      </w:r>
      <w:r w:rsidRPr="00494ACF">
        <w:tab/>
      </w:r>
      <w:r>
        <w:t>17-18</w:t>
      </w:r>
      <w:r w:rsidRPr="00494ACF">
        <w:t xml:space="preserve">, </w:t>
      </w:r>
      <w:r>
        <w:t>30</w:t>
      </w:r>
    </w:p>
    <w:p w14:paraId="4BC60557" w14:textId="77777777" w:rsidR="00CA55D5" w:rsidRPr="00494ACF" w:rsidRDefault="00CA55D5" w:rsidP="00CA55D5">
      <w:pPr>
        <w:autoSpaceDE w:val="0"/>
        <w:autoSpaceDN w:val="0"/>
        <w:adjustRightInd w:val="0"/>
      </w:pPr>
      <w:r w:rsidRPr="00494ACF">
        <w:t xml:space="preserve">     ACTS Preaching</w:t>
      </w:r>
      <w:r w:rsidRPr="00494ACF">
        <w:tab/>
      </w:r>
      <w:r w:rsidRPr="00494ACF">
        <w:tab/>
      </w:r>
      <w:r w:rsidRPr="00494ACF">
        <w:tab/>
      </w:r>
      <w:r>
        <w:t xml:space="preserve">20-21, </w:t>
      </w:r>
      <w:proofErr w:type="gramStart"/>
      <w:r>
        <w:t>32</w:t>
      </w:r>
      <w:proofErr w:type="gramEnd"/>
    </w:p>
    <w:p w14:paraId="06C7AA68" w14:textId="77777777" w:rsidR="00CA55D5" w:rsidRPr="00494ACF" w:rsidRDefault="00CA55D5" w:rsidP="00CA55D5">
      <w:pPr>
        <w:autoSpaceDE w:val="0"/>
        <w:autoSpaceDN w:val="0"/>
        <w:adjustRightInd w:val="0"/>
      </w:pPr>
    </w:p>
    <w:p w14:paraId="34E11C6B" w14:textId="77777777" w:rsidR="00CA55D5" w:rsidRPr="00494ACF" w:rsidRDefault="00CA55D5" w:rsidP="00CA55D5">
      <w:pPr>
        <w:autoSpaceDE w:val="0"/>
        <w:autoSpaceDN w:val="0"/>
        <w:adjustRightInd w:val="0"/>
        <w:rPr>
          <w:b/>
          <w:u w:val="single"/>
        </w:rPr>
      </w:pPr>
      <w:r w:rsidRPr="00494ACF">
        <w:rPr>
          <w:b/>
          <w:u w:val="single"/>
        </w:rPr>
        <w:t>W</w:t>
      </w:r>
    </w:p>
    <w:p w14:paraId="3B0BF709" w14:textId="77777777" w:rsidR="00CA55D5" w:rsidRPr="00494ACF" w:rsidRDefault="00CA55D5" w:rsidP="00CA55D5">
      <w:pPr>
        <w:autoSpaceDE w:val="0"/>
        <w:autoSpaceDN w:val="0"/>
        <w:adjustRightInd w:val="0"/>
        <w:sectPr w:rsidR="00CA55D5" w:rsidRPr="00494ACF" w:rsidSect="00CA55D5">
          <w:type w:val="continuous"/>
          <w:pgSz w:w="12240" w:h="15840"/>
          <w:pgMar w:top="1440" w:right="864" w:bottom="1008" w:left="1440" w:header="720" w:footer="720" w:gutter="0"/>
          <w:cols w:num="2" w:space="720"/>
          <w:titlePg/>
        </w:sectPr>
      </w:pPr>
      <w:r w:rsidRPr="00494ACF">
        <w:t>Withdrawals</w:t>
      </w:r>
      <w:r w:rsidRPr="00494ACF">
        <w:tab/>
      </w:r>
      <w:r w:rsidRPr="00494ACF">
        <w:tab/>
      </w:r>
      <w:r w:rsidRPr="00494ACF">
        <w:tab/>
      </w:r>
      <w:r w:rsidRPr="00494ACF">
        <w:tab/>
      </w:r>
      <w:r>
        <w:t>48</w:t>
      </w:r>
    </w:p>
    <w:p w14:paraId="5510D6A8" w14:textId="77777777" w:rsidR="00CA55D5" w:rsidRPr="00494ACF" w:rsidRDefault="00CA55D5" w:rsidP="00CA55D5">
      <w:pPr>
        <w:autoSpaceDE w:val="0"/>
        <w:autoSpaceDN w:val="0"/>
        <w:adjustRightInd w:val="0"/>
      </w:pPr>
    </w:p>
    <w:p w14:paraId="22667840" w14:textId="77777777" w:rsidR="006332DA" w:rsidRPr="00494ACF" w:rsidRDefault="006332DA" w:rsidP="00E12D89">
      <w:pPr>
        <w:autoSpaceDE w:val="0"/>
        <w:autoSpaceDN w:val="0"/>
        <w:adjustRightInd w:val="0"/>
      </w:pPr>
    </w:p>
    <w:p w14:paraId="501FE26D" w14:textId="77777777" w:rsidR="00A42440" w:rsidRPr="00494ACF" w:rsidRDefault="00A42440" w:rsidP="00E12D89">
      <w:pPr>
        <w:autoSpaceDE w:val="0"/>
        <w:autoSpaceDN w:val="0"/>
        <w:adjustRightInd w:val="0"/>
      </w:pPr>
    </w:p>
    <w:p w14:paraId="723E4BC2" w14:textId="77777777" w:rsidR="00A42440" w:rsidRPr="00494ACF" w:rsidRDefault="00A42440" w:rsidP="00E12D89">
      <w:pPr>
        <w:autoSpaceDE w:val="0"/>
        <w:autoSpaceDN w:val="0"/>
        <w:adjustRightInd w:val="0"/>
      </w:pPr>
    </w:p>
    <w:p w14:paraId="5AED3B59" w14:textId="77777777" w:rsidR="00A42440" w:rsidRPr="00494ACF" w:rsidRDefault="00A42440" w:rsidP="00E12D89">
      <w:pPr>
        <w:autoSpaceDE w:val="0"/>
        <w:autoSpaceDN w:val="0"/>
        <w:adjustRightInd w:val="0"/>
      </w:pPr>
    </w:p>
    <w:bookmarkEnd w:id="210"/>
    <w:p w14:paraId="5A0AB87F" w14:textId="77777777" w:rsidR="00A42440" w:rsidRPr="00494ACF" w:rsidRDefault="00A42440" w:rsidP="00E12D89">
      <w:pPr>
        <w:autoSpaceDE w:val="0"/>
        <w:autoSpaceDN w:val="0"/>
        <w:adjustRightInd w:val="0"/>
      </w:pPr>
    </w:p>
    <w:sectPr w:rsidR="00A42440" w:rsidRPr="00494ACF" w:rsidSect="005159A9">
      <w:type w:val="continuous"/>
      <w:pgSz w:w="12240" w:h="15840"/>
      <w:pgMar w:top="1440" w:right="864"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10ADD" w14:textId="77777777" w:rsidR="008B02E2" w:rsidRDefault="008B02E2">
      <w:r>
        <w:separator/>
      </w:r>
    </w:p>
  </w:endnote>
  <w:endnote w:type="continuationSeparator" w:id="0">
    <w:p w14:paraId="156CA2E7" w14:textId="77777777" w:rsidR="008B02E2" w:rsidRDefault="008B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sto MT">
    <w:panose1 w:val="02040603050505030304"/>
    <w:charset w:val="4D"/>
    <w:family w:val="roman"/>
    <w:pitch w:val="variable"/>
    <w:sig w:usb0="00000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B0604020202020204"/>
    <w:charset w:val="00"/>
    <w:family w:val="roman"/>
    <w:pitch w:val="variable"/>
    <w:sig w:usb0="E0002EFF" w:usb1="C000785B" w:usb2="00000009" w:usb3="00000000" w:csb0="000001FF" w:csb1="00000000"/>
  </w:font>
  <w:font w:name="Bembo-Bold">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012270"/>
      <w:docPartObj>
        <w:docPartGallery w:val="Page Numbers (Bottom of Page)"/>
        <w:docPartUnique/>
      </w:docPartObj>
    </w:sdtPr>
    <w:sdtEndPr>
      <w:rPr>
        <w:noProof/>
      </w:rPr>
    </w:sdtEndPr>
    <w:sdtContent>
      <w:p w14:paraId="3CEE2B5C" w14:textId="306892C4" w:rsidR="00842C2F" w:rsidRDefault="00842C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A156CD" w14:textId="77777777" w:rsidR="00842C2F" w:rsidRDefault="00842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C5B6" w14:textId="01E2EF34" w:rsidR="00E801F1" w:rsidRDefault="00E801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5D17">
      <w:rPr>
        <w:rStyle w:val="PageNumber"/>
        <w:noProof/>
      </w:rPr>
      <w:t>1</w:t>
    </w:r>
    <w:r>
      <w:rPr>
        <w:rStyle w:val="PageNumber"/>
      </w:rPr>
      <w:fldChar w:fldCharType="end"/>
    </w:r>
  </w:p>
  <w:p w14:paraId="6C13B06E" w14:textId="77777777" w:rsidR="00E801F1" w:rsidRDefault="00E801F1">
    <w:pPr>
      <w:pStyle w:val="Footer"/>
    </w:pPr>
  </w:p>
  <w:p w14:paraId="627D90CE" w14:textId="77777777" w:rsidR="00400773" w:rsidRDefault="0040077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7915" w14:textId="77777777" w:rsidR="00E801F1" w:rsidRDefault="00E801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3AAC6D7" w14:textId="77777777" w:rsidR="00E801F1" w:rsidRDefault="00E801F1">
    <w:pPr>
      <w:pStyle w:val="Footer"/>
    </w:pPr>
  </w:p>
  <w:p w14:paraId="62BCC502" w14:textId="77777777" w:rsidR="00400773" w:rsidRDefault="004007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EFC84" w14:textId="77777777" w:rsidR="008B02E2" w:rsidRDefault="008B02E2">
      <w:r>
        <w:separator/>
      </w:r>
    </w:p>
  </w:footnote>
  <w:footnote w:type="continuationSeparator" w:id="0">
    <w:p w14:paraId="121BF3E4" w14:textId="77777777" w:rsidR="008B02E2" w:rsidRDefault="008B0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7AFC" w14:textId="77777777" w:rsidR="00E745FA" w:rsidRDefault="00E74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4CF010"/>
    <w:multiLevelType w:val="hybridMultilevel"/>
    <w:tmpl w:val="97744A45"/>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7597F"/>
    <w:multiLevelType w:val="hybridMultilevel"/>
    <w:tmpl w:val="45869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B2E5B"/>
    <w:multiLevelType w:val="hybridMultilevel"/>
    <w:tmpl w:val="8C202F84"/>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17A3A"/>
    <w:multiLevelType w:val="hybridMultilevel"/>
    <w:tmpl w:val="A66874C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D12401"/>
    <w:multiLevelType w:val="hybridMultilevel"/>
    <w:tmpl w:val="943A02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472408C"/>
    <w:multiLevelType w:val="hybridMultilevel"/>
    <w:tmpl w:val="50265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BE623FA2">
      <w:start w:val="2"/>
      <w:numFmt w:val="bullet"/>
      <w:lvlText w:val="-"/>
      <w:lvlJc w:val="left"/>
      <w:pPr>
        <w:ind w:left="3600" w:hanging="360"/>
      </w:pPr>
      <w:rPr>
        <w:rFonts w:ascii="Times New Roman" w:eastAsia="Times New Roman"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C51C6"/>
    <w:multiLevelType w:val="hybridMultilevel"/>
    <w:tmpl w:val="AB66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B67F6A"/>
    <w:multiLevelType w:val="hybridMultilevel"/>
    <w:tmpl w:val="FDC87670"/>
    <w:lvl w:ilvl="0" w:tplc="A97A33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50517A"/>
    <w:multiLevelType w:val="hybridMultilevel"/>
    <w:tmpl w:val="3404EE3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0A8C4E1C"/>
    <w:multiLevelType w:val="hybridMultilevel"/>
    <w:tmpl w:val="FA6E14EA"/>
    <w:lvl w:ilvl="0" w:tplc="04090001">
      <w:start w:val="1"/>
      <w:numFmt w:val="bullet"/>
      <w:lvlText w:val=""/>
      <w:lvlJc w:val="left"/>
      <w:pPr>
        <w:ind w:left="747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0AB5008A"/>
    <w:multiLevelType w:val="hybridMultilevel"/>
    <w:tmpl w:val="7270B4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F973492"/>
    <w:multiLevelType w:val="hybridMultilevel"/>
    <w:tmpl w:val="061CC4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1AF2BD4"/>
    <w:multiLevelType w:val="hybridMultilevel"/>
    <w:tmpl w:val="FF74B1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ED4547"/>
    <w:multiLevelType w:val="hybridMultilevel"/>
    <w:tmpl w:val="FBC8E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B91D96"/>
    <w:multiLevelType w:val="hybridMultilevel"/>
    <w:tmpl w:val="ED268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83B47FF"/>
    <w:multiLevelType w:val="hybridMultilevel"/>
    <w:tmpl w:val="AC8C16A0"/>
    <w:lvl w:ilvl="0" w:tplc="33FE27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5F5FFA"/>
    <w:multiLevelType w:val="hybridMultilevel"/>
    <w:tmpl w:val="6EFC59B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720" w:hanging="360"/>
      </w:pPr>
    </w:lvl>
    <w:lvl w:ilvl="2" w:tplc="04090001">
      <w:start w:val="1"/>
      <w:numFmt w:val="bullet"/>
      <w:lvlText w:val=""/>
      <w:lvlJc w:val="left"/>
      <w:pPr>
        <w:ind w:left="1710" w:hanging="360"/>
      </w:pPr>
      <w:rPr>
        <w:rFonts w:ascii="Symbol" w:hAnsi="Symbol" w:hint="default"/>
      </w:rPr>
    </w:lvl>
    <w:lvl w:ilvl="3" w:tplc="CE4248F6">
      <w:start w:val="7"/>
      <w:numFmt w:val="bullet"/>
      <w:lvlText w:val="·"/>
      <w:lvlJc w:val="left"/>
      <w:pPr>
        <w:ind w:left="3080" w:hanging="5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5A0E24"/>
    <w:multiLevelType w:val="hybridMultilevel"/>
    <w:tmpl w:val="17D46ED6"/>
    <w:lvl w:ilvl="0" w:tplc="0AE698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45703"/>
    <w:multiLevelType w:val="hybridMultilevel"/>
    <w:tmpl w:val="2602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E23E70"/>
    <w:multiLevelType w:val="hybridMultilevel"/>
    <w:tmpl w:val="341698A6"/>
    <w:lvl w:ilvl="0" w:tplc="33FE279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685451"/>
    <w:multiLevelType w:val="hybridMultilevel"/>
    <w:tmpl w:val="76727DE8"/>
    <w:lvl w:ilvl="0" w:tplc="AD508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0A7AC4"/>
    <w:multiLevelType w:val="singleLevel"/>
    <w:tmpl w:val="04090019"/>
    <w:lvl w:ilvl="0">
      <w:start w:val="1"/>
      <w:numFmt w:val="lowerLetter"/>
      <w:lvlText w:val="(%1)"/>
      <w:lvlJc w:val="left"/>
      <w:pPr>
        <w:tabs>
          <w:tab w:val="num" w:pos="360"/>
        </w:tabs>
        <w:ind w:left="360" w:hanging="360"/>
      </w:pPr>
      <w:rPr>
        <w:rFonts w:hint="default"/>
      </w:rPr>
    </w:lvl>
  </w:abstractNum>
  <w:abstractNum w:abstractNumId="22" w15:restartNumberingAfterBreak="0">
    <w:nsid w:val="26D918A4"/>
    <w:multiLevelType w:val="hybridMultilevel"/>
    <w:tmpl w:val="2CE6D052"/>
    <w:lvl w:ilvl="0" w:tplc="04090019">
      <w:start w:val="1"/>
      <w:numFmt w:val="lowerLetter"/>
      <w:lvlText w:val="(%1)"/>
      <w:lvlJc w:val="left"/>
      <w:pPr>
        <w:tabs>
          <w:tab w:val="num" w:pos="795"/>
        </w:tabs>
        <w:ind w:left="795" w:hanging="360"/>
      </w:pPr>
      <w:rPr>
        <w:rFonts w:hint="default"/>
      </w:rPr>
    </w:lvl>
    <w:lvl w:ilvl="1" w:tplc="FFFFFFFF">
      <w:start w:val="9"/>
      <w:numFmt w:val="decimal"/>
      <w:lvlText w:val="%2)"/>
      <w:lvlJc w:val="left"/>
      <w:pPr>
        <w:tabs>
          <w:tab w:val="num" w:pos="1590"/>
        </w:tabs>
        <w:ind w:left="1590" w:hanging="435"/>
      </w:pPr>
      <w:rPr>
        <w:rFonts w:hint="default"/>
      </w:r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23" w15:restartNumberingAfterBreak="0">
    <w:nsid w:val="284769C0"/>
    <w:multiLevelType w:val="hybridMultilevel"/>
    <w:tmpl w:val="8E1C6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427A91"/>
    <w:multiLevelType w:val="hybridMultilevel"/>
    <w:tmpl w:val="FF74B13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9D51C6E"/>
    <w:multiLevelType w:val="hybridMultilevel"/>
    <w:tmpl w:val="E918F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2DEF56B5"/>
    <w:multiLevelType w:val="hybridMultilevel"/>
    <w:tmpl w:val="6EB4593E"/>
    <w:lvl w:ilvl="0" w:tplc="33FE2794">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3851BE"/>
    <w:multiLevelType w:val="hybridMultilevel"/>
    <w:tmpl w:val="051ED0C4"/>
    <w:lvl w:ilvl="0" w:tplc="04090001">
      <w:start w:val="1"/>
      <w:numFmt w:val="bullet"/>
      <w:lvlText w:val=""/>
      <w:lvlJc w:val="left"/>
      <w:pPr>
        <w:ind w:left="7470" w:hanging="360"/>
      </w:pPr>
      <w:rPr>
        <w:rFonts w:ascii="Symbol" w:hAnsi="Symbol" w:hint="default"/>
      </w:rPr>
    </w:lvl>
    <w:lvl w:ilvl="1" w:tplc="04090019" w:tentative="1">
      <w:start w:val="1"/>
      <w:numFmt w:val="lowerLetter"/>
      <w:lvlText w:val="%2."/>
      <w:lvlJc w:val="left"/>
      <w:pPr>
        <w:ind w:left="9000" w:hanging="360"/>
      </w:pPr>
    </w:lvl>
    <w:lvl w:ilvl="2" w:tplc="0409001B" w:tentative="1">
      <w:start w:val="1"/>
      <w:numFmt w:val="lowerRoman"/>
      <w:lvlText w:val="%3."/>
      <w:lvlJc w:val="right"/>
      <w:pPr>
        <w:ind w:left="9720" w:hanging="180"/>
      </w:pPr>
    </w:lvl>
    <w:lvl w:ilvl="3" w:tplc="0409000F" w:tentative="1">
      <w:start w:val="1"/>
      <w:numFmt w:val="decimal"/>
      <w:lvlText w:val="%4."/>
      <w:lvlJc w:val="left"/>
      <w:pPr>
        <w:ind w:left="10440" w:hanging="360"/>
      </w:pPr>
    </w:lvl>
    <w:lvl w:ilvl="4" w:tplc="04090019" w:tentative="1">
      <w:start w:val="1"/>
      <w:numFmt w:val="lowerLetter"/>
      <w:lvlText w:val="%5."/>
      <w:lvlJc w:val="left"/>
      <w:pPr>
        <w:ind w:left="11160" w:hanging="360"/>
      </w:pPr>
    </w:lvl>
    <w:lvl w:ilvl="5" w:tplc="0409001B" w:tentative="1">
      <w:start w:val="1"/>
      <w:numFmt w:val="lowerRoman"/>
      <w:lvlText w:val="%6."/>
      <w:lvlJc w:val="right"/>
      <w:pPr>
        <w:ind w:left="11880" w:hanging="180"/>
      </w:pPr>
    </w:lvl>
    <w:lvl w:ilvl="6" w:tplc="0409000F" w:tentative="1">
      <w:start w:val="1"/>
      <w:numFmt w:val="decimal"/>
      <w:lvlText w:val="%7."/>
      <w:lvlJc w:val="left"/>
      <w:pPr>
        <w:ind w:left="12600" w:hanging="360"/>
      </w:pPr>
    </w:lvl>
    <w:lvl w:ilvl="7" w:tplc="04090019" w:tentative="1">
      <w:start w:val="1"/>
      <w:numFmt w:val="lowerLetter"/>
      <w:lvlText w:val="%8."/>
      <w:lvlJc w:val="left"/>
      <w:pPr>
        <w:ind w:left="13320" w:hanging="360"/>
      </w:pPr>
    </w:lvl>
    <w:lvl w:ilvl="8" w:tplc="0409001B" w:tentative="1">
      <w:start w:val="1"/>
      <w:numFmt w:val="lowerRoman"/>
      <w:lvlText w:val="%9."/>
      <w:lvlJc w:val="right"/>
      <w:pPr>
        <w:ind w:left="14040" w:hanging="180"/>
      </w:pPr>
    </w:lvl>
  </w:abstractNum>
  <w:abstractNum w:abstractNumId="28" w15:restartNumberingAfterBreak="0">
    <w:nsid w:val="2F4D5AA2"/>
    <w:multiLevelType w:val="hybridMultilevel"/>
    <w:tmpl w:val="85800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0E44807"/>
    <w:multiLevelType w:val="multilevel"/>
    <w:tmpl w:val="2FB46C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18753EE"/>
    <w:multiLevelType w:val="hybridMultilevel"/>
    <w:tmpl w:val="24ECF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8C4617"/>
    <w:multiLevelType w:val="hybridMultilevel"/>
    <w:tmpl w:val="4920C8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460354"/>
    <w:multiLevelType w:val="hybridMultilevel"/>
    <w:tmpl w:val="996EBA08"/>
    <w:lvl w:ilvl="0" w:tplc="190C461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5D7784"/>
    <w:multiLevelType w:val="hybridMultilevel"/>
    <w:tmpl w:val="BF4A0688"/>
    <w:lvl w:ilvl="0" w:tplc="1746212C">
      <w:start w:val="1"/>
      <w:numFmt w:val="decimal"/>
      <w:lvlText w:val="%1."/>
      <w:lvlJc w:val="left"/>
      <w:pPr>
        <w:ind w:left="560" w:hanging="360"/>
      </w:pPr>
      <w:rPr>
        <w:rFonts w:ascii="Calisto MT" w:hAnsi="Calisto MT" w:cs="Calisto MT" w:hint="default"/>
        <w:b w:val="0"/>
        <w:i w:val="0"/>
        <w:color w:val="365F91" w:themeColor="accent1" w:themeShade="BF"/>
        <w:spacing w:val="-1"/>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CA54EA5"/>
    <w:multiLevelType w:val="hybridMultilevel"/>
    <w:tmpl w:val="FB544C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454CA9"/>
    <w:multiLevelType w:val="multilevel"/>
    <w:tmpl w:val="7ABC0C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18433DD"/>
    <w:multiLevelType w:val="hybridMultilevel"/>
    <w:tmpl w:val="AF40AD28"/>
    <w:lvl w:ilvl="0" w:tplc="33FE27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BE05F1"/>
    <w:multiLevelType w:val="hybridMultilevel"/>
    <w:tmpl w:val="C2EE9B44"/>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3BE1840"/>
    <w:multiLevelType w:val="hybridMultilevel"/>
    <w:tmpl w:val="E3BE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4F3BA5"/>
    <w:multiLevelType w:val="hybridMultilevel"/>
    <w:tmpl w:val="2348E6E2"/>
    <w:lvl w:ilvl="0" w:tplc="5650CD40">
      <w:start w:val="5"/>
      <w:numFmt w:val="lowerLetter"/>
      <w:lvlText w:val="%1."/>
      <w:lvlJc w:val="left"/>
      <w:pPr>
        <w:tabs>
          <w:tab w:val="num" w:pos="1305"/>
        </w:tabs>
        <w:ind w:left="1305" w:hanging="435"/>
      </w:pPr>
      <w:rPr>
        <w:rFonts w:hint="default"/>
      </w:rPr>
    </w:lvl>
    <w:lvl w:ilvl="1" w:tplc="B2C0052C">
      <w:start w:val="7"/>
      <w:numFmt w:val="decimal"/>
      <w:lvlText w:val="%2."/>
      <w:lvlJc w:val="left"/>
      <w:pPr>
        <w:tabs>
          <w:tab w:val="num" w:pos="1950"/>
        </w:tabs>
        <w:ind w:left="1950" w:hanging="360"/>
      </w:pPr>
      <w:rPr>
        <w:rFonts w:hint="default"/>
      </w:rPr>
    </w:lvl>
    <w:lvl w:ilvl="2" w:tplc="DB306AE8">
      <w:start w:val="1"/>
      <w:numFmt w:val="lowerLetter"/>
      <w:lvlText w:val="%3)"/>
      <w:lvlJc w:val="left"/>
      <w:pPr>
        <w:tabs>
          <w:tab w:val="num" w:pos="2850"/>
        </w:tabs>
        <w:ind w:left="2850" w:hanging="360"/>
      </w:pPr>
      <w:rPr>
        <w:rFonts w:hint="default"/>
      </w:rPr>
    </w:lvl>
    <w:lvl w:ilvl="3" w:tplc="D59C3A8E" w:tentative="1">
      <w:start w:val="1"/>
      <w:numFmt w:val="decimal"/>
      <w:lvlText w:val="%4."/>
      <w:lvlJc w:val="left"/>
      <w:pPr>
        <w:tabs>
          <w:tab w:val="num" w:pos="3390"/>
        </w:tabs>
        <w:ind w:left="3390" w:hanging="360"/>
      </w:pPr>
    </w:lvl>
    <w:lvl w:ilvl="4" w:tplc="DDC8D1CA" w:tentative="1">
      <w:start w:val="1"/>
      <w:numFmt w:val="lowerLetter"/>
      <w:lvlText w:val="%5."/>
      <w:lvlJc w:val="left"/>
      <w:pPr>
        <w:tabs>
          <w:tab w:val="num" w:pos="4110"/>
        </w:tabs>
        <w:ind w:left="4110" w:hanging="360"/>
      </w:pPr>
    </w:lvl>
    <w:lvl w:ilvl="5" w:tplc="DE7E1AFC" w:tentative="1">
      <w:start w:val="1"/>
      <w:numFmt w:val="lowerRoman"/>
      <w:lvlText w:val="%6."/>
      <w:lvlJc w:val="right"/>
      <w:pPr>
        <w:tabs>
          <w:tab w:val="num" w:pos="4830"/>
        </w:tabs>
        <w:ind w:left="4830" w:hanging="180"/>
      </w:pPr>
    </w:lvl>
    <w:lvl w:ilvl="6" w:tplc="AD8C4AB2" w:tentative="1">
      <w:start w:val="1"/>
      <w:numFmt w:val="decimal"/>
      <w:lvlText w:val="%7."/>
      <w:lvlJc w:val="left"/>
      <w:pPr>
        <w:tabs>
          <w:tab w:val="num" w:pos="5550"/>
        </w:tabs>
        <w:ind w:left="5550" w:hanging="360"/>
      </w:pPr>
    </w:lvl>
    <w:lvl w:ilvl="7" w:tplc="E2624A74" w:tentative="1">
      <w:start w:val="1"/>
      <w:numFmt w:val="lowerLetter"/>
      <w:lvlText w:val="%8."/>
      <w:lvlJc w:val="left"/>
      <w:pPr>
        <w:tabs>
          <w:tab w:val="num" w:pos="6270"/>
        </w:tabs>
        <w:ind w:left="6270" w:hanging="360"/>
      </w:pPr>
    </w:lvl>
    <w:lvl w:ilvl="8" w:tplc="9B767A58" w:tentative="1">
      <w:start w:val="1"/>
      <w:numFmt w:val="lowerRoman"/>
      <w:lvlText w:val="%9."/>
      <w:lvlJc w:val="right"/>
      <w:pPr>
        <w:tabs>
          <w:tab w:val="num" w:pos="6990"/>
        </w:tabs>
        <w:ind w:left="6990" w:hanging="180"/>
      </w:pPr>
    </w:lvl>
  </w:abstractNum>
  <w:abstractNum w:abstractNumId="40" w15:restartNumberingAfterBreak="0">
    <w:nsid w:val="4461023C"/>
    <w:multiLevelType w:val="hybridMultilevel"/>
    <w:tmpl w:val="D56E8A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4A52B5C"/>
    <w:multiLevelType w:val="hybridMultilevel"/>
    <w:tmpl w:val="FB5A4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2" w15:restartNumberingAfterBreak="0">
    <w:nsid w:val="461F5F08"/>
    <w:multiLevelType w:val="hybridMultilevel"/>
    <w:tmpl w:val="419E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6D2376A"/>
    <w:multiLevelType w:val="hybridMultilevel"/>
    <w:tmpl w:val="C5D63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AB96ED0"/>
    <w:multiLevelType w:val="hybridMultilevel"/>
    <w:tmpl w:val="A93CD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B507C14"/>
    <w:multiLevelType w:val="hybridMultilevel"/>
    <w:tmpl w:val="A22C2270"/>
    <w:lvl w:ilvl="0" w:tplc="20F6F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890D53"/>
    <w:multiLevelType w:val="hybridMultilevel"/>
    <w:tmpl w:val="4D16C728"/>
    <w:lvl w:ilvl="0" w:tplc="43E0631C">
      <w:start w:val="1"/>
      <w:numFmt w:val="decimal"/>
      <w:lvlText w:val="%1."/>
      <w:lvlJc w:val="left"/>
      <w:pPr>
        <w:tabs>
          <w:tab w:val="num" w:pos="720"/>
        </w:tabs>
        <w:ind w:left="720" w:hanging="360"/>
      </w:pPr>
      <w:rPr>
        <w:rFonts w:hint="default"/>
      </w:rPr>
    </w:lvl>
    <w:lvl w:ilvl="1" w:tplc="968CF220">
      <w:start w:val="1"/>
      <w:numFmt w:val="lowerLetter"/>
      <w:lvlText w:val="%2."/>
      <w:lvlJc w:val="left"/>
      <w:pPr>
        <w:tabs>
          <w:tab w:val="num" w:pos="1440"/>
        </w:tabs>
        <w:ind w:left="1440" w:hanging="360"/>
      </w:pPr>
    </w:lvl>
    <w:lvl w:ilvl="2" w:tplc="46A44F88">
      <w:start w:val="1"/>
      <w:numFmt w:val="lowerRoman"/>
      <w:lvlText w:val="%3."/>
      <w:lvlJc w:val="right"/>
      <w:pPr>
        <w:tabs>
          <w:tab w:val="num" w:pos="2160"/>
        </w:tabs>
        <w:ind w:left="2160" w:hanging="180"/>
      </w:pPr>
    </w:lvl>
    <w:lvl w:ilvl="3" w:tplc="91029490">
      <w:start w:val="1"/>
      <w:numFmt w:val="decimal"/>
      <w:lvlText w:val="%4."/>
      <w:lvlJc w:val="left"/>
      <w:pPr>
        <w:tabs>
          <w:tab w:val="num" w:pos="2880"/>
        </w:tabs>
        <w:ind w:left="2880" w:hanging="360"/>
      </w:pPr>
    </w:lvl>
    <w:lvl w:ilvl="4" w:tplc="F5348D60" w:tentative="1">
      <w:start w:val="1"/>
      <w:numFmt w:val="lowerLetter"/>
      <w:lvlText w:val="%5."/>
      <w:lvlJc w:val="left"/>
      <w:pPr>
        <w:tabs>
          <w:tab w:val="num" w:pos="3600"/>
        </w:tabs>
        <w:ind w:left="3600" w:hanging="360"/>
      </w:pPr>
    </w:lvl>
    <w:lvl w:ilvl="5" w:tplc="064CD756" w:tentative="1">
      <w:start w:val="1"/>
      <w:numFmt w:val="lowerRoman"/>
      <w:lvlText w:val="%6."/>
      <w:lvlJc w:val="right"/>
      <w:pPr>
        <w:tabs>
          <w:tab w:val="num" w:pos="4320"/>
        </w:tabs>
        <w:ind w:left="4320" w:hanging="180"/>
      </w:pPr>
    </w:lvl>
    <w:lvl w:ilvl="6" w:tplc="82A4627C" w:tentative="1">
      <w:start w:val="1"/>
      <w:numFmt w:val="decimal"/>
      <w:lvlText w:val="%7."/>
      <w:lvlJc w:val="left"/>
      <w:pPr>
        <w:tabs>
          <w:tab w:val="num" w:pos="5040"/>
        </w:tabs>
        <w:ind w:left="5040" w:hanging="360"/>
      </w:pPr>
    </w:lvl>
    <w:lvl w:ilvl="7" w:tplc="BCFA66EC" w:tentative="1">
      <w:start w:val="1"/>
      <w:numFmt w:val="lowerLetter"/>
      <w:lvlText w:val="%8."/>
      <w:lvlJc w:val="left"/>
      <w:pPr>
        <w:tabs>
          <w:tab w:val="num" w:pos="5760"/>
        </w:tabs>
        <w:ind w:left="5760" w:hanging="360"/>
      </w:pPr>
    </w:lvl>
    <w:lvl w:ilvl="8" w:tplc="E4E01582" w:tentative="1">
      <w:start w:val="1"/>
      <w:numFmt w:val="lowerRoman"/>
      <w:lvlText w:val="%9."/>
      <w:lvlJc w:val="right"/>
      <w:pPr>
        <w:tabs>
          <w:tab w:val="num" w:pos="6480"/>
        </w:tabs>
        <w:ind w:left="6480" w:hanging="180"/>
      </w:pPr>
    </w:lvl>
  </w:abstractNum>
  <w:abstractNum w:abstractNumId="47" w15:restartNumberingAfterBreak="0">
    <w:nsid w:val="4FB6394A"/>
    <w:multiLevelType w:val="hybridMultilevel"/>
    <w:tmpl w:val="72F22232"/>
    <w:lvl w:ilvl="0" w:tplc="25C8ED70">
      <w:start w:val="1"/>
      <w:numFmt w:val="lowerLetter"/>
      <w:lvlText w:val="%1."/>
      <w:lvlJc w:val="left"/>
      <w:pPr>
        <w:ind w:left="720" w:hanging="360"/>
      </w:pPr>
      <w:rPr>
        <w:rFonts w:ascii="Calisto MT" w:hAnsi="Calisto M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9D533D"/>
    <w:multiLevelType w:val="hybridMultilevel"/>
    <w:tmpl w:val="DD78F3CA"/>
    <w:lvl w:ilvl="0" w:tplc="04090019">
      <w:start w:val="1"/>
      <w:numFmt w:val="lowerLetter"/>
      <w:lvlText w:val="(%1)"/>
      <w:lvlJc w:val="left"/>
      <w:pPr>
        <w:ind w:left="1440" w:hanging="360"/>
      </w:pPr>
      <w:rPr>
        <w:rFonts w:hint="default"/>
        <w:b w:val="0"/>
      </w:rPr>
    </w:lvl>
    <w:lvl w:ilvl="1" w:tplc="04090001">
      <w:start w:val="1"/>
      <w:numFmt w:val="bullet"/>
      <w:lvlText w:val=""/>
      <w:lvlJc w:val="left"/>
      <w:pPr>
        <w:ind w:left="2160" w:hanging="360"/>
      </w:pPr>
      <w:rPr>
        <w:rFonts w:ascii="Symbol" w:hAnsi="Symbol"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1A02E1A"/>
    <w:multiLevelType w:val="hybridMultilevel"/>
    <w:tmpl w:val="BF6AF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484DD9"/>
    <w:multiLevelType w:val="hybridMultilevel"/>
    <w:tmpl w:val="D24AEA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535A5B3B"/>
    <w:multiLevelType w:val="hybridMultilevel"/>
    <w:tmpl w:val="58588CD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2" w15:restartNumberingAfterBreak="0">
    <w:nsid w:val="5488280B"/>
    <w:multiLevelType w:val="hybridMultilevel"/>
    <w:tmpl w:val="FBC455F0"/>
    <w:lvl w:ilvl="0" w:tplc="BCAA6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4BB56E7"/>
    <w:multiLevelType w:val="hybridMultilevel"/>
    <w:tmpl w:val="E454F2BC"/>
    <w:lvl w:ilvl="0" w:tplc="08BC7DD8">
      <w:start w:val="1"/>
      <w:numFmt w:val="lowerLetter"/>
      <w:lvlText w:val="%1."/>
      <w:lvlJc w:val="left"/>
      <w:pPr>
        <w:ind w:left="144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CB3D92"/>
    <w:multiLevelType w:val="hybridMultilevel"/>
    <w:tmpl w:val="419E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69603E3"/>
    <w:multiLevelType w:val="hybridMultilevel"/>
    <w:tmpl w:val="6B3AF24E"/>
    <w:lvl w:ilvl="0" w:tplc="337EC5B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8B24F2"/>
    <w:multiLevelType w:val="hybridMultilevel"/>
    <w:tmpl w:val="A8F67684"/>
    <w:lvl w:ilvl="0" w:tplc="C90C59BA">
      <w:start w:val="1"/>
      <w:numFmt w:val="lowerLetter"/>
      <w:lvlText w:val="%1."/>
      <w:lvlJc w:val="left"/>
      <w:pPr>
        <w:ind w:left="459" w:hanging="360"/>
        <w:jc w:val="right"/>
      </w:pPr>
      <w:rPr>
        <w:rFonts w:ascii="Calisto MT" w:eastAsia="Calisto MT" w:hAnsi="Calisto MT" w:cs="Calisto MT" w:hint="default"/>
        <w:color w:val="000065"/>
        <w:spacing w:val="-1"/>
        <w:w w:val="99"/>
        <w:sz w:val="22"/>
        <w:szCs w:val="22"/>
      </w:rPr>
    </w:lvl>
    <w:lvl w:ilvl="1" w:tplc="C90C59BA">
      <w:start w:val="1"/>
      <w:numFmt w:val="lowerLetter"/>
      <w:lvlText w:val="%2."/>
      <w:lvlJc w:val="left"/>
      <w:pPr>
        <w:ind w:left="819" w:hanging="360"/>
      </w:pPr>
      <w:rPr>
        <w:rFonts w:ascii="Calisto MT" w:eastAsia="Calisto MT" w:hAnsi="Calisto MT" w:cs="Calisto MT" w:hint="default"/>
        <w:color w:val="000065"/>
        <w:w w:val="99"/>
        <w:sz w:val="22"/>
        <w:szCs w:val="22"/>
      </w:rPr>
    </w:lvl>
    <w:lvl w:ilvl="2" w:tplc="8A60F7E0">
      <w:numFmt w:val="bullet"/>
      <w:lvlText w:val="•"/>
      <w:lvlJc w:val="left"/>
      <w:pPr>
        <w:ind w:left="1951" w:hanging="360"/>
      </w:pPr>
      <w:rPr>
        <w:rFonts w:hint="default"/>
      </w:rPr>
    </w:lvl>
    <w:lvl w:ilvl="3" w:tplc="14880724">
      <w:numFmt w:val="bullet"/>
      <w:lvlText w:val="•"/>
      <w:lvlJc w:val="left"/>
      <w:pPr>
        <w:ind w:left="3082" w:hanging="360"/>
      </w:pPr>
      <w:rPr>
        <w:rFonts w:hint="default"/>
      </w:rPr>
    </w:lvl>
    <w:lvl w:ilvl="4" w:tplc="57FA85F6">
      <w:numFmt w:val="bullet"/>
      <w:lvlText w:val="•"/>
      <w:lvlJc w:val="left"/>
      <w:pPr>
        <w:ind w:left="4213" w:hanging="360"/>
      </w:pPr>
      <w:rPr>
        <w:rFonts w:hint="default"/>
      </w:rPr>
    </w:lvl>
    <w:lvl w:ilvl="5" w:tplc="CBE218D6">
      <w:numFmt w:val="bullet"/>
      <w:lvlText w:val="•"/>
      <w:lvlJc w:val="left"/>
      <w:pPr>
        <w:ind w:left="5344" w:hanging="360"/>
      </w:pPr>
      <w:rPr>
        <w:rFonts w:hint="default"/>
      </w:rPr>
    </w:lvl>
    <w:lvl w:ilvl="6" w:tplc="202C9B4A">
      <w:numFmt w:val="bullet"/>
      <w:lvlText w:val="•"/>
      <w:lvlJc w:val="left"/>
      <w:pPr>
        <w:ind w:left="6475" w:hanging="360"/>
      </w:pPr>
      <w:rPr>
        <w:rFonts w:hint="default"/>
      </w:rPr>
    </w:lvl>
    <w:lvl w:ilvl="7" w:tplc="1312FBC0">
      <w:numFmt w:val="bullet"/>
      <w:lvlText w:val="•"/>
      <w:lvlJc w:val="left"/>
      <w:pPr>
        <w:ind w:left="7606" w:hanging="360"/>
      </w:pPr>
      <w:rPr>
        <w:rFonts w:hint="default"/>
      </w:rPr>
    </w:lvl>
    <w:lvl w:ilvl="8" w:tplc="82FEB30A">
      <w:numFmt w:val="bullet"/>
      <w:lvlText w:val="•"/>
      <w:lvlJc w:val="left"/>
      <w:pPr>
        <w:ind w:left="8737" w:hanging="360"/>
      </w:pPr>
      <w:rPr>
        <w:rFonts w:hint="default"/>
      </w:rPr>
    </w:lvl>
  </w:abstractNum>
  <w:abstractNum w:abstractNumId="57" w15:restartNumberingAfterBreak="0">
    <w:nsid w:val="5A1F22C1"/>
    <w:multiLevelType w:val="hybridMultilevel"/>
    <w:tmpl w:val="9796FB54"/>
    <w:lvl w:ilvl="0" w:tplc="877C1218">
      <w:start w:val="1"/>
      <w:numFmt w:val="lowerLetter"/>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1E5BFD"/>
    <w:multiLevelType w:val="hybridMultilevel"/>
    <w:tmpl w:val="C40C8CD8"/>
    <w:lvl w:ilvl="0" w:tplc="04090001">
      <w:start w:val="1"/>
      <w:numFmt w:val="bullet"/>
      <w:lvlText w:val=""/>
      <w:lvlJc w:val="left"/>
      <w:pPr>
        <w:ind w:left="360" w:hanging="360"/>
      </w:pPr>
      <w:rPr>
        <w:rFonts w:ascii="Symbol" w:hAnsi="Symbol" w:hint="default"/>
      </w:rPr>
    </w:lvl>
    <w:lvl w:ilvl="1" w:tplc="FFFFFFFF">
      <w:start w:val="1"/>
      <w:numFmt w:val="bullet"/>
      <w:lvlText w:val=""/>
      <w:lvlJc w:val="left"/>
      <w:pPr>
        <w:ind w:left="747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5B477308"/>
    <w:multiLevelType w:val="hybridMultilevel"/>
    <w:tmpl w:val="62A0132E"/>
    <w:lvl w:ilvl="0" w:tplc="A3A0CEBA">
      <w:start w:val="1"/>
      <w:numFmt w:val="bullet"/>
      <w:lvlText w:val=""/>
      <w:lvlJc w:val="left"/>
      <w:pPr>
        <w:ind w:left="1080" w:hanging="360"/>
      </w:pPr>
      <w:rPr>
        <w:rFonts w:ascii="Wingdings 2" w:eastAsiaTheme="minorHAnsi" w:hAnsi="Wingdings 2"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DBD7207"/>
    <w:multiLevelType w:val="hybridMultilevel"/>
    <w:tmpl w:val="A7305676"/>
    <w:lvl w:ilvl="0" w:tplc="EC004694">
      <w:start w:val="1"/>
      <w:numFmt w:val="decimal"/>
      <w:lvlText w:val="%1."/>
      <w:lvlJc w:val="left"/>
      <w:pPr>
        <w:ind w:left="720" w:hanging="360"/>
      </w:pPr>
    </w:lvl>
    <w:lvl w:ilvl="1" w:tplc="F8600242">
      <w:start w:val="1"/>
      <w:numFmt w:val="lowerLetter"/>
      <w:lvlText w:val="%2."/>
      <w:lvlJc w:val="left"/>
      <w:pPr>
        <w:ind w:left="1440" w:hanging="360"/>
      </w:pPr>
    </w:lvl>
    <w:lvl w:ilvl="2" w:tplc="EF30A3E2">
      <w:start w:val="1"/>
      <w:numFmt w:val="lowerRoman"/>
      <w:lvlText w:val="%3."/>
      <w:lvlJc w:val="right"/>
      <w:pPr>
        <w:ind w:left="2160" w:hanging="180"/>
      </w:pPr>
    </w:lvl>
    <w:lvl w:ilvl="3" w:tplc="C14AA7CA">
      <w:start w:val="1"/>
      <w:numFmt w:val="decimal"/>
      <w:lvlText w:val="%4."/>
      <w:lvlJc w:val="left"/>
      <w:pPr>
        <w:ind w:left="2880" w:hanging="360"/>
      </w:pPr>
    </w:lvl>
    <w:lvl w:ilvl="4" w:tplc="641CE2D2">
      <w:start w:val="1"/>
      <w:numFmt w:val="lowerLetter"/>
      <w:lvlText w:val="%5."/>
      <w:lvlJc w:val="left"/>
      <w:pPr>
        <w:ind w:left="3600" w:hanging="360"/>
      </w:pPr>
    </w:lvl>
    <w:lvl w:ilvl="5" w:tplc="55E6C7B4">
      <w:start w:val="1"/>
      <w:numFmt w:val="lowerRoman"/>
      <w:lvlText w:val="%6."/>
      <w:lvlJc w:val="right"/>
      <w:pPr>
        <w:ind w:left="4320" w:hanging="180"/>
      </w:pPr>
    </w:lvl>
    <w:lvl w:ilvl="6" w:tplc="BDBE9BCC">
      <w:start w:val="1"/>
      <w:numFmt w:val="decimal"/>
      <w:lvlText w:val="%7."/>
      <w:lvlJc w:val="left"/>
      <w:pPr>
        <w:ind w:left="5040" w:hanging="360"/>
      </w:pPr>
    </w:lvl>
    <w:lvl w:ilvl="7" w:tplc="7E9A807A">
      <w:start w:val="1"/>
      <w:numFmt w:val="lowerLetter"/>
      <w:lvlText w:val="%8."/>
      <w:lvlJc w:val="left"/>
      <w:pPr>
        <w:ind w:left="5760" w:hanging="360"/>
      </w:pPr>
    </w:lvl>
    <w:lvl w:ilvl="8" w:tplc="2F448A54">
      <w:start w:val="1"/>
      <w:numFmt w:val="lowerRoman"/>
      <w:lvlText w:val="%9."/>
      <w:lvlJc w:val="right"/>
      <w:pPr>
        <w:ind w:left="6480" w:hanging="180"/>
      </w:pPr>
    </w:lvl>
  </w:abstractNum>
  <w:abstractNum w:abstractNumId="61" w15:restartNumberingAfterBreak="0">
    <w:nsid w:val="64710AD0"/>
    <w:multiLevelType w:val="hybridMultilevel"/>
    <w:tmpl w:val="FFBA1E46"/>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FF3FC5"/>
    <w:multiLevelType w:val="hybridMultilevel"/>
    <w:tmpl w:val="3E522714"/>
    <w:lvl w:ilvl="0" w:tplc="C3841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77344D"/>
    <w:multiLevelType w:val="hybridMultilevel"/>
    <w:tmpl w:val="D4507DAA"/>
    <w:lvl w:ilvl="0" w:tplc="33FE2794">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4209AA"/>
    <w:multiLevelType w:val="hybridMultilevel"/>
    <w:tmpl w:val="EB3027EA"/>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11629F1"/>
    <w:multiLevelType w:val="hybridMultilevel"/>
    <w:tmpl w:val="99ACED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75AD34CB"/>
    <w:multiLevelType w:val="hybridMultilevel"/>
    <w:tmpl w:val="3A4A9750"/>
    <w:lvl w:ilvl="0" w:tplc="E12282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E41AC2"/>
    <w:multiLevelType w:val="hybridMultilevel"/>
    <w:tmpl w:val="94D0995E"/>
    <w:lvl w:ilvl="0" w:tplc="50E4BCC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rPr>
        <w:rFonts w:hint="default"/>
        <w:b w:val="0"/>
      </w:rPr>
    </w:lvl>
    <w:lvl w:ilvl="2" w:tplc="540A864A">
      <w:start w:val="1"/>
      <w:numFmt w:val="lowerRoman"/>
      <w:lvlText w:val="%3."/>
      <w:lvlJc w:val="right"/>
      <w:pPr>
        <w:ind w:left="2160" w:hanging="180"/>
      </w:pPr>
      <w:rPr>
        <w:b w:val="0"/>
      </w:rPr>
    </w:lvl>
    <w:lvl w:ilvl="3" w:tplc="1BFE67A2">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2992921">
    <w:abstractNumId w:val="21"/>
  </w:num>
  <w:num w:numId="2" w16cid:durableId="1022709365">
    <w:abstractNumId w:val="46"/>
  </w:num>
  <w:num w:numId="3" w16cid:durableId="1749690880">
    <w:abstractNumId w:val="22"/>
  </w:num>
  <w:num w:numId="4" w16cid:durableId="200291569">
    <w:abstractNumId w:val="39"/>
  </w:num>
  <w:num w:numId="5" w16cid:durableId="1375353657">
    <w:abstractNumId w:val="34"/>
  </w:num>
  <w:num w:numId="6" w16cid:durableId="774981678">
    <w:abstractNumId w:val="49"/>
  </w:num>
  <w:num w:numId="7" w16cid:durableId="655037386">
    <w:abstractNumId w:val="3"/>
  </w:num>
  <w:num w:numId="8" w16cid:durableId="1524201895">
    <w:abstractNumId w:val="31"/>
  </w:num>
  <w:num w:numId="9" w16cid:durableId="1814323338">
    <w:abstractNumId w:val="67"/>
  </w:num>
  <w:num w:numId="10" w16cid:durableId="398289503">
    <w:abstractNumId w:val="48"/>
  </w:num>
  <w:num w:numId="11" w16cid:durableId="1779524749">
    <w:abstractNumId w:val="2"/>
  </w:num>
  <w:num w:numId="12" w16cid:durableId="574047535">
    <w:abstractNumId w:val="13"/>
  </w:num>
  <w:num w:numId="13" w16cid:durableId="138764202">
    <w:abstractNumId w:val="0"/>
  </w:num>
  <w:num w:numId="14" w16cid:durableId="580532437">
    <w:abstractNumId w:val="15"/>
  </w:num>
  <w:num w:numId="15" w16cid:durableId="1821846881">
    <w:abstractNumId w:val="36"/>
  </w:num>
  <w:num w:numId="16" w16cid:durableId="1909027999">
    <w:abstractNumId w:val="63"/>
  </w:num>
  <w:num w:numId="17" w16cid:durableId="1454909671">
    <w:abstractNumId w:val="26"/>
  </w:num>
  <w:num w:numId="18" w16cid:durableId="1772967822">
    <w:abstractNumId w:val="19"/>
  </w:num>
  <w:num w:numId="19" w16cid:durableId="10571180">
    <w:abstractNumId w:val="62"/>
  </w:num>
  <w:num w:numId="20" w16cid:durableId="793064186">
    <w:abstractNumId w:val="66"/>
  </w:num>
  <w:num w:numId="21" w16cid:durableId="2004425854">
    <w:abstractNumId w:val="57"/>
  </w:num>
  <w:num w:numId="22" w16cid:durableId="1127894097">
    <w:abstractNumId w:val="12"/>
  </w:num>
  <w:num w:numId="23" w16cid:durableId="16032205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3698021">
    <w:abstractNumId w:val="60"/>
  </w:num>
  <w:num w:numId="25" w16cid:durableId="208150105">
    <w:abstractNumId w:val="18"/>
  </w:num>
  <w:num w:numId="26" w16cid:durableId="2136172235">
    <w:abstractNumId w:val="6"/>
  </w:num>
  <w:num w:numId="27" w16cid:durableId="2002388566">
    <w:abstractNumId w:val="30"/>
  </w:num>
  <w:num w:numId="28" w16cid:durableId="12189761">
    <w:abstractNumId w:val="23"/>
  </w:num>
  <w:num w:numId="29" w16cid:durableId="832719224">
    <w:abstractNumId w:val="5"/>
  </w:num>
  <w:num w:numId="30" w16cid:durableId="1851942930">
    <w:abstractNumId w:val="1"/>
  </w:num>
  <w:num w:numId="31" w16cid:durableId="1304433108">
    <w:abstractNumId w:val="41"/>
  </w:num>
  <w:num w:numId="32" w16cid:durableId="1977177274">
    <w:abstractNumId w:val="37"/>
  </w:num>
  <w:num w:numId="33" w16cid:durableId="1384862804">
    <w:abstractNumId w:val="24"/>
  </w:num>
  <w:num w:numId="34" w16cid:durableId="1988432522">
    <w:abstractNumId w:val="44"/>
  </w:num>
  <w:num w:numId="35" w16cid:durableId="505824378">
    <w:abstractNumId w:val="51"/>
  </w:num>
  <w:num w:numId="36" w16cid:durableId="307367793">
    <w:abstractNumId w:val="11"/>
  </w:num>
  <w:num w:numId="37" w16cid:durableId="154691320">
    <w:abstractNumId w:val="20"/>
  </w:num>
  <w:num w:numId="38" w16cid:durableId="1944917156">
    <w:abstractNumId w:val="40"/>
  </w:num>
  <w:num w:numId="39" w16cid:durableId="723872921">
    <w:abstractNumId w:val="7"/>
  </w:num>
  <w:num w:numId="40" w16cid:durableId="263272446">
    <w:abstractNumId w:val="61"/>
  </w:num>
  <w:num w:numId="41" w16cid:durableId="575941687">
    <w:abstractNumId w:val="16"/>
  </w:num>
  <w:num w:numId="42" w16cid:durableId="1964842664">
    <w:abstractNumId w:val="53"/>
  </w:num>
  <w:num w:numId="43" w16cid:durableId="1624193528">
    <w:abstractNumId w:val="27"/>
  </w:num>
  <w:num w:numId="44" w16cid:durableId="329067147">
    <w:abstractNumId w:val="64"/>
  </w:num>
  <w:num w:numId="45" w16cid:durableId="571697683">
    <w:abstractNumId w:val="25"/>
  </w:num>
  <w:num w:numId="46" w16cid:durableId="1047411730">
    <w:abstractNumId w:val="54"/>
  </w:num>
  <w:num w:numId="47" w16cid:durableId="744837765">
    <w:abstractNumId w:val="42"/>
  </w:num>
  <w:num w:numId="48" w16cid:durableId="324549916">
    <w:abstractNumId w:val="28"/>
  </w:num>
  <w:num w:numId="49" w16cid:durableId="248778707">
    <w:abstractNumId w:val="52"/>
  </w:num>
  <w:num w:numId="50" w16cid:durableId="397214145">
    <w:abstractNumId w:val="14"/>
  </w:num>
  <w:num w:numId="51" w16cid:durableId="361441819">
    <w:abstractNumId w:val="43"/>
  </w:num>
  <w:num w:numId="52" w16cid:durableId="608049150">
    <w:abstractNumId w:val="4"/>
  </w:num>
  <w:num w:numId="53" w16cid:durableId="457261431">
    <w:abstractNumId w:val="50"/>
  </w:num>
  <w:num w:numId="54" w16cid:durableId="286662639">
    <w:abstractNumId w:val="29"/>
  </w:num>
  <w:num w:numId="55" w16cid:durableId="1007562430">
    <w:abstractNumId w:val="35"/>
  </w:num>
  <w:num w:numId="56" w16cid:durableId="1459684346">
    <w:abstractNumId w:val="65"/>
  </w:num>
  <w:num w:numId="57" w16cid:durableId="1901942940">
    <w:abstractNumId w:val="9"/>
  </w:num>
  <w:num w:numId="58" w16cid:durableId="1198740012">
    <w:abstractNumId w:val="58"/>
  </w:num>
  <w:num w:numId="59" w16cid:durableId="535119685">
    <w:abstractNumId w:val="8"/>
  </w:num>
  <w:num w:numId="60" w16cid:durableId="28386460">
    <w:abstractNumId w:val="56"/>
  </w:num>
  <w:num w:numId="61" w16cid:durableId="915355886">
    <w:abstractNumId w:val="38"/>
  </w:num>
  <w:num w:numId="62" w16cid:durableId="128205403">
    <w:abstractNumId w:val="47"/>
  </w:num>
  <w:num w:numId="63" w16cid:durableId="596400484">
    <w:abstractNumId w:val="33"/>
  </w:num>
  <w:num w:numId="64" w16cid:durableId="1081609331">
    <w:abstractNumId w:val="59"/>
  </w:num>
  <w:num w:numId="65" w16cid:durableId="1315259440">
    <w:abstractNumId w:val="45"/>
  </w:num>
  <w:num w:numId="66" w16cid:durableId="947273889">
    <w:abstractNumId w:val="17"/>
  </w:num>
  <w:num w:numId="67" w16cid:durableId="1876379869">
    <w:abstractNumId w:val="55"/>
  </w:num>
  <w:num w:numId="68" w16cid:durableId="2128086328">
    <w:abstractNumId w:val="3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CE2"/>
    <w:rsid w:val="00001A01"/>
    <w:rsid w:val="00001BB5"/>
    <w:rsid w:val="00001C63"/>
    <w:rsid w:val="000028C3"/>
    <w:rsid w:val="00002CCA"/>
    <w:rsid w:val="00002D26"/>
    <w:rsid w:val="00002F4F"/>
    <w:rsid w:val="00004551"/>
    <w:rsid w:val="000056E6"/>
    <w:rsid w:val="0000688C"/>
    <w:rsid w:val="000115A6"/>
    <w:rsid w:val="00013BB9"/>
    <w:rsid w:val="00014506"/>
    <w:rsid w:val="00014940"/>
    <w:rsid w:val="000178CD"/>
    <w:rsid w:val="00017B10"/>
    <w:rsid w:val="00021A0A"/>
    <w:rsid w:val="00021B93"/>
    <w:rsid w:val="00022931"/>
    <w:rsid w:val="00023C15"/>
    <w:rsid w:val="00025FA8"/>
    <w:rsid w:val="0003082A"/>
    <w:rsid w:val="00030A71"/>
    <w:rsid w:val="00031D54"/>
    <w:rsid w:val="00034D83"/>
    <w:rsid w:val="00040507"/>
    <w:rsid w:val="00040717"/>
    <w:rsid w:val="00042A1A"/>
    <w:rsid w:val="000440B9"/>
    <w:rsid w:val="0005122C"/>
    <w:rsid w:val="00054772"/>
    <w:rsid w:val="00054EF3"/>
    <w:rsid w:val="000575F0"/>
    <w:rsid w:val="000607EE"/>
    <w:rsid w:val="0006140E"/>
    <w:rsid w:val="00061D84"/>
    <w:rsid w:val="00061EE2"/>
    <w:rsid w:val="00062895"/>
    <w:rsid w:val="000633E8"/>
    <w:rsid w:val="00063F47"/>
    <w:rsid w:val="00064324"/>
    <w:rsid w:val="00064D81"/>
    <w:rsid w:val="00064DB5"/>
    <w:rsid w:val="000657D0"/>
    <w:rsid w:val="00067EA6"/>
    <w:rsid w:val="00070691"/>
    <w:rsid w:val="00080B40"/>
    <w:rsid w:val="00081DC9"/>
    <w:rsid w:val="0008228F"/>
    <w:rsid w:val="00082787"/>
    <w:rsid w:val="00083753"/>
    <w:rsid w:val="00083A08"/>
    <w:rsid w:val="0008477A"/>
    <w:rsid w:val="00084FD5"/>
    <w:rsid w:val="000855FF"/>
    <w:rsid w:val="00090609"/>
    <w:rsid w:val="000926B2"/>
    <w:rsid w:val="0009629D"/>
    <w:rsid w:val="000A270B"/>
    <w:rsid w:val="000A2C8C"/>
    <w:rsid w:val="000A44C3"/>
    <w:rsid w:val="000A59E1"/>
    <w:rsid w:val="000A65DA"/>
    <w:rsid w:val="000B09DD"/>
    <w:rsid w:val="000B5CA5"/>
    <w:rsid w:val="000B7C70"/>
    <w:rsid w:val="000C0FB0"/>
    <w:rsid w:val="000C1252"/>
    <w:rsid w:val="000C1486"/>
    <w:rsid w:val="000C17F7"/>
    <w:rsid w:val="000C250D"/>
    <w:rsid w:val="000C2636"/>
    <w:rsid w:val="000C2756"/>
    <w:rsid w:val="000C2A2B"/>
    <w:rsid w:val="000C2AD1"/>
    <w:rsid w:val="000C2DB2"/>
    <w:rsid w:val="000C5055"/>
    <w:rsid w:val="000C6A2C"/>
    <w:rsid w:val="000D169C"/>
    <w:rsid w:val="000D3BDB"/>
    <w:rsid w:val="000D43A2"/>
    <w:rsid w:val="000D56E6"/>
    <w:rsid w:val="000D6461"/>
    <w:rsid w:val="000D6D41"/>
    <w:rsid w:val="000E007C"/>
    <w:rsid w:val="000E1BA7"/>
    <w:rsid w:val="000E1E13"/>
    <w:rsid w:val="000E5EC0"/>
    <w:rsid w:val="000E6E02"/>
    <w:rsid w:val="000E7953"/>
    <w:rsid w:val="000F00DD"/>
    <w:rsid w:val="000F0199"/>
    <w:rsid w:val="000F03A8"/>
    <w:rsid w:val="000F0E40"/>
    <w:rsid w:val="000F1419"/>
    <w:rsid w:val="000F2735"/>
    <w:rsid w:val="000F326A"/>
    <w:rsid w:val="000F5C7A"/>
    <w:rsid w:val="000F6057"/>
    <w:rsid w:val="000F6320"/>
    <w:rsid w:val="00101246"/>
    <w:rsid w:val="00101456"/>
    <w:rsid w:val="00101825"/>
    <w:rsid w:val="00104E1A"/>
    <w:rsid w:val="001058F3"/>
    <w:rsid w:val="00115E78"/>
    <w:rsid w:val="00117F58"/>
    <w:rsid w:val="00120982"/>
    <w:rsid w:val="00120DDE"/>
    <w:rsid w:val="0012193B"/>
    <w:rsid w:val="00121A27"/>
    <w:rsid w:val="00124D3C"/>
    <w:rsid w:val="0013100A"/>
    <w:rsid w:val="00132270"/>
    <w:rsid w:val="001342B3"/>
    <w:rsid w:val="0013499B"/>
    <w:rsid w:val="00134A78"/>
    <w:rsid w:val="00135CA9"/>
    <w:rsid w:val="001379AD"/>
    <w:rsid w:val="00141F5C"/>
    <w:rsid w:val="0014697D"/>
    <w:rsid w:val="00146E9C"/>
    <w:rsid w:val="0014751B"/>
    <w:rsid w:val="001505CF"/>
    <w:rsid w:val="00150F7B"/>
    <w:rsid w:val="00150FC9"/>
    <w:rsid w:val="00151CCA"/>
    <w:rsid w:val="00152281"/>
    <w:rsid w:val="0015414D"/>
    <w:rsid w:val="0015429E"/>
    <w:rsid w:val="00155A3A"/>
    <w:rsid w:val="00155E7C"/>
    <w:rsid w:val="001565B3"/>
    <w:rsid w:val="0015733F"/>
    <w:rsid w:val="0016430D"/>
    <w:rsid w:val="0016434F"/>
    <w:rsid w:val="00165263"/>
    <w:rsid w:val="00165FDE"/>
    <w:rsid w:val="00166925"/>
    <w:rsid w:val="00172CE1"/>
    <w:rsid w:val="001739A9"/>
    <w:rsid w:val="001741A4"/>
    <w:rsid w:val="0017500D"/>
    <w:rsid w:val="00175358"/>
    <w:rsid w:val="00177C4C"/>
    <w:rsid w:val="00177DFC"/>
    <w:rsid w:val="001804A1"/>
    <w:rsid w:val="00181C34"/>
    <w:rsid w:val="0018494F"/>
    <w:rsid w:val="00191EEE"/>
    <w:rsid w:val="00192ADA"/>
    <w:rsid w:val="001933F9"/>
    <w:rsid w:val="0019362C"/>
    <w:rsid w:val="00193EB0"/>
    <w:rsid w:val="00194D70"/>
    <w:rsid w:val="001964BE"/>
    <w:rsid w:val="001A0264"/>
    <w:rsid w:val="001A12BE"/>
    <w:rsid w:val="001A1998"/>
    <w:rsid w:val="001A3207"/>
    <w:rsid w:val="001A6726"/>
    <w:rsid w:val="001B0BF4"/>
    <w:rsid w:val="001B1177"/>
    <w:rsid w:val="001B11EB"/>
    <w:rsid w:val="001B20CD"/>
    <w:rsid w:val="001B239B"/>
    <w:rsid w:val="001B3DB0"/>
    <w:rsid w:val="001B76B7"/>
    <w:rsid w:val="001B7ACC"/>
    <w:rsid w:val="001B7CDE"/>
    <w:rsid w:val="001C0D7F"/>
    <w:rsid w:val="001C1533"/>
    <w:rsid w:val="001C1D7A"/>
    <w:rsid w:val="001C4455"/>
    <w:rsid w:val="001C552E"/>
    <w:rsid w:val="001C6100"/>
    <w:rsid w:val="001C7F98"/>
    <w:rsid w:val="001D0343"/>
    <w:rsid w:val="001D0F2C"/>
    <w:rsid w:val="001D23A1"/>
    <w:rsid w:val="001D2C34"/>
    <w:rsid w:val="001D2DCE"/>
    <w:rsid w:val="001D30B8"/>
    <w:rsid w:val="001D3184"/>
    <w:rsid w:val="001D5619"/>
    <w:rsid w:val="001D70C8"/>
    <w:rsid w:val="001D727A"/>
    <w:rsid w:val="001E2100"/>
    <w:rsid w:val="001E38D9"/>
    <w:rsid w:val="001E52ED"/>
    <w:rsid w:val="001E5BBD"/>
    <w:rsid w:val="001E624E"/>
    <w:rsid w:val="001E7266"/>
    <w:rsid w:val="001F0DC9"/>
    <w:rsid w:val="001F1B5E"/>
    <w:rsid w:val="001F1BF2"/>
    <w:rsid w:val="001F41A6"/>
    <w:rsid w:val="001F57BE"/>
    <w:rsid w:val="001F5CBD"/>
    <w:rsid w:val="001F608D"/>
    <w:rsid w:val="001F6BC4"/>
    <w:rsid w:val="001F798E"/>
    <w:rsid w:val="001F7C2D"/>
    <w:rsid w:val="00201008"/>
    <w:rsid w:val="002010BE"/>
    <w:rsid w:val="00201829"/>
    <w:rsid w:val="00207AD1"/>
    <w:rsid w:val="00207F38"/>
    <w:rsid w:val="0021087C"/>
    <w:rsid w:val="00215D75"/>
    <w:rsid w:val="00216C92"/>
    <w:rsid w:val="002177E2"/>
    <w:rsid w:val="00220BF0"/>
    <w:rsid w:val="00222024"/>
    <w:rsid w:val="00222AA1"/>
    <w:rsid w:val="00222BF0"/>
    <w:rsid w:val="00223A9F"/>
    <w:rsid w:val="00231146"/>
    <w:rsid w:val="00232CE5"/>
    <w:rsid w:val="0023487C"/>
    <w:rsid w:val="002349A6"/>
    <w:rsid w:val="00234DAD"/>
    <w:rsid w:val="00234E1D"/>
    <w:rsid w:val="0024011D"/>
    <w:rsid w:val="00240511"/>
    <w:rsid w:val="0024173B"/>
    <w:rsid w:val="00243C61"/>
    <w:rsid w:val="0024598A"/>
    <w:rsid w:val="00245DCF"/>
    <w:rsid w:val="002479D2"/>
    <w:rsid w:val="002503F5"/>
    <w:rsid w:val="00250D87"/>
    <w:rsid w:val="00251043"/>
    <w:rsid w:val="00253524"/>
    <w:rsid w:val="00253A78"/>
    <w:rsid w:val="0025592E"/>
    <w:rsid w:val="00260772"/>
    <w:rsid w:val="0026144D"/>
    <w:rsid w:val="00261457"/>
    <w:rsid w:val="002624C7"/>
    <w:rsid w:val="00263046"/>
    <w:rsid w:val="00264AC9"/>
    <w:rsid w:val="002653F4"/>
    <w:rsid w:val="002654C4"/>
    <w:rsid w:val="00265975"/>
    <w:rsid w:val="00266656"/>
    <w:rsid w:val="002709C4"/>
    <w:rsid w:val="00270DD8"/>
    <w:rsid w:val="002728A8"/>
    <w:rsid w:val="00273C15"/>
    <w:rsid w:val="002768C5"/>
    <w:rsid w:val="00276FAD"/>
    <w:rsid w:val="00282947"/>
    <w:rsid w:val="0028523D"/>
    <w:rsid w:val="00285EB1"/>
    <w:rsid w:val="00286902"/>
    <w:rsid w:val="00287439"/>
    <w:rsid w:val="00287D97"/>
    <w:rsid w:val="00290C4E"/>
    <w:rsid w:val="0029268B"/>
    <w:rsid w:val="002935ED"/>
    <w:rsid w:val="002941E2"/>
    <w:rsid w:val="0029746E"/>
    <w:rsid w:val="002A04E0"/>
    <w:rsid w:val="002A058E"/>
    <w:rsid w:val="002A23E4"/>
    <w:rsid w:val="002A3B49"/>
    <w:rsid w:val="002A3C93"/>
    <w:rsid w:val="002B1232"/>
    <w:rsid w:val="002B1D84"/>
    <w:rsid w:val="002B2A88"/>
    <w:rsid w:val="002B44EA"/>
    <w:rsid w:val="002B4C82"/>
    <w:rsid w:val="002B52C7"/>
    <w:rsid w:val="002B6BD1"/>
    <w:rsid w:val="002B6E01"/>
    <w:rsid w:val="002C05BE"/>
    <w:rsid w:val="002C57D3"/>
    <w:rsid w:val="002C64B7"/>
    <w:rsid w:val="002C7BCE"/>
    <w:rsid w:val="002D379A"/>
    <w:rsid w:val="002D3E55"/>
    <w:rsid w:val="002D67AC"/>
    <w:rsid w:val="002D7017"/>
    <w:rsid w:val="002D7384"/>
    <w:rsid w:val="002E0A30"/>
    <w:rsid w:val="002E2BB5"/>
    <w:rsid w:val="002E2BD5"/>
    <w:rsid w:val="002E3423"/>
    <w:rsid w:val="002E4103"/>
    <w:rsid w:val="002E78B2"/>
    <w:rsid w:val="002F0F03"/>
    <w:rsid w:val="002F1D84"/>
    <w:rsid w:val="002F5D9D"/>
    <w:rsid w:val="002F6382"/>
    <w:rsid w:val="002F7789"/>
    <w:rsid w:val="00303E1F"/>
    <w:rsid w:val="0030402A"/>
    <w:rsid w:val="00307B26"/>
    <w:rsid w:val="00310A28"/>
    <w:rsid w:val="00310EFB"/>
    <w:rsid w:val="00311A5C"/>
    <w:rsid w:val="003143A0"/>
    <w:rsid w:val="00314B39"/>
    <w:rsid w:val="003152B6"/>
    <w:rsid w:val="00317075"/>
    <w:rsid w:val="003209A2"/>
    <w:rsid w:val="0032126E"/>
    <w:rsid w:val="003232E4"/>
    <w:rsid w:val="00330552"/>
    <w:rsid w:val="003309D9"/>
    <w:rsid w:val="00331B51"/>
    <w:rsid w:val="00332C72"/>
    <w:rsid w:val="00333572"/>
    <w:rsid w:val="0033361E"/>
    <w:rsid w:val="00334180"/>
    <w:rsid w:val="00335EF6"/>
    <w:rsid w:val="003440A6"/>
    <w:rsid w:val="003449BC"/>
    <w:rsid w:val="00345686"/>
    <w:rsid w:val="003459E0"/>
    <w:rsid w:val="0035097A"/>
    <w:rsid w:val="003512C2"/>
    <w:rsid w:val="00353538"/>
    <w:rsid w:val="00353A59"/>
    <w:rsid w:val="003601EB"/>
    <w:rsid w:val="0036047B"/>
    <w:rsid w:val="00362F0A"/>
    <w:rsid w:val="003638FB"/>
    <w:rsid w:val="0036396A"/>
    <w:rsid w:val="003648D8"/>
    <w:rsid w:val="0036614E"/>
    <w:rsid w:val="00370BBF"/>
    <w:rsid w:val="0037174A"/>
    <w:rsid w:val="00372262"/>
    <w:rsid w:val="003734F3"/>
    <w:rsid w:val="00373E75"/>
    <w:rsid w:val="0037494E"/>
    <w:rsid w:val="00374B3A"/>
    <w:rsid w:val="00374CBB"/>
    <w:rsid w:val="003760B3"/>
    <w:rsid w:val="00376F55"/>
    <w:rsid w:val="00377B72"/>
    <w:rsid w:val="003802CC"/>
    <w:rsid w:val="00380849"/>
    <w:rsid w:val="0038326C"/>
    <w:rsid w:val="003833BF"/>
    <w:rsid w:val="00385D32"/>
    <w:rsid w:val="00386624"/>
    <w:rsid w:val="00386B55"/>
    <w:rsid w:val="00387DAC"/>
    <w:rsid w:val="00390104"/>
    <w:rsid w:val="003913E0"/>
    <w:rsid w:val="00393985"/>
    <w:rsid w:val="00395969"/>
    <w:rsid w:val="003969BE"/>
    <w:rsid w:val="003977E8"/>
    <w:rsid w:val="003A4AF2"/>
    <w:rsid w:val="003A6BA2"/>
    <w:rsid w:val="003B1897"/>
    <w:rsid w:val="003B1D1F"/>
    <w:rsid w:val="003B37E1"/>
    <w:rsid w:val="003B47A7"/>
    <w:rsid w:val="003B5427"/>
    <w:rsid w:val="003B6BBF"/>
    <w:rsid w:val="003B6FD7"/>
    <w:rsid w:val="003B7149"/>
    <w:rsid w:val="003B7E93"/>
    <w:rsid w:val="003C2CE3"/>
    <w:rsid w:val="003C58C4"/>
    <w:rsid w:val="003C7282"/>
    <w:rsid w:val="003C7307"/>
    <w:rsid w:val="003D18C9"/>
    <w:rsid w:val="003D3314"/>
    <w:rsid w:val="003D364A"/>
    <w:rsid w:val="003D3787"/>
    <w:rsid w:val="003D44DF"/>
    <w:rsid w:val="003E3D1B"/>
    <w:rsid w:val="003E41D3"/>
    <w:rsid w:val="003E432A"/>
    <w:rsid w:val="003E438E"/>
    <w:rsid w:val="003E618C"/>
    <w:rsid w:val="003F2AD1"/>
    <w:rsid w:val="003F2B66"/>
    <w:rsid w:val="003F4138"/>
    <w:rsid w:val="003F517C"/>
    <w:rsid w:val="003F7D90"/>
    <w:rsid w:val="00400124"/>
    <w:rsid w:val="00400773"/>
    <w:rsid w:val="0040090C"/>
    <w:rsid w:val="00402129"/>
    <w:rsid w:val="00403239"/>
    <w:rsid w:val="0040382D"/>
    <w:rsid w:val="00404001"/>
    <w:rsid w:val="00404AA9"/>
    <w:rsid w:val="004109A8"/>
    <w:rsid w:val="00411ED7"/>
    <w:rsid w:val="00412848"/>
    <w:rsid w:val="00413A56"/>
    <w:rsid w:val="00414F7A"/>
    <w:rsid w:val="004158D8"/>
    <w:rsid w:val="00415A19"/>
    <w:rsid w:val="004179E1"/>
    <w:rsid w:val="00422028"/>
    <w:rsid w:val="00422145"/>
    <w:rsid w:val="0042574B"/>
    <w:rsid w:val="0042767C"/>
    <w:rsid w:val="00431111"/>
    <w:rsid w:val="004311B5"/>
    <w:rsid w:val="00432E35"/>
    <w:rsid w:val="00433422"/>
    <w:rsid w:val="004347DC"/>
    <w:rsid w:val="00434D31"/>
    <w:rsid w:val="00434FF9"/>
    <w:rsid w:val="0043670F"/>
    <w:rsid w:val="00442114"/>
    <w:rsid w:val="00442253"/>
    <w:rsid w:val="0044269C"/>
    <w:rsid w:val="00442AEC"/>
    <w:rsid w:val="004431DA"/>
    <w:rsid w:val="00443E4A"/>
    <w:rsid w:val="00444219"/>
    <w:rsid w:val="00445123"/>
    <w:rsid w:val="004471BA"/>
    <w:rsid w:val="00453018"/>
    <w:rsid w:val="004531A8"/>
    <w:rsid w:val="00455430"/>
    <w:rsid w:val="00455B8C"/>
    <w:rsid w:val="0046081C"/>
    <w:rsid w:val="00460A4D"/>
    <w:rsid w:val="00461217"/>
    <w:rsid w:val="00461F10"/>
    <w:rsid w:val="00462CFB"/>
    <w:rsid w:val="004647B1"/>
    <w:rsid w:val="00465D23"/>
    <w:rsid w:val="00466C89"/>
    <w:rsid w:val="0047128E"/>
    <w:rsid w:val="0047480E"/>
    <w:rsid w:val="00477518"/>
    <w:rsid w:val="004807FD"/>
    <w:rsid w:val="00480963"/>
    <w:rsid w:val="00481C26"/>
    <w:rsid w:val="0048275F"/>
    <w:rsid w:val="00484DE4"/>
    <w:rsid w:val="00485172"/>
    <w:rsid w:val="00486055"/>
    <w:rsid w:val="004874C8"/>
    <w:rsid w:val="00490D2E"/>
    <w:rsid w:val="004932FA"/>
    <w:rsid w:val="00494ACF"/>
    <w:rsid w:val="0049506F"/>
    <w:rsid w:val="0049526F"/>
    <w:rsid w:val="0049577C"/>
    <w:rsid w:val="00495869"/>
    <w:rsid w:val="004A081B"/>
    <w:rsid w:val="004A0F96"/>
    <w:rsid w:val="004A1DD7"/>
    <w:rsid w:val="004A2A51"/>
    <w:rsid w:val="004A3E52"/>
    <w:rsid w:val="004A44C4"/>
    <w:rsid w:val="004A64E6"/>
    <w:rsid w:val="004A6963"/>
    <w:rsid w:val="004B27DB"/>
    <w:rsid w:val="004B457B"/>
    <w:rsid w:val="004B5F9D"/>
    <w:rsid w:val="004B7317"/>
    <w:rsid w:val="004C1B90"/>
    <w:rsid w:val="004C30F7"/>
    <w:rsid w:val="004C3FDE"/>
    <w:rsid w:val="004C5610"/>
    <w:rsid w:val="004C7B68"/>
    <w:rsid w:val="004D2787"/>
    <w:rsid w:val="004D32B6"/>
    <w:rsid w:val="004D3990"/>
    <w:rsid w:val="004D4C1E"/>
    <w:rsid w:val="004D7CFE"/>
    <w:rsid w:val="004E1D4F"/>
    <w:rsid w:val="004E2CA8"/>
    <w:rsid w:val="004E2ECD"/>
    <w:rsid w:val="004E5385"/>
    <w:rsid w:val="004E5CE2"/>
    <w:rsid w:val="004E7A37"/>
    <w:rsid w:val="004F068D"/>
    <w:rsid w:val="004F126B"/>
    <w:rsid w:val="004F22BE"/>
    <w:rsid w:val="004F29E0"/>
    <w:rsid w:val="004F29FA"/>
    <w:rsid w:val="004F2FC3"/>
    <w:rsid w:val="004F4358"/>
    <w:rsid w:val="004F43F5"/>
    <w:rsid w:val="004F6501"/>
    <w:rsid w:val="004F6B5C"/>
    <w:rsid w:val="004F6E44"/>
    <w:rsid w:val="00501FD2"/>
    <w:rsid w:val="00503972"/>
    <w:rsid w:val="00503A18"/>
    <w:rsid w:val="00504147"/>
    <w:rsid w:val="005100D9"/>
    <w:rsid w:val="00511B11"/>
    <w:rsid w:val="005136C2"/>
    <w:rsid w:val="0051573A"/>
    <w:rsid w:val="005159A9"/>
    <w:rsid w:val="00522759"/>
    <w:rsid w:val="00523217"/>
    <w:rsid w:val="00523B08"/>
    <w:rsid w:val="00525052"/>
    <w:rsid w:val="005253A4"/>
    <w:rsid w:val="00525802"/>
    <w:rsid w:val="005275AA"/>
    <w:rsid w:val="0053061E"/>
    <w:rsid w:val="005310BA"/>
    <w:rsid w:val="00531C02"/>
    <w:rsid w:val="00533EC1"/>
    <w:rsid w:val="00535DD8"/>
    <w:rsid w:val="00536284"/>
    <w:rsid w:val="00537485"/>
    <w:rsid w:val="005377BF"/>
    <w:rsid w:val="00540771"/>
    <w:rsid w:val="00541146"/>
    <w:rsid w:val="00541F07"/>
    <w:rsid w:val="0054295F"/>
    <w:rsid w:val="00544529"/>
    <w:rsid w:val="00544E27"/>
    <w:rsid w:val="005452EC"/>
    <w:rsid w:val="00547822"/>
    <w:rsid w:val="005503F0"/>
    <w:rsid w:val="00550C97"/>
    <w:rsid w:val="0055126F"/>
    <w:rsid w:val="00553A73"/>
    <w:rsid w:val="005574CB"/>
    <w:rsid w:val="005578E0"/>
    <w:rsid w:val="005604C2"/>
    <w:rsid w:val="00560CD5"/>
    <w:rsid w:val="0056435D"/>
    <w:rsid w:val="00564935"/>
    <w:rsid w:val="0056624C"/>
    <w:rsid w:val="00567460"/>
    <w:rsid w:val="00570317"/>
    <w:rsid w:val="0057066E"/>
    <w:rsid w:val="0057241D"/>
    <w:rsid w:val="005732B3"/>
    <w:rsid w:val="00573B47"/>
    <w:rsid w:val="00575DFD"/>
    <w:rsid w:val="00577292"/>
    <w:rsid w:val="00577921"/>
    <w:rsid w:val="005801BF"/>
    <w:rsid w:val="0058094B"/>
    <w:rsid w:val="00584144"/>
    <w:rsid w:val="005868DC"/>
    <w:rsid w:val="005874BD"/>
    <w:rsid w:val="005902FE"/>
    <w:rsid w:val="00593E52"/>
    <w:rsid w:val="00593EF3"/>
    <w:rsid w:val="00597014"/>
    <w:rsid w:val="005A1DD0"/>
    <w:rsid w:val="005A2B37"/>
    <w:rsid w:val="005A449E"/>
    <w:rsid w:val="005A4857"/>
    <w:rsid w:val="005A525A"/>
    <w:rsid w:val="005A7AFB"/>
    <w:rsid w:val="005B1C77"/>
    <w:rsid w:val="005B258E"/>
    <w:rsid w:val="005B27F7"/>
    <w:rsid w:val="005B35EC"/>
    <w:rsid w:val="005B6B80"/>
    <w:rsid w:val="005C14A2"/>
    <w:rsid w:val="005C3835"/>
    <w:rsid w:val="005C42B8"/>
    <w:rsid w:val="005C57BE"/>
    <w:rsid w:val="005D1DCF"/>
    <w:rsid w:val="005D2976"/>
    <w:rsid w:val="005D2FE6"/>
    <w:rsid w:val="005D3E4D"/>
    <w:rsid w:val="005D706E"/>
    <w:rsid w:val="005D764A"/>
    <w:rsid w:val="005D7B67"/>
    <w:rsid w:val="005D7E98"/>
    <w:rsid w:val="005E120C"/>
    <w:rsid w:val="005E4E5C"/>
    <w:rsid w:val="005E5136"/>
    <w:rsid w:val="005E5B23"/>
    <w:rsid w:val="005E5D45"/>
    <w:rsid w:val="005E6A96"/>
    <w:rsid w:val="005F0FDF"/>
    <w:rsid w:val="005F2169"/>
    <w:rsid w:val="005F48EA"/>
    <w:rsid w:val="005F53B1"/>
    <w:rsid w:val="005F574F"/>
    <w:rsid w:val="005F6577"/>
    <w:rsid w:val="005F7178"/>
    <w:rsid w:val="005F7196"/>
    <w:rsid w:val="005F7A32"/>
    <w:rsid w:val="0060035B"/>
    <w:rsid w:val="00604636"/>
    <w:rsid w:val="00604875"/>
    <w:rsid w:val="00606AFD"/>
    <w:rsid w:val="00610A11"/>
    <w:rsid w:val="00613097"/>
    <w:rsid w:val="00617D76"/>
    <w:rsid w:val="006253AC"/>
    <w:rsid w:val="00630CE1"/>
    <w:rsid w:val="00631620"/>
    <w:rsid w:val="00631A82"/>
    <w:rsid w:val="00632C55"/>
    <w:rsid w:val="00632F02"/>
    <w:rsid w:val="006332DA"/>
    <w:rsid w:val="00641976"/>
    <w:rsid w:val="00642D42"/>
    <w:rsid w:val="00643176"/>
    <w:rsid w:val="006445E3"/>
    <w:rsid w:val="00644ADE"/>
    <w:rsid w:val="006451C6"/>
    <w:rsid w:val="00645B68"/>
    <w:rsid w:val="00646E1A"/>
    <w:rsid w:val="0064706D"/>
    <w:rsid w:val="00647BC5"/>
    <w:rsid w:val="00650838"/>
    <w:rsid w:val="006533F9"/>
    <w:rsid w:val="00654192"/>
    <w:rsid w:val="00655FE0"/>
    <w:rsid w:val="0065641B"/>
    <w:rsid w:val="00656DC3"/>
    <w:rsid w:val="0066270D"/>
    <w:rsid w:val="00662E5D"/>
    <w:rsid w:val="0066444C"/>
    <w:rsid w:val="00664F6B"/>
    <w:rsid w:val="00665B9E"/>
    <w:rsid w:val="00666716"/>
    <w:rsid w:val="00667D19"/>
    <w:rsid w:val="0067003A"/>
    <w:rsid w:val="006704A5"/>
    <w:rsid w:val="00671F4E"/>
    <w:rsid w:val="006726DB"/>
    <w:rsid w:val="006726FA"/>
    <w:rsid w:val="00673F3F"/>
    <w:rsid w:val="006757AF"/>
    <w:rsid w:val="00677088"/>
    <w:rsid w:val="00680382"/>
    <w:rsid w:val="006806F2"/>
    <w:rsid w:val="00682A83"/>
    <w:rsid w:val="00685627"/>
    <w:rsid w:val="00687E7D"/>
    <w:rsid w:val="00690CF0"/>
    <w:rsid w:val="00691D31"/>
    <w:rsid w:val="00693638"/>
    <w:rsid w:val="00695993"/>
    <w:rsid w:val="00696F59"/>
    <w:rsid w:val="006A1D45"/>
    <w:rsid w:val="006A2874"/>
    <w:rsid w:val="006A52FB"/>
    <w:rsid w:val="006B0CAD"/>
    <w:rsid w:val="006B1755"/>
    <w:rsid w:val="006B1A18"/>
    <w:rsid w:val="006B21EF"/>
    <w:rsid w:val="006B40F7"/>
    <w:rsid w:val="006B576D"/>
    <w:rsid w:val="006B58D3"/>
    <w:rsid w:val="006B6197"/>
    <w:rsid w:val="006B7A43"/>
    <w:rsid w:val="006C1A68"/>
    <w:rsid w:val="006C1DB9"/>
    <w:rsid w:val="006C3B9B"/>
    <w:rsid w:val="006C3E1E"/>
    <w:rsid w:val="006C3F87"/>
    <w:rsid w:val="006C584E"/>
    <w:rsid w:val="006C6D7A"/>
    <w:rsid w:val="006C71DA"/>
    <w:rsid w:val="006C7CEC"/>
    <w:rsid w:val="006D7452"/>
    <w:rsid w:val="006D7716"/>
    <w:rsid w:val="006E0EE9"/>
    <w:rsid w:val="006E1670"/>
    <w:rsid w:val="006E45BD"/>
    <w:rsid w:val="006E4813"/>
    <w:rsid w:val="006F1C7A"/>
    <w:rsid w:val="006F2EB4"/>
    <w:rsid w:val="006F460A"/>
    <w:rsid w:val="006F59D9"/>
    <w:rsid w:val="006F5B18"/>
    <w:rsid w:val="007009D0"/>
    <w:rsid w:val="00701416"/>
    <w:rsid w:val="00702C7A"/>
    <w:rsid w:val="00703413"/>
    <w:rsid w:val="007037F4"/>
    <w:rsid w:val="0070386D"/>
    <w:rsid w:val="00704530"/>
    <w:rsid w:val="0070486F"/>
    <w:rsid w:val="0070594B"/>
    <w:rsid w:val="00707AE2"/>
    <w:rsid w:val="00707F95"/>
    <w:rsid w:val="00711FBF"/>
    <w:rsid w:val="00713817"/>
    <w:rsid w:val="00714FFF"/>
    <w:rsid w:val="007157B9"/>
    <w:rsid w:val="0071607C"/>
    <w:rsid w:val="00716D74"/>
    <w:rsid w:val="007176DB"/>
    <w:rsid w:val="00720AA9"/>
    <w:rsid w:val="007237D4"/>
    <w:rsid w:val="00734853"/>
    <w:rsid w:val="00734C86"/>
    <w:rsid w:val="0073539E"/>
    <w:rsid w:val="007365E8"/>
    <w:rsid w:val="0073732F"/>
    <w:rsid w:val="00741B59"/>
    <w:rsid w:val="00742238"/>
    <w:rsid w:val="00742801"/>
    <w:rsid w:val="0074634F"/>
    <w:rsid w:val="0074645E"/>
    <w:rsid w:val="007464D3"/>
    <w:rsid w:val="00746729"/>
    <w:rsid w:val="0074672C"/>
    <w:rsid w:val="00746752"/>
    <w:rsid w:val="0074684E"/>
    <w:rsid w:val="0075052F"/>
    <w:rsid w:val="007519B6"/>
    <w:rsid w:val="00752B8F"/>
    <w:rsid w:val="00753C28"/>
    <w:rsid w:val="00754840"/>
    <w:rsid w:val="00756BBE"/>
    <w:rsid w:val="00760298"/>
    <w:rsid w:val="00760673"/>
    <w:rsid w:val="00762BD2"/>
    <w:rsid w:val="007635D0"/>
    <w:rsid w:val="0076436F"/>
    <w:rsid w:val="00766FBA"/>
    <w:rsid w:val="00767256"/>
    <w:rsid w:val="0077021F"/>
    <w:rsid w:val="00771F58"/>
    <w:rsid w:val="0077471B"/>
    <w:rsid w:val="0077485E"/>
    <w:rsid w:val="00775A44"/>
    <w:rsid w:val="00775D47"/>
    <w:rsid w:val="00782997"/>
    <w:rsid w:val="00783175"/>
    <w:rsid w:val="00783DC1"/>
    <w:rsid w:val="00787854"/>
    <w:rsid w:val="0079081C"/>
    <w:rsid w:val="0079223D"/>
    <w:rsid w:val="007937E0"/>
    <w:rsid w:val="00793982"/>
    <w:rsid w:val="00794AA6"/>
    <w:rsid w:val="00796E70"/>
    <w:rsid w:val="007A060D"/>
    <w:rsid w:val="007A0E74"/>
    <w:rsid w:val="007A4DF0"/>
    <w:rsid w:val="007A6A21"/>
    <w:rsid w:val="007A736E"/>
    <w:rsid w:val="007A7BB1"/>
    <w:rsid w:val="007A7D6A"/>
    <w:rsid w:val="007B0D86"/>
    <w:rsid w:val="007B0FAD"/>
    <w:rsid w:val="007B10B1"/>
    <w:rsid w:val="007B2968"/>
    <w:rsid w:val="007B3821"/>
    <w:rsid w:val="007B41FB"/>
    <w:rsid w:val="007B6EFA"/>
    <w:rsid w:val="007C2DB4"/>
    <w:rsid w:val="007C384B"/>
    <w:rsid w:val="007C38ED"/>
    <w:rsid w:val="007C4FDE"/>
    <w:rsid w:val="007C5CB5"/>
    <w:rsid w:val="007C6076"/>
    <w:rsid w:val="007C610C"/>
    <w:rsid w:val="007C6990"/>
    <w:rsid w:val="007D1098"/>
    <w:rsid w:val="007D1D0F"/>
    <w:rsid w:val="007D21DF"/>
    <w:rsid w:val="007D33F6"/>
    <w:rsid w:val="007D519D"/>
    <w:rsid w:val="007D51B4"/>
    <w:rsid w:val="007D5AC0"/>
    <w:rsid w:val="007D6ED9"/>
    <w:rsid w:val="007E0709"/>
    <w:rsid w:val="007E162F"/>
    <w:rsid w:val="007E1880"/>
    <w:rsid w:val="007E2E5D"/>
    <w:rsid w:val="007E30B6"/>
    <w:rsid w:val="007E6780"/>
    <w:rsid w:val="007F0128"/>
    <w:rsid w:val="007F0AF9"/>
    <w:rsid w:val="007F222F"/>
    <w:rsid w:val="007F282E"/>
    <w:rsid w:val="007F3846"/>
    <w:rsid w:val="007F3AA3"/>
    <w:rsid w:val="007F4D50"/>
    <w:rsid w:val="007F5D6E"/>
    <w:rsid w:val="007F628C"/>
    <w:rsid w:val="007F6F51"/>
    <w:rsid w:val="007F7ED9"/>
    <w:rsid w:val="008000BD"/>
    <w:rsid w:val="008022CE"/>
    <w:rsid w:val="00802D9E"/>
    <w:rsid w:val="008032F4"/>
    <w:rsid w:val="0080395E"/>
    <w:rsid w:val="008047B5"/>
    <w:rsid w:val="00805CE6"/>
    <w:rsid w:val="008079FA"/>
    <w:rsid w:val="00810164"/>
    <w:rsid w:val="00810AC6"/>
    <w:rsid w:val="008128DF"/>
    <w:rsid w:val="008129D4"/>
    <w:rsid w:val="00812E27"/>
    <w:rsid w:val="00813F22"/>
    <w:rsid w:val="008141A7"/>
    <w:rsid w:val="00814D1A"/>
    <w:rsid w:val="0081744E"/>
    <w:rsid w:val="00820096"/>
    <w:rsid w:val="00820788"/>
    <w:rsid w:val="008220FF"/>
    <w:rsid w:val="0082354C"/>
    <w:rsid w:val="008244E2"/>
    <w:rsid w:val="00825E2B"/>
    <w:rsid w:val="0082653A"/>
    <w:rsid w:val="00831B52"/>
    <w:rsid w:val="00832818"/>
    <w:rsid w:val="00836D17"/>
    <w:rsid w:val="00836E99"/>
    <w:rsid w:val="00837437"/>
    <w:rsid w:val="00837E7C"/>
    <w:rsid w:val="00842C2F"/>
    <w:rsid w:val="0084449E"/>
    <w:rsid w:val="00846965"/>
    <w:rsid w:val="00850974"/>
    <w:rsid w:val="00850A51"/>
    <w:rsid w:val="00851ED2"/>
    <w:rsid w:val="00851EDA"/>
    <w:rsid w:val="00853B53"/>
    <w:rsid w:val="008552E0"/>
    <w:rsid w:val="008570D7"/>
    <w:rsid w:val="00860167"/>
    <w:rsid w:val="00861212"/>
    <w:rsid w:val="00861657"/>
    <w:rsid w:val="0086204B"/>
    <w:rsid w:val="00862251"/>
    <w:rsid w:val="00862266"/>
    <w:rsid w:val="00862530"/>
    <w:rsid w:val="0086605D"/>
    <w:rsid w:val="00872827"/>
    <w:rsid w:val="00872F75"/>
    <w:rsid w:val="00874155"/>
    <w:rsid w:val="0087606F"/>
    <w:rsid w:val="008777C6"/>
    <w:rsid w:val="008814D4"/>
    <w:rsid w:val="008842A3"/>
    <w:rsid w:val="0088450D"/>
    <w:rsid w:val="00885A1B"/>
    <w:rsid w:val="00885BC5"/>
    <w:rsid w:val="00890C36"/>
    <w:rsid w:val="008911ED"/>
    <w:rsid w:val="00891CD8"/>
    <w:rsid w:val="008933A3"/>
    <w:rsid w:val="0089576D"/>
    <w:rsid w:val="0089695C"/>
    <w:rsid w:val="008A1A16"/>
    <w:rsid w:val="008A3341"/>
    <w:rsid w:val="008A3CE6"/>
    <w:rsid w:val="008A5911"/>
    <w:rsid w:val="008A62BD"/>
    <w:rsid w:val="008A6F1B"/>
    <w:rsid w:val="008B02E2"/>
    <w:rsid w:val="008B0C2C"/>
    <w:rsid w:val="008B1760"/>
    <w:rsid w:val="008B2174"/>
    <w:rsid w:val="008B46F1"/>
    <w:rsid w:val="008B53DB"/>
    <w:rsid w:val="008B59ED"/>
    <w:rsid w:val="008C0241"/>
    <w:rsid w:val="008C0283"/>
    <w:rsid w:val="008C1D91"/>
    <w:rsid w:val="008C2BBC"/>
    <w:rsid w:val="008C4F81"/>
    <w:rsid w:val="008C77BE"/>
    <w:rsid w:val="008C7B38"/>
    <w:rsid w:val="008D2D43"/>
    <w:rsid w:val="008D3344"/>
    <w:rsid w:val="008D3A7A"/>
    <w:rsid w:val="008E30B7"/>
    <w:rsid w:val="008E365D"/>
    <w:rsid w:val="008E3ECA"/>
    <w:rsid w:val="008E7234"/>
    <w:rsid w:val="008E7C25"/>
    <w:rsid w:val="008F0BF6"/>
    <w:rsid w:val="008F32A0"/>
    <w:rsid w:val="008F536B"/>
    <w:rsid w:val="008F6453"/>
    <w:rsid w:val="008F6D7E"/>
    <w:rsid w:val="00902501"/>
    <w:rsid w:val="00902FF5"/>
    <w:rsid w:val="00905C92"/>
    <w:rsid w:val="0091056A"/>
    <w:rsid w:val="00910D84"/>
    <w:rsid w:val="009117F9"/>
    <w:rsid w:val="00914FFF"/>
    <w:rsid w:val="00915669"/>
    <w:rsid w:val="009157C9"/>
    <w:rsid w:val="00917A0C"/>
    <w:rsid w:val="009208FF"/>
    <w:rsid w:val="00920F00"/>
    <w:rsid w:val="0092210B"/>
    <w:rsid w:val="00922626"/>
    <w:rsid w:val="00923777"/>
    <w:rsid w:val="00923B7F"/>
    <w:rsid w:val="009249C0"/>
    <w:rsid w:val="00926BCD"/>
    <w:rsid w:val="0092785F"/>
    <w:rsid w:val="009315B3"/>
    <w:rsid w:val="00931895"/>
    <w:rsid w:val="00931896"/>
    <w:rsid w:val="00931B6A"/>
    <w:rsid w:val="009320C4"/>
    <w:rsid w:val="00932D7C"/>
    <w:rsid w:val="009341BD"/>
    <w:rsid w:val="00935254"/>
    <w:rsid w:val="009358DE"/>
    <w:rsid w:val="009371E3"/>
    <w:rsid w:val="00943707"/>
    <w:rsid w:val="0094396C"/>
    <w:rsid w:val="00947845"/>
    <w:rsid w:val="009517FB"/>
    <w:rsid w:val="00957162"/>
    <w:rsid w:val="0096242F"/>
    <w:rsid w:val="0096458B"/>
    <w:rsid w:val="0096521C"/>
    <w:rsid w:val="00966265"/>
    <w:rsid w:val="009670CC"/>
    <w:rsid w:val="00967E17"/>
    <w:rsid w:val="00970642"/>
    <w:rsid w:val="00971F1C"/>
    <w:rsid w:val="009741D6"/>
    <w:rsid w:val="00974747"/>
    <w:rsid w:val="00975390"/>
    <w:rsid w:val="00975BC7"/>
    <w:rsid w:val="0098072E"/>
    <w:rsid w:val="00980C1D"/>
    <w:rsid w:val="00980DFF"/>
    <w:rsid w:val="009813B8"/>
    <w:rsid w:val="00981978"/>
    <w:rsid w:val="00981E6C"/>
    <w:rsid w:val="00982848"/>
    <w:rsid w:val="009853A9"/>
    <w:rsid w:val="009907F1"/>
    <w:rsid w:val="009919EE"/>
    <w:rsid w:val="00992A2A"/>
    <w:rsid w:val="00992BA2"/>
    <w:rsid w:val="00994E6F"/>
    <w:rsid w:val="009956B6"/>
    <w:rsid w:val="00995B8E"/>
    <w:rsid w:val="00996087"/>
    <w:rsid w:val="0099744C"/>
    <w:rsid w:val="009A0C6D"/>
    <w:rsid w:val="009A18A9"/>
    <w:rsid w:val="009A2ACD"/>
    <w:rsid w:val="009A327A"/>
    <w:rsid w:val="009A6016"/>
    <w:rsid w:val="009A668D"/>
    <w:rsid w:val="009A7711"/>
    <w:rsid w:val="009A799E"/>
    <w:rsid w:val="009A79E9"/>
    <w:rsid w:val="009B1A43"/>
    <w:rsid w:val="009B1B22"/>
    <w:rsid w:val="009B66F6"/>
    <w:rsid w:val="009C0AED"/>
    <w:rsid w:val="009C0F7B"/>
    <w:rsid w:val="009C10E6"/>
    <w:rsid w:val="009C4300"/>
    <w:rsid w:val="009C4492"/>
    <w:rsid w:val="009C5787"/>
    <w:rsid w:val="009C5C04"/>
    <w:rsid w:val="009D066A"/>
    <w:rsid w:val="009D1CAB"/>
    <w:rsid w:val="009D34C3"/>
    <w:rsid w:val="009D3E39"/>
    <w:rsid w:val="009D515A"/>
    <w:rsid w:val="009D6626"/>
    <w:rsid w:val="009E1999"/>
    <w:rsid w:val="009E215A"/>
    <w:rsid w:val="009E3F71"/>
    <w:rsid w:val="009E5F6E"/>
    <w:rsid w:val="009E5F8A"/>
    <w:rsid w:val="009E6632"/>
    <w:rsid w:val="009E735F"/>
    <w:rsid w:val="009F297D"/>
    <w:rsid w:val="009F396C"/>
    <w:rsid w:val="009F4D99"/>
    <w:rsid w:val="00A01D1E"/>
    <w:rsid w:val="00A0375F"/>
    <w:rsid w:val="00A062CB"/>
    <w:rsid w:val="00A139AE"/>
    <w:rsid w:val="00A15473"/>
    <w:rsid w:val="00A16954"/>
    <w:rsid w:val="00A16ACC"/>
    <w:rsid w:val="00A17787"/>
    <w:rsid w:val="00A2401D"/>
    <w:rsid w:val="00A26F50"/>
    <w:rsid w:val="00A33466"/>
    <w:rsid w:val="00A3371E"/>
    <w:rsid w:val="00A33DF8"/>
    <w:rsid w:val="00A342D4"/>
    <w:rsid w:val="00A34CD3"/>
    <w:rsid w:val="00A356C4"/>
    <w:rsid w:val="00A357EB"/>
    <w:rsid w:val="00A364C5"/>
    <w:rsid w:val="00A36FDD"/>
    <w:rsid w:val="00A40061"/>
    <w:rsid w:val="00A42440"/>
    <w:rsid w:val="00A43426"/>
    <w:rsid w:val="00A43AD1"/>
    <w:rsid w:val="00A43DB2"/>
    <w:rsid w:val="00A4502D"/>
    <w:rsid w:val="00A47810"/>
    <w:rsid w:val="00A510E9"/>
    <w:rsid w:val="00A51765"/>
    <w:rsid w:val="00A5200F"/>
    <w:rsid w:val="00A53793"/>
    <w:rsid w:val="00A55997"/>
    <w:rsid w:val="00A55C6A"/>
    <w:rsid w:val="00A569D9"/>
    <w:rsid w:val="00A61452"/>
    <w:rsid w:val="00A62BBC"/>
    <w:rsid w:val="00A64596"/>
    <w:rsid w:val="00A65A67"/>
    <w:rsid w:val="00A65B6B"/>
    <w:rsid w:val="00A65DCF"/>
    <w:rsid w:val="00A67298"/>
    <w:rsid w:val="00A67D30"/>
    <w:rsid w:val="00A67D67"/>
    <w:rsid w:val="00A67E6D"/>
    <w:rsid w:val="00A716C2"/>
    <w:rsid w:val="00A72F2A"/>
    <w:rsid w:val="00A73BC5"/>
    <w:rsid w:val="00A754AD"/>
    <w:rsid w:val="00A756E5"/>
    <w:rsid w:val="00A76009"/>
    <w:rsid w:val="00A76439"/>
    <w:rsid w:val="00A76486"/>
    <w:rsid w:val="00A774F5"/>
    <w:rsid w:val="00A7776E"/>
    <w:rsid w:val="00A80B10"/>
    <w:rsid w:val="00A835C4"/>
    <w:rsid w:val="00A83946"/>
    <w:rsid w:val="00A84740"/>
    <w:rsid w:val="00A8784A"/>
    <w:rsid w:val="00A87F2C"/>
    <w:rsid w:val="00A91F60"/>
    <w:rsid w:val="00A93E0D"/>
    <w:rsid w:val="00A94341"/>
    <w:rsid w:val="00A97C09"/>
    <w:rsid w:val="00AA0971"/>
    <w:rsid w:val="00AA1A5C"/>
    <w:rsid w:val="00AA4846"/>
    <w:rsid w:val="00AA70F7"/>
    <w:rsid w:val="00AB2015"/>
    <w:rsid w:val="00AB2241"/>
    <w:rsid w:val="00AB2594"/>
    <w:rsid w:val="00AB2B1B"/>
    <w:rsid w:val="00AB34D1"/>
    <w:rsid w:val="00AB34E5"/>
    <w:rsid w:val="00AB6932"/>
    <w:rsid w:val="00AC0AD3"/>
    <w:rsid w:val="00AC167A"/>
    <w:rsid w:val="00AC1FF6"/>
    <w:rsid w:val="00AC2B36"/>
    <w:rsid w:val="00AC2E91"/>
    <w:rsid w:val="00AC39CA"/>
    <w:rsid w:val="00AC4D05"/>
    <w:rsid w:val="00AD022E"/>
    <w:rsid w:val="00AD0CFC"/>
    <w:rsid w:val="00AD2488"/>
    <w:rsid w:val="00AD2649"/>
    <w:rsid w:val="00AD36F5"/>
    <w:rsid w:val="00AD5A74"/>
    <w:rsid w:val="00AD6A3C"/>
    <w:rsid w:val="00AD797F"/>
    <w:rsid w:val="00AE13EB"/>
    <w:rsid w:val="00AE157B"/>
    <w:rsid w:val="00AE4777"/>
    <w:rsid w:val="00AE4C00"/>
    <w:rsid w:val="00AE5C16"/>
    <w:rsid w:val="00AE7046"/>
    <w:rsid w:val="00AF0683"/>
    <w:rsid w:val="00AF07BC"/>
    <w:rsid w:val="00AF0A68"/>
    <w:rsid w:val="00AF0C42"/>
    <w:rsid w:val="00AF0F68"/>
    <w:rsid w:val="00AF3AD1"/>
    <w:rsid w:val="00AF4881"/>
    <w:rsid w:val="00AF552D"/>
    <w:rsid w:val="00AF63C7"/>
    <w:rsid w:val="00AF68E2"/>
    <w:rsid w:val="00B0089A"/>
    <w:rsid w:val="00B0125C"/>
    <w:rsid w:val="00B01B9C"/>
    <w:rsid w:val="00B04F4E"/>
    <w:rsid w:val="00B06E10"/>
    <w:rsid w:val="00B10632"/>
    <w:rsid w:val="00B14FD4"/>
    <w:rsid w:val="00B17D62"/>
    <w:rsid w:val="00B21FBD"/>
    <w:rsid w:val="00B236F3"/>
    <w:rsid w:val="00B23C36"/>
    <w:rsid w:val="00B26180"/>
    <w:rsid w:val="00B27111"/>
    <w:rsid w:val="00B27888"/>
    <w:rsid w:val="00B30364"/>
    <w:rsid w:val="00B30D59"/>
    <w:rsid w:val="00B35A9F"/>
    <w:rsid w:val="00B37D0C"/>
    <w:rsid w:val="00B414B2"/>
    <w:rsid w:val="00B41FC0"/>
    <w:rsid w:val="00B4213B"/>
    <w:rsid w:val="00B43CFA"/>
    <w:rsid w:val="00B44648"/>
    <w:rsid w:val="00B447EE"/>
    <w:rsid w:val="00B45049"/>
    <w:rsid w:val="00B46BDF"/>
    <w:rsid w:val="00B47D14"/>
    <w:rsid w:val="00B51C98"/>
    <w:rsid w:val="00B52C8F"/>
    <w:rsid w:val="00B52E1F"/>
    <w:rsid w:val="00B5450A"/>
    <w:rsid w:val="00B546EE"/>
    <w:rsid w:val="00B55B20"/>
    <w:rsid w:val="00B57850"/>
    <w:rsid w:val="00B60F16"/>
    <w:rsid w:val="00B63749"/>
    <w:rsid w:val="00B63EA3"/>
    <w:rsid w:val="00B665C4"/>
    <w:rsid w:val="00B6762D"/>
    <w:rsid w:val="00B67B1F"/>
    <w:rsid w:val="00B67F79"/>
    <w:rsid w:val="00B761DA"/>
    <w:rsid w:val="00B774C2"/>
    <w:rsid w:val="00B77FBF"/>
    <w:rsid w:val="00B81A18"/>
    <w:rsid w:val="00B81ED6"/>
    <w:rsid w:val="00B8329F"/>
    <w:rsid w:val="00B85CC2"/>
    <w:rsid w:val="00B86572"/>
    <w:rsid w:val="00B9057E"/>
    <w:rsid w:val="00B9308C"/>
    <w:rsid w:val="00B93D8F"/>
    <w:rsid w:val="00B94F06"/>
    <w:rsid w:val="00B9599E"/>
    <w:rsid w:val="00B95D31"/>
    <w:rsid w:val="00B95DD9"/>
    <w:rsid w:val="00BA0271"/>
    <w:rsid w:val="00BA1FEA"/>
    <w:rsid w:val="00BA31AF"/>
    <w:rsid w:val="00BA51BF"/>
    <w:rsid w:val="00BA5C87"/>
    <w:rsid w:val="00BA6241"/>
    <w:rsid w:val="00BA7CD2"/>
    <w:rsid w:val="00BB2A5B"/>
    <w:rsid w:val="00BB3F62"/>
    <w:rsid w:val="00BB57FA"/>
    <w:rsid w:val="00BB6AEB"/>
    <w:rsid w:val="00BB779B"/>
    <w:rsid w:val="00BB779D"/>
    <w:rsid w:val="00BB7EA3"/>
    <w:rsid w:val="00BC00E4"/>
    <w:rsid w:val="00BC052B"/>
    <w:rsid w:val="00BC1064"/>
    <w:rsid w:val="00BC25F0"/>
    <w:rsid w:val="00BC295A"/>
    <w:rsid w:val="00BC5A30"/>
    <w:rsid w:val="00BC797C"/>
    <w:rsid w:val="00BC7EF2"/>
    <w:rsid w:val="00BD049B"/>
    <w:rsid w:val="00BD38E0"/>
    <w:rsid w:val="00BD40F2"/>
    <w:rsid w:val="00BD4186"/>
    <w:rsid w:val="00BD4DC9"/>
    <w:rsid w:val="00BE03D5"/>
    <w:rsid w:val="00BE0B79"/>
    <w:rsid w:val="00BE0E49"/>
    <w:rsid w:val="00BE12A1"/>
    <w:rsid w:val="00BE3DB5"/>
    <w:rsid w:val="00BE4D5F"/>
    <w:rsid w:val="00BE535B"/>
    <w:rsid w:val="00BE61F4"/>
    <w:rsid w:val="00BE6250"/>
    <w:rsid w:val="00BE6783"/>
    <w:rsid w:val="00BE69D7"/>
    <w:rsid w:val="00BE6D54"/>
    <w:rsid w:val="00BF04AA"/>
    <w:rsid w:val="00BF202A"/>
    <w:rsid w:val="00BF37A5"/>
    <w:rsid w:val="00BF5FB7"/>
    <w:rsid w:val="00BF7E7F"/>
    <w:rsid w:val="00C022D6"/>
    <w:rsid w:val="00C0365E"/>
    <w:rsid w:val="00C0385A"/>
    <w:rsid w:val="00C05686"/>
    <w:rsid w:val="00C06749"/>
    <w:rsid w:val="00C06FFB"/>
    <w:rsid w:val="00C114DC"/>
    <w:rsid w:val="00C12AF2"/>
    <w:rsid w:val="00C1537E"/>
    <w:rsid w:val="00C15F36"/>
    <w:rsid w:val="00C207CB"/>
    <w:rsid w:val="00C22410"/>
    <w:rsid w:val="00C240A1"/>
    <w:rsid w:val="00C26937"/>
    <w:rsid w:val="00C26B6D"/>
    <w:rsid w:val="00C27A2E"/>
    <w:rsid w:val="00C27C0C"/>
    <w:rsid w:val="00C30200"/>
    <w:rsid w:val="00C342FA"/>
    <w:rsid w:val="00C34332"/>
    <w:rsid w:val="00C35C7C"/>
    <w:rsid w:val="00C3607D"/>
    <w:rsid w:val="00C4177B"/>
    <w:rsid w:val="00C41B9E"/>
    <w:rsid w:val="00C47A77"/>
    <w:rsid w:val="00C501E1"/>
    <w:rsid w:val="00C50B32"/>
    <w:rsid w:val="00C52323"/>
    <w:rsid w:val="00C52D89"/>
    <w:rsid w:val="00C5310E"/>
    <w:rsid w:val="00C53674"/>
    <w:rsid w:val="00C539AD"/>
    <w:rsid w:val="00C55CDC"/>
    <w:rsid w:val="00C56806"/>
    <w:rsid w:val="00C57A5A"/>
    <w:rsid w:val="00C61D70"/>
    <w:rsid w:val="00C6205E"/>
    <w:rsid w:val="00C62212"/>
    <w:rsid w:val="00C6721A"/>
    <w:rsid w:val="00C70AD5"/>
    <w:rsid w:val="00C72726"/>
    <w:rsid w:val="00C73354"/>
    <w:rsid w:val="00C73EE9"/>
    <w:rsid w:val="00C74843"/>
    <w:rsid w:val="00C75635"/>
    <w:rsid w:val="00C763DB"/>
    <w:rsid w:val="00C765C1"/>
    <w:rsid w:val="00C76B25"/>
    <w:rsid w:val="00C76FE6"/>
    <w:rsid w:val="00C80B58"/>
    <w:rsid w:val="00C80C01"/>
    <w:rsid w:val="00C81150"/>
    <w:rsid w:val="00C81FA6"/>
    <w:rsid w:val="00C83C8D"/>
    <w:rsid w:val="00C84E9C"/>
    <w:rsid w:val="00C86BA9"/>
    <w:rsid w:val="00C87C65"/>
    <w:rsid w:val="00C908D6"/>
    <w:rsid w:val="00C90FDD"/>
    <w:rsid w:val="00C91298"/>
    <w:rsid w:val="00C92614"/>
    <w:rsid w:val="00C94FAC"/>
    <w:rsid w:val="00C971A9"/>
    <w:rsid w:val="00C974A8"/>
    <w:rsid w:val="00C97B7E"/>
    <w:rsid w:val="00C97F15"/>
    <w:rsid w:val="00CA10DA"/>
    <w:rsid w:val="00CA187D"/>
    <w:rsid w:val="00CA2E11"/>
    <w:rsid w:val="00CA482F"/>
    <w:rsid w:val="00CA55D5"/>
    <w:rsid w:val="00CA5BB0"/>
    <w:rsid w:val="00CA65A5"/>
    <w:rsid w:val="00CA68F8"/>
    <w:rsid w:val="00CA6DD0"/>
    <w:rsid w:val="00CA76D2"/>
    <w:rsid w:val="00CB004A"/>
    <w:rsid w:val="00CB15DF"/>
    <w:rsid w:val="00CB5684"/>
    <w:rsid w:val="00CB62B3"/>
    <w:rsid w:val="00CB6E81"/>
    <w:rsid w:val="00CB7BFE"/>
    <w:rsid w:val="00CB7FB7"/>
    <w:rsid w:val="00CC03A3"/>
    <w:rsid w:val="00CC19C0"/>
    <w:rsid w:val="00CC3F54"/>
    <w:rsid w:val="00CC5A56"/>
    <w:rsid w:val="00CD0CE6"/>
    <w:rsid w:val="00CD1242"/>
    <w:rsid w:val="00CD5E41"/>
    <w:rsid w:val="00CD5FCD"/>
    <w:rsid w:val="00CE0D84"/>
    <w:rsid w:val="00CE20E0"/>
    <w:rsid w:val="00CE2171"/>
    <w:rsid w:val="00CE2307"/>
    <w:rsid w:val="00CE2FB5"/>
    <w:rsid w:val="00CE3745"/>
    <w:rsid w:val="00CE3BB5"/>
    <w:rsid w:val="00CE5567"/>
    <w:rsid w:val="00CE5B02"/>
    <w:rsid w:val="00CE654E"/>
    <w:rsid w:val="00CE77E7"/>
    <w:rsid w:val="00CF2149"/>
    <w:rsid w:val="00CF2266"/>
    <w:rsid w:val="00CF2A3D"/>
    <w:rsid w:val="00CF6244"/>
    <w:rsid w:val="00CF6597"/>
    <w:rsid w:val="00CF7BE4"/>
    <w:rsid w:val="00D008D1"/>
    <w:rsid w:val="00D00B6E"/>
    <w:rsid w:val="00D0165C"/>
    <w:rsid w:val="00D03F92"/>
    <w:rsid w:val="00D04AB5"/>
    <w:rsid w:val="00D069DE"/>
    <w:rsid w:val="00D10360"/>
    <w:rsid w:val="00D114AE"/>
    <w:rsid w:val="00D12B9E"/>
    <w:rsid w:val="00D12E9E"/>
    <w:rsid w:val="00D20C5D"/>
    <w:rsid w:val="00D2213A"/>
    <w:rsid w:val="00D22B2D"/>
    <w:rsid w:val="00D23029"/>
    <w:rsid w:val="00D23BDA"/>
    <w:rsid w:val="00D24ADB"/>
    <w:rsid w:val="00D24B5A"/>
    <w:rsid w:val="00D25336"/>
    <w:rsid w:val="00D2646F"/>
    <w:rsid w:val="00D26CDA"/>
    <w:rsid w:val="00D26DBE"/>
    <w:rsid w:val="00D27B21"/>
    <w:rsid w:val="00D30865"/>
    <w:rsid w:val="00D320C3"/>
    <w:rsid w:val="00D325DB"/>
    <w:rsid w:val="00D327AF"/>
    <w:rsid w:val="00D3382B"/>
    <w:rsid w:val="00D354E4"/>
    <w:rsid w:val="00D40B0E"/>
    <w:rsid w:val="00D4172C"/>
    <w:rsid w:val="00D41F65"/>
    <w:rsid w:val="00D42AF8"/>
    <w:rsid w:val="00D44235"/>
    <w:rsid w:val="00D45250"/>
    <w:rsid w:val="00D46F09"/>
    <w:rsid w:val="00D470EF"/>
    <w:rsid w:val="00D474AD"/>
    <w:rsid w:val="00D50608"/>
    <w:rsid w:val="00D506B7"/>
    <w:rsid w:val="00D50C51"/>
    <w:rsid w:val="00D52D68"/>
    <w:rsid w:val="00D57372"/>
    <w:rsid w:val="00D61EE8"/>
    <w:rsid w:val="00D63446"/>
    <w:rsid w:val="00D6361F"/>
    <w:rsid w:val="00D65BF9"/>
    <w:rsid w:val="00D6606F"/>
    <w:rsid w:val="00D7124B"/>
    <w:rsid w:val="00D7190A"/>
    <w:rsid w:val="00D722C6"/>
    <w:rsid w:val="00D722F4"/>
    <w:rsid w:val="00D73B77"/>
    <w:rsid w:val="00D743C8"/>
    <w:rsid w:val="00D7715E"/>
    <w:rsid w:val="00D8069D"/>
    <w:rsid w:val="00D80855"/>
    <w:rsid w:val="00D8122C"/>
    <w:rsid w:val="00D83BEF"/>
    <w:rsid w:val="00D84124"/>
    <w:rsid w:val="00D8557D"/>
    <w:rsid w:val="00D8654B"/>
    <w:rsid w:val="00D90B6D"/>
    <w:rsid w:val="00D91A5D"/>
    <w:rsid w:val="00D95C8D"/>
    <w:rsid w:val="00DA07FA"/>
    <w:rsid w:val="00DA18E2"/>
    <w:rsid w:val="00DA3128"/>
    <w:rsid w:val="00DA3932"/>
    <w:rsid w:val="00DA3B5C"/>
    <w:rsid w:val="00DA4476"/>
    <w:rsid w:val="00DA6C8A"/>
    <w:rsid w:val="00DA72EA"/>
    <w:rsid w:val="00DB349E"/>
    <w:rsid w:val="00DB67EE"/>
    <w:rsid w:val="00DB6BFB"/>
    <w:rsid w:val="00DC02A9"/>
    <w:rsid w:val="00DC0AAD"/>
    <w:rsid w:val="00DC2486"/>
    <w:rsid w:val="00DC2AC7"/>
    <w:rsid w:val="00DC2FB3"/>
    <w:rsid w:val="00DC6E43"/>
    <w:rsid w:val="00DD1E29"/>
    <w:rsid w:val="00DD3F68"/>
    <w:rsid w:val="00DD4583"/>
    <w:rsid w:val="00DD7E76"/>
    <w:rsid w:val="00DE14FB"/>
    <w:rsid w:val="00DE359B"/>
    <w:rsid w:val="00DE4FD0"/>
    <w:rsid w:val="00DE5579"/>
    <w:rsid w:val="00DE5625"/>
    <w:rsid w:val="00DE6CCD"/>
    <w:rsid w:val="00DE7BD1"/>
    <w:rsid w:val="00DF03FC"/>
    <w:rsid w:val="00DF0BA9"/>
    <w:rsid w:val="00DF13FA"/>
    <w:rsid w:val="00DF2CA5"/>
    <w:rsid w:val="00DF3618"/>
    <w:rsid w:val="00DF3741"/>
    <w:rsid w:val="00DF3D1E"/>
    <w:rsid w:val="00DF4F50"/>
    <w:rsid w:val="00DF6564"/>
    <w:rsid w:val="00DF67DE"/>
    <w:rsid w:val="00DF75E8"/>
    <w:rsid w:val="00DF76B1"/>
    <w:rsid w:val="00E0057B"/>
    <w:rsid w:val="00E052FC"/>
    <w:rsid w:val="00E07A75"/>
    <w:rsid w:val="00E07EDA"/>
    <w:rsid w:val="00E10367"/>
    <w:rsid w:val="00E12D32"/>
    <w:rsid w:val="00E12D89"/>
    <w:rsid w:val="00E1310E"/>
    <w:rsid w:val="00E13777"/>
    <w:rsid w:val="00E13D29"/>
    <w:rsid w:val="00E13FAB"/>
    <w:rsid w:val="00E1421D"/>
    <w:rsid w:val="00E14E48"/>
    <w:rsid w:val="00E15A2B"/>
    <w:rsid w:val="00E16E8C"/>
    <w:rsid w:val="00E178BD"/>
    <w:rsid w:val="00E20317"/>
    <w:rsid w:val="00E21D7D"/>
    <w:rsid w:val="00E31475"/>
    <w:rsid w:val="00E31A18"/>
    <w:rsid w:val="00E32173"/>
    <w:rsid w:val="00E33A9C"/>
    <w:rsid w:val="00E404F9"/>
    <w:rsid w:val="00E41719"/>
    <w:rsid w:val="00E41DB7"/>
    <w:rsid w:val="00E424EA"/>
    <w:rsid w:val="00E53C87"/>
    <w:rsid w:val="00E546D6"/>
    <w:rsid w:val="00E54902"/>
    <w:rsid w:val="00E57C44"/>
    <w:rsid w:val="00E6060F"/>
    <w:rsid w:val="00E60DA0"/>
    <w:rsid w:val="00E65289"/>
    <w:rsid w:val="00E67010"/>
    <w:rsid w:val="00E672E4"/>
    <w:rsid w:val="00E678B3"/>
    <w:rsid w:val="00E7073C"/>
    <w:rsid w:val="00E72355"/>
    <w:rsid w:val="00E72B67"/>
    <w:rsid w:val="00E744F0"/>
    <w:rsid w:val="00E745FA"/>
    <w:rsid w:val="00E7739A"/>
    <w:rsid w:val="00E77C1C"/>
    <w:rsid w:val="00E77DD7"/>
    <w:rsid w:val="00E801F1"/>
    <w:rsid w:val="00E81609"/>
    <w:rsid w:val="00E84FC3"/>
    <w:rsid w:val="00E868DD"/>
    <w:rsid w:val="00E87DCC"/>
    <w:rsid w:val="00E901D9"/>
    <w:rsid w:val="00E93AE2"/>
    <w:rsid w:val="00E94A74"/>
    <w:rsid w:val="00E94BC7"/>
    <w:rsid w:val="00E95A9E"/>
    <w:rsid w:val="00E95CDC"/>
    <w:rsid w:val="00E9613F"/>
    <w:rsid w:val="00E96AF7"/>
    <w:rsid w:val="00E97224"/>
    <w:rsid w:val="00E9784D"/>
    <w:rsid w:val="00EA0B31"/>
    <w:rsid w:val="00EA38AA"/>
    <w:rsid w:val="00EA5872"/>
    <w:rsid w:val="00EA599F"/>
    <w:rsid w:val="00EA671F"/>
    <w:rsid w:val="00EA6992"/>
    <w:rsid w:val="00EA7AC6"/>
    <w:rsid w:val="00EB57C2"/>
    <w:rsid w:val="00EB58F7"/>
    <w:rsid w:val="00EB5CF4"/>
    <w:rsid w:val="00EB61FD"/>
    <w:rsid w:val="00EB62BE"/>
    <w:rsid w:val="00EB6F2F"/>
    <w:rsid w:val="00EC0EE7"/>
    <w:rsid w:val="00EC3979"/>
    <w:rsid w:val="00EC693A"/>
    <w:rsid w:val="00EC6A24"/>
    <w:rsid w:val="00EC6E6C"/>
    <w:rsid w:val="00EC77D0"/>
    <w:rsid w:val="00ED03B1"/>
    <w:rsid w:val="00ED063B"/>
    <w:rsid w:val="00ED102D"/>
    <w:rsid w:val="00ED1915"/>
    <w:rsid w:val="00ED2666"/>
    <w:rsid w:val="00ED27D7"/>
    <w:rsid w:val="00ED5CF9"/>
    <w:rsid w:val="00ED73B3"/>
    <w:rsid w:val="00ED746C"/>
    <w:rsid w:val="00ED771E"/>
    <w:rsid w:val="00ED7803"/>
    <w:rsid w:val="00EE259C"/>
    <w:rsid w:val="00EE2D9A"/>
    <w:rsid w:val="00EE41C4"/>
    <w:rsid w:val="00EE4BD1"/>
    <w:rsid w:val="00EE56E6"/>
    <w:rsid w:val="00EE57A9"/>
    <w:rsid w:val="00EE5EF1"/>
    <w:rsid w:val="00EE6726"/>
    <w:rsid w:val="00EF039F"/>
    <w:rsid w:val="00EF0596"/>
    <w:rsid w:val="00EF0B87"/>
    <w:rsid w:val="00EF12F0"/>
    <w:rsid w:val="00EF1595"/>
    <w:rsid w:val="00EF16E4"/>
    <w:rsid w:val="00EF18C5"/>
    <w:rsid w:val="00EF3B32"/>
    <w:rsid w:val="00EF4CE5"/>
    <w:rsid w:val="00EF5332"/>
    <w:rsid w:val="00F00179"/>
    <w:rsid w:val="00F024D5"/>
    <w:rsid w:val="00F0322E"/>
    <w:rsid w:val="00F03CAA"/>
    <w:rsid w:val="00F04F6E"/>
    <w:rsid w:val="00F050D0"/>
    <w:rsid w:val="00F059F5"/>
    <w:rsid w:val="00F06EB0"/>
    <w:rsid w:val="00F11743"/>
    <w:rsid w:val="00F12426"/>
    <w:rsid w:val="00F12BAC"/>
    <w:rsid w:val="00F14873"/>
    <w:rsid w:val="00F14B2B"/>
    <w:rsid w:val="00F158EC"/>
    <w:rsid w:val="00F164D3"/>
    <w:rsid w:val="00F16A12"/>
    <w:rsid w:val="00F21CFD"/>
    <w:rsid w:val="00F2297E"/>
    <w:rsid w:val="00F30FAA"/>
    <w:rsid w:val="00F33044"/>
    <w:rsid w:val="00F3422E"/>
    <w:rsid w:val="00F354EB"/>
    <w:rsid w:val="00F362F7"/>
    <w:rsid w:val="00F3722C"/>
    <w:rsid w:val="00F37CD6"/>
    <w:rsid w:val="00F41065"/>
    <w:rsid w:val="00F42254"/>
    <w:rsid w:val="00F423A4"/>
    <w:rsid w:val="00F425C3"/>
    <w:rsid w:val="00F42AF5"/>
    <w:rsid w:val="00F42F9E"/>
    <w:rsid w:val="00F43CAB"/>
    <w:rsid w:val="00F44F8A"/>
    <w:rsid w:val="00F55D17"/>
    <w:rsid w:val="00F56E93"/>
    <w:rsid w:val="00F575DD"/>
    <w:rsid w:val="00F57E3A"/>
    <w:rsid w:val="00F6246E"/>
    <w:rsid w:val="00F62BFD"/>
    <w:rsid w:val="00F65B36"/>
    <w:rsid w:val="00F65E7E"/>
    <w:rsid w:val="00F66D13"/>
    <w:rsid w:val="00F72CCC"/>
    <w:rsid w:val="00F73AB5"/>
    <w:rsid w:val="00F758A6"/>
    <w:rsid w:val="00F75CD4"/>
    <w:rsid w:val="00F767CC"/>
    <w:rsid w:val="00F76946"/>
    <w:rsid w:val="00F7705A"/>
    <w:rsid w:val="00F7754D"/>
    <w:rsid w:val="00F80882"/>
    <w:rsid w:val="00F83BC2"/>
    <w:rsid w:val="00F8496B"/>
    <w:rsid w:val="00F84A58"/>
    <w:rsid w:val="00F8513E"/>
    <w:rsid w:val="00F85446"/>
    <w:rsid w:val="00F85872"/>
    <w:rsid w:val="00F90257"/>
    <w:rsid w:val="00F90822"/>
    <w:rsid w:val="00F909FC"/>
    <w:rsid w:val="00F90C50"/>
    <w:rsid w:val="00F9220D"/>
    <w:rsid w:val="00F9296D"/>
    <w:rsid w:val="00F93493"/>
    <w:rsid w:val="00F93B95"/>
    <w:rsid w:val="00F949AD"/>
    <w:rsid w:val="00F95055"/>
    <w:rsid w:val="00FA0592"/>
    <w:rsid w:val="00FA1479"/>
    <w:rsid w:val="00FA2034"/>
    <w:rsid w:val="00FA2AE7"/>
    <w:rsid w:val="00FA39A7"/>
    <w:rsid w:val="00FA452B"/>
    <w:rsid w:val="00FA7D4B"/>
    <w:rsid w:val="00FB1B7C"/>
    <w:rsid w:val="00FB36DA"/>
    <w:rsid w:val="00FB3D4B"/>
    <w:rsid w:val="00FB7B20"/>
    <w:rsid w:val="00FC02A0"/>
    <w:rsid w:val="00FC1D79"/>
    <w:rsid w:val="00FC2A86"/>
    <w:rsid w:val="00FC3D0F"/>
    <w:rsid w:val="00FC5861"/>
    <w:rsid w:val="00FC6369"/>
    <w:rsid w:val="00FC67A9"/>
    <w:rsid w:val="00FD5CC5"/>
    <w:rsid w:val="00FD5CFA"/>
    <w:rsid w:val="00FD6BD0"/>
    <w:rsid w:val="00FD7D3D"/>
    <w:rsid w:val="00FE07F9"/>
    <w:rsid w:val="00FE2E68"/>
    <w:rsid w:val="00FE35C1"/>
    <w:rsid w:val="00FE6FCC"/>
    <w:rsid w:val="00FF0F7E"/>
    <w:rsid w:val="00FF2754"/>
    <w:rsid w:val="00FF2A54"/>
    <w:rsid w:val="00FF3213"/>
    <w:rsid w:val="00FF3C9D"/>
    <w:rsid w:val="00FF3DA3"/>
    <w:rsid w:val="00FF637B"/>
    <w:rsid w:val="00FF662D"/>
    <w:rsid w:val="00FF7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D904E0"/>
  <w15:docId w15:val="{7E8C9ADA-A34B-0347-B05E-6B5F6A42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FF5"/>
    <w:rPr>
      <w:sz w:val="24"/>
      <w:szCs w:val="24"/>
    </w:rPr>
  </w:style>
  <w:style w:type="paragraph" w:styleId="Heading1">
    <w:name w:val="heading 1"/>
    <w:basedOn w:val="Normal"/>
    <w:next w:val="Normal"/>
    <w:link w:val="Heading1Char"/>
    <w:autoRedefine/>
    <w:qFormat/>
    <w:rsid w:val="007176DB"/>
    <w:pPr>
      <w:keepNext/>
      <w:jc w:val="center"/>
      <w:outlineLvl w:val="0"/>
    </w:pPr>
    <w:rPr>
      <w:b/>
      <w:snapToGrid w:val="0"/>
      <w:color w:val="000000"/>
      <w:szCs w:val="20"/>
      <w:u w:val="single"/>
    </w:rPr>
  </w:style>
  <w:style w:type="paragraph" w:styleId="Heading2">
    <w:name w:val="heading 2"/>
    <w:basedOn w:val="Normal"/>
    <w:next w:val="Normal"/>
    <w:link w:val="Heading2Char"/>
    <w:autoRedefine/>
    <w:qFormat/>
    <w:rsid w:val="007176DB"/>
    <w:pPr>
      <w:keepNext/>
      <w:spacing w:after="120"/>
      <w:jc w:val="center"/>
      <w:outlineLvl w:val="1"/>
    </w:pPr>
    <w:rPr>
      <w:b/>
      <w:bCs/>
      <w:color w:val="000000"/>
    </w:rPr>
  </w:style>
  <w:style w:type="paragraph" w:styleId="Heading3">
    <w:name w:val="heading 3"/>
    <w:basedOn w:val="Normal"/>
    <w:next w:val="Normal"/>
    <w:autoRedefine/>
    <w:qFormat/>
    <w:rsid w:val="00AE4777"/>
    <w:pPr>
      <w:keepNext/>
      <w:spacing w:after="120"/>
      <w:ind w:left="720"/>
      <w:jc w:val="both"/>
      <w:outlineLvl w:val="2"/>
    </w:pPr>
    <w:rPr>
      <w:b/>
      <w:snapToGrid w:val="0"/>
      <w:szCs w:val="20"/>
    </w:rPr>
  </w:style>
  <w:style w:type="paragraph" w:styleId="Heading4">
    <w:name w:val="heading 4"/>
    <w:basedOn w:val="Normal"/>
    <w:next w:val="Normal"/>
    <w:link w:val="Heading4Char"/>
    <w:qFormat/>
    <w:rsid w:val="00AE4777"/>
    <w:pPr>
      <w:keepNext/>
      <w:jc w:val="both"/>
      <w:outlineLvl w:val="3"/>
    </w:pPr>
    <w:rPr>
      <w:b/>
      <w:bCs/>
      <w:snapToGrid w:val="0"/>
      <w:color w:val="000000"/>
      <w:szCs w:val="20"/>
    </w:rPr>
  </w:style>
  <w:style w:type="paragraph" w:styleId="Heading5">
    <w:name w:val="heading 5"/>
    <w:basedOn w:val="Normal"/>
    <w:next w:val="Normal"/>
    <w:qFormat/>
    <w:rsid w:val="00AE4777"/>
    <w:pPr>
      <w:keepNext/>
      <w:spacing w:line="360" w:lineRule="auto"/>
      <w:jc w:val="both"/>
      <w:outlineLvl w:val="4"/>
    </w:pPr>
    <w:rPr>
      <w:b/>
      <w:snapToGrid w:val="0"/>
      <w:color w:val="000000"/>
      <w:sz w:val="36"/>
      <w:szCs w:val="20"/>
      <w:lang w:val="en-GB"/>
    </w:rPr>
  </w:style>
  <w:style w:type="paragraph" w:styleId="Heading6">
    <w:name w:val="heading 6"/>
    <w:basedOn w:val="Normal"/>
    <w:next w:val="Normal"/>
    <w:qFormat/>
    <w:rsid w:val="00AE4777"/>
    <w:pPr>
      <w:keepNext/>
      <w:jc w:val="both"/>
      <w:outlineLvl w:val="5"/>
    </w:pPr>
    <w:rPr>
      <w:b/>
      <w:bCs/>
      <w:snapToGrid w:val="0"/>
      <w:color w:val="000000"/>
      <w:sz w:val="20"/>
      <w:szCs w:val="20"/>
    </w:rPr>
  </w:style>
  <w:style w:type="paragraph" w:styleId="Heading7">
    <w:name w:val="heading 7"/>
    <w:basedOn w:val="Normal"/>
    <w:next w:val="Normal"/>
    <w:qFormat/>
    <w:rsid w:val="00AE4777"/>
    <w:pPr>
      <w:keepNext/>
      <w:tabs>
        <w:tab w:val="left" w:pos="484"/>
        <w:tab w:val="left" w:pos="964"/>
        <w:tab w:val="left" w:pos="1444"/>
        <w:tab w:val="left" w:pos="1924"/>
        <w:tab w:val="left" w:pos="2404"/>
        <w:tab w:val="left" w:pos="2884"/>
        <w:tab w:val="left" w:pos="3364"/>
        <w:tab w:val="left" w:pos="3844"/>
      </w:tabs>
      <w:suppressAutoHyphens/>
      <w:jc w:val="both"/>
      <w:outlineLvl w:val="6"/>
    </w:pPr>
    <w:rPr>
      <w:b/>
      <w:bCs/>
      <w:snapToGrid w:val="0"/>
      <w:color w:val="000000"/>
      <w:sz w:val="22"/>
      <w:szCs w:val="20"/>
    </w:rPr>
  </w:style>
  <w:style w:type="paragraph" w:styleId="Heading8">
    <w:name w:val="heading 8"/>
    <w:basedOn w:val="Normal"/>
    <w:next w:val="Normal"/>
    <w:qFormat/>
    <w:rsid w:val="00AE4777"/>
    <w:pPr>
      <w:keepNext/>
      <w:tabs>
        <w:tab w:val="left" w:pos="484"/>
        <w:tab w:val="left" w:pos="964"/>
        <w:tab w:val="left" w:pos="1444"/>
        <w:tab w:val="left" w:pos="1924"/>
        <w:tab w:val="left" w:pos="2404"/>
        <w:tab w:val="left" w:pos="2884"/>
        <w:tab w:val="left" w:pos="3364"/>
        <w:tab w:val="left" w:pos="3844"/>
      </w:tabs>
      <w:suppressAutoHyphens/>
      <w:outlineLvl w:val="7"/>
    </w:pPr>
    <w:rPr>
      <w:b/>
      <w:bCs/>
      <w:snapToGrid w:val="0"/>
      <w:color w:val="000000"/>
      <w:sz w:val="22"/>
      <w:szCs w:val="20"/>
    </w:rPr>
  </w:style>
  <w:style w:type="paragraph" w:styleId="Heading9">
    <w:name w:val="heading 9"/>
    <w:basedOn w:val="Normal"/>
    <w:next w:val="Normal"/>
    <w:qFormat/>
    <w:rsid w:val="00AE4777"/>
    <w:pPr>
      <w:jc w:val="both"/>
      <w:outlineLvl w:val="8"/>
    </w:pPr>
    <w:rPr>
      <w:snapToGrid w:val="0"/>
      <w:color w:val="000000"/>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E4777"/>
    <w:pPr>
      <w:spacing w:line="360" w:lineRule="auto"/>
      <w:ind w:left="720" w:hanging="720"/>
    </w:pPr>
    <w:rPr>
      <w:lang w:val="en-GB"/>
    </w:rPr>
  </w:style>
  <w:style w:type="paragraph" w:customStyle="1" w:styleId="Quotation">
    <w:name w:val="Quotation"/>
    <w:basedOn w:val="Normal"/>
    <w:next w:val="Normal"/>
    <w:rsid w:val="00AE4777"/>
    <w:pPr>
      <w:ind w:left="720"/>
      <w:jc w:val="both"/>
    </w:pPr>
    <w:rPr>
      <w:snapToGrid w:val="0"/>
      <w:color w:val="000000"/>
      <w:sz w:val="20"/>
      <w:szCs w:val="20"/>
    </w:rPr>
  </w:style>
  <w:style w:type="paragraph" w:styleId="Footer">
    <w:name w:val="footer"/>
    <w:basedOn w:val="Normal"/>
    <w:link w:val="FooterChar"/>
    <w:uiPriority w:val="99"/>
    <w:rsid w:val="00AE4777"/>
    <w:pPr>
      <w:tabs>
        <w:tab w:val="center" w:pos="4320"/>
        <w:tab w:val="right" w:pos="8640"/>
      </w:tabs>
      <w:jc w:val="both"/>
    </w:pPr>
    <w:rPr>
      <w:snapToGrid w:val="0"/>
      <w:color w:val="000000"/>
      <w:szCs w:val="20"/>
    </w:rPr>
  </w:style>
  <w:style w:type="character" w:styleId="PageNumber">
    <w:name w:val="page number"/>
    <w:basedOn w:val="DefaultParagraphFont"/>
    <w:rsid w:val="00AE4777"/>
  </w:style>
  <w:style w:type="paragraph" w:styleId="DocumentMap">
    <w:name w:val="Document Map"/>
    <w:basedOn w:val="Normal"/>
    <w:autoRedefine/>
    <w:semiHidden/>
    <w:rsid w:val="00AE4777"/>
    <w:pPr>
      <w:shd w:val="clear" w:color="auto" w:fill="000080"/>
    </w:pPr>
    <w:rPr>
      <w:sz w:val="20"/>
    </w:rPr>
  </w:style>
  <w:style w:type="paragraph" w:styleId="BodyTextIndent">
    <w:name w:val="Body Text Indent"/>
    <w:basedOn w:val="Normal"/>
    <w:link w:val="BodyTextIndentChar"/>
    <w:rsid w:val="00AE4777"/>
    <w:pPr>
      <w:ind w:left="360"/>
    </w:pPr>
  </w:style>
  <w:style w:type="paragraph" w:styleId="BodyText">
    <w:name w:val="Body Text"/>
    <w:basedOn w:val="Normal"/>
    <w:link w:val="BodyTextChar"/>
    <w:rsid w:val="00AE4777"/>
    <w:pPr>
      <w:spacing w:after="120"/>
      <w:jc w:val="both"/>
    </w:pPr>
    <w:rPr>
      <w:snapToGrid w:val="0"/>
      <w:color w:val="000000"/>
      <w:szCs w:val="20"/>
    </w:rPr>
  </w:style>
  <w:style w:type="paragraph" w:styleId="NormalWeb">
    <w:name w:val="Normal (Web)"/>
    <w:basedOn w:val="Normal"/>
    <w:uiPriority w:val="99"/>
    <w:rsid w:val="00AE4777"/>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sid w:val="00AE4777"/>
    <w:pPr>
      <w:jc w:val="both"/>
    </w:pPr>
    <w:rPr>
      <w:b/>
      <w:bCs/>
      <w:snapToGrid w:val="0"/>
      <w:color w:val="000000"/>
      <w:sz w:val="20"/>
      <w:szCs w:val="20"/>
    </w:rPr>
  </w:style>
  <w:style w:type="paragraph" w:styleId="BodyText3">
    <w:name w:val="Body Text 3"/>
    <w:basedOn w:val="Normal"/>
    <w:rsid w:val="00AE4777"/>
    <w:pPr>
      <w:spacing w:before="120" w:after="120"/>
      <w:jc w:val="center"/>
    </w:pPr>
    <w:rPr>
      <w:b/>
      <w:bCs/>
      <w:snapToGrid w:val="0"/>
      <w:color w:val="000000"/>
      <w:szCs w:val="20"/>
    </w:rPr>
  </w:style>
  <w:style w:type="paragraph" w:styleId="BodyTextIndent2">
    <w:name w:val="Body Text Indent 2"/>
    <w:basedOn w:val="Normal"/>
    <w:rsid w:val="00AE4777"/>
    <w:pPr>
      <w:tabs>
        <w:tab w:val="left" w:pos="244"/>
        <w:tab w:val="left" w:pos="712"/>
        <w:tab w:val="left" w:pos="1188"/>
        <w:tab w:val="left" w:pos="1663"/>
        <w:tab w:val="left" w:pos="2138"/>
        <w:tab w:val="left" w:pos="3564"/>
        <w:tab w:val="left" w:pos="5702"/>
        <w:tab w:val="left" w:pos="8316"/>
      </w:tabs>
      <w:suppressAutoHyphens/>
      <w:ind w:left="712" w:hanging="712"/>
      <w:jc w:val="both"/>
    </w:pPr>
    <w:rPr>
      <w:snapToGrid w:val="0"/>
      <w:color w:val="000000"/>
      <w:sz w:val="22"/>
      <w:szCs w:val="20"/>
    </w:rPr>
  </w:style>
  <w:style w:type="paragraph" w:styleId="Title">
    <w:name w:val="Title"/>
    <w:basedOn w:val="Normal"/>
    <w:link w:val="TitleChar"/>
    <w:qFormat/>
    <w:rsid w:val="00AE4777"/>
    <w:pPr>
      <w:overflowPunct w:val="0"/>
      <w:autoSpaceDE w:val="0"/>
      <w:autoSpaceDN w:val="0"/>
      <w:adjustRightInd w:val="0"/>
      <w:jc w:val="center"/>
      <w:textAlignment w:val="baseline"/>
    </w:pPr>
    <w:rPr>
      <w:b/>
      <w:bCs/>
      <w:szCs w:val="20"/>
    </w:rPr>
  </w:style>
  <w:style w:type="paragraph" w:styleId="BodyTextIndent3">
    <w:name w:val="Body Text Indent 3"/>
    <w:basedOn w:val="Normal"/>
    <w:rsid w:val="00AE4777"/>
    <w:pPr>
      <w:tabs>
        <w:tab w:val="left" w:pos="0"/>
        <w:tab w:val="left" w:pos="450"/>
        <w:tab w:val="left" w:pos="871"/>
        <w:tab w:val="left" w:pos="1746"/>
        <w:tab w:val="left" w:pos="2160"/>
      </w:tabs>
      <w:suppressAutoHyphens/>
      <w:spacing w:line="240" w:lineRule="atLeast"/>
      <w:ind w:left="1308" w:hanging="1308"/>
      <w:jc w:val="both"/>
    </w:pPr>
    <w:rPr>
      <w:snapToGrid w:val="0"/>
      <w:color w:val="000000"/>
    </w:rPr>
  </w:style>
  <w:style w:type="paragraph" w:styleId="EnvelopeReturn">
    <w:name w:val="envelope return"/>
    <w:basedOn w:val="Normal"/>
    <w:rsid w:val="00AE4777"/>
    <w:rPr>
      <w:sz w:val="20"/>
      <w:szCs w:val="20"/>
    </w:rPr>
  </w:style>
  <w:style w:type="character" w:styleId="Strong">
    <w:name w:val="Strong"/>
    <w:basedOn w:val="DefaultParagraphFont"/>
    <w:uiPriority w:val="22"/>
    <w:qFormat/>
    <w:rsid w:val="00AE4777"/>
    <w:rPr>
      <w:b/>
      <w:bCs/>
    </w:rPr>
  </w:style>
  <w:style w:type="character" w:styleId="Hyperlink">
    <w:name w:val="Hyperlink"/>
    <w:basedOn w:val="DefaultParagraphFont"/>
    <w:uiPriority w:val="99"/>
    <w:rsid w:val="00AE4777"/>
    <w:rPr>
      <w:color w:val="0000FF"/>
      <w:u w:val="single"/>
    </w:rPr>
  </w:style>
  <w:style w:type="character" w:styleId="FollowedHyperlink">
    <w:name w:val="FollowedHyperlink"/>
    <w:basedOn w:val="DefaultParagraphFont"/>
    <w:rsid w:val="00AE4777"/>
    <w:rPr>
      <w:color w:val="800080"/>
      <w:u w:val="single"/>
    </w:rPr>
  </w:style>
  <w:style w:type="paragraph" w:styleId="FootnoteText">
    <w:name w:val="footnote text"/>
    <w:basedOn w:val="Normal"/>
    <w:semiHidden/>
    <w:rsid w:val="00CE2307"/>
    <w:rPr>
      <w:sz w:val="20"/>
      <w:szCs w:val="20"/>
    </w:rPr>
  </w:style>
  <w:style w:type="character" w:styleId="FootnoteReference">
    <w:name w:val="footnote reference"/>
    <w:basedOn w:val="DefaultParagraphFont"/>
    <w:semiHidden/>
    <w:rsid w:val="00CE2307"/>
    <w:rPr>
      <w:vertAlign w:val="superscript"/>
    </w:rPr>
  </w:style>
  <w:style w:type="table" w:styleId="TableGrid">
    <w:name w:val="Table Grid"/>
    <w:basedOn w:val="TableNormal"/>
    <w:uiPriority w:val="59"/>
    <w:rsid w:val="005F5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854"/>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6A52FB"/>
    <w:pPr>
      <w:tabs>
        <w:tab w:val="center" w:pos="4680"/>
        <w:tab w:val="right" w:pos="9360"/>
      </w:tabs>
      <w:jc w:val="both"/>
    </w:pPr>
    <w:rPr>
      <w:snapToGrid w:val="0"/>
      <w:color w:val="000000"/>
      <w:szCs w:val="20"/>
    </w:rPr>
  </w:style>
  <w:style w:type="character" w:customStyle="1" w:styleId="HeaderChar">
    <w:name w:val="Header Char"/>
    <w:basedOn w:val="DefaultParagraphFont"/>
    <w:link w:val="Header"/>
    <w:uiPriority w:val="99"/>
    <w:rsid w:val="006A52FB"/>
    <w:rPr>
      <w:snapToGrid w:val="0"/>
      <w:color w:val="000000"/>
      <w:sz w:val="24"/>
    </w:rPr>
  </w:style>
  <w:style w:type="paragraph" w:customStyle="1" w:styleId="Default">
    <w:name w:val="Default"/>
    <w:rsid w:val="00002CCA"/>
    <w:pPr>
      <w:autoSpaceDE w:val="0"/>
      <w:autoSpaceDN w:val="0"/>
      <w:adjustRightInd w:val="0"/>
    </w:pPr>
    <w:rPr>
      <w:color w:val="000000"/>
      <w:sz w:val="24"/>
      <w:szCs w:val="24"/>
    </w:rPr>
  </w:style>
  <w:style w:type="paragraph" w:styleId="TOCHeading">
    <w:name w:val="TOC Heading"/>
    <w:basedOn w:val="Heading1"/>
    <w:next w:val="Normal"/>
    <w:uiPriority w:val="39"/>
    <w:unhideWhenUsed/>
    <w:qFormat/>
    <w:rsid w:val="0019362C"/>
    <w:pPr>
      <w:keepLines/>
      <w:spacing w:before="480" w:line="276" w:lineRule="auto"/>
      <w:outlineLvl w:val="9"/>
    </w:pPr>
    <w:rPr>
      <w:rFonts w:ascii="Cambria" w:hAnsi="Cambria"/>
      <w:bCs/>
      <w:snapToGrid/>
      <w:color w:val="365F91"/>
      <w:sz w:val="28"/>
      <w:szCs w:val="28"/>
      <w:u w:val="none"/>
    </w:rPr>
  </w:style>
  <w:style w:type="paragraph" w:styleId="TOC1">
    <w:name w:val="toc 1"/>
    <w:basedOn w:val="Normal"/>
    <w:next w:val="Normal"/>
    <w:autoRedefine/>
    <w:uiPriority w:val="39"/>
    <w:rsid w:val="00C974A8"/>
    <w:pPr>
      <w:tabs>
        <w:tab w:val="right" w:leader="dot" w:pos="9926"/>
      </w:tabs>
      <w:spacing w:before="120" w:after="120"/>
    </w:pPr>
    <w:rPr>
      <w:rFonts w:cstheme="minorHAnsi"/>
      <w:b/>
      <w:bCs/>
      <w:caps/>
      <w:sz w:val="20"/>
      <w:szCs w:val="20"/>
    </w:rPr>
  </w:style>
  <w:style w:type="paragraph" w:styleId="TOC2">
    <w:name w:val="toc 2"/>
    <w:basedOn w:val="Normal"/>
    <w:next w:val="Normal"/>
    <w:autoRedefine/>
    <w:uiPriority w:val="39"/>
    <w:rsid w:val="00C974A8"/>
    <w:pPr>
      <w:tabs>
        <w:tab w:val="right" w:leader="dot" w:pos="9926"/>
      </w:tabs>
    </w:pPr>
    <w:rPr>
      <w:rFonts w:asciiTheme="minorHAnsi" w:hAnsiTheme="minorHAnsi" w:cstheme="minorHAnsi"/>
      <w:smallCaps/>
      <w:sz w:val="20"/>
      <w:szCs w:val="20"/>
    </w:rPr>
  </w:style>
  <w:style w:type="paragraph" w:styleId="TOC3">
    <w:name w:val="toc 3"/>
    <w:basedOn w:val="Normal"/>
    <w:next w:val="Normal"/>
    <w:autoRedefine/>
    <w:uiPriority w:val="39"/>
    <w:rsid w:val="0019362C"/>
    <w:pPr>
      <w:ind w:left="480"/>
    </w:pPr>
    <w:rPr>
      <w:rFonts w:asciiTheme="minorHAnsi" w:hAnsiTheme="minorHAnsi" w:cstheme="minorHAnsi"/>
      <w:i/>
      <w:iCs/>
      <w:sz w:val="20"/>
      <w:szCs w:val="20"/>
    </w:rPr>
  </w:style>
  <w:style w:type="paragraph" w:styleId="Index1">
    <w:name w:val="index 1"/>
    <w:basedOn w:val="Normal"/>
    <w:next w:val="Normal"/>
    <w:autoRedefine/>
    <w:uiPriority w:val="99"/>
    <w:rsid w:val="005159A9"/>
    <w:pPr>
      <w:tabs>
        <w:tab w:val="right" w:leader="dot" w:pos="4598"/>
      </w:tabs>
      <w:ind w:left="240" w:hanging="240"/>
      <w:jc w:val="both"/>
    </w:pPr>
    <w:rPr>
      <w:noProof/>
      <w:snapToGrid w:val="0"/>
      <w:color w:val="000000"/>
      <w:szCs w:val="20"/>
    </w:rPr>
  </w:style>
  <w:style w:type="paragraph" w:styleId="Index2">
    <w:name w:val="index 2"/>
    <w:basedOn w:val="Normal"/>
    <w:next w:val="Normal"/>
    <w:autoRedefine/>
    <w:uiPriority w:val="99"/>
    <w:rsid w:val="003913E0"/>
    <w:pPr>
      <w:ind w:left="480" w:hanging="240"/>
      <w:jc w:val="both"/>
    </w:pPr>
    <w:rPr>
      <w:snapToGrid w:val="0"/>
      <w:color w:val="000000"/>
      <w:szCs w:val="20"/>
    </w:rPr>
  </w:style>
  <w:style w:type="character" w:customStyle="1" w:styleId="Heading1Char">
    <w:name w:val="Heading 1 Char"/>
    <w:basedOn w:val="DefaultParagraphFont"/>
    <w:link w:val="Heading1"/>
    <w:rsid w:val="007176DB"/>
    <w:rPr>
      <w:b/>
      <w:snapToGrid w:val="0"/>
      <w:color w:val="000000"/>
      <w:sz w:val="24"/>
      <w:u w:val="single"/>
    </w:rPr>
  </w:style>
  <w:style w:type="character" w:customStyle="1" w:styleId="Heading2Char">
    <w:name w:val="Heading 2 Char"/>
    <w:basedOn w:val="DefaultParagraphFont"/>
    <w:link w:val="Heading2"/>
    <w:rsid w:val="007176DB"/>
    <w:rPr>
      <w:b/>
      <w:bCs/>
      <w:color w:val="000000"/>
      <w:sz w:val="24"/>
      <w:szCs w:val="24"/>
    </w:rPr>
  </w:style>
  <w:style w:type="character" w:customStyle="1" w:styleId="BodyTextChar">
    <w:name w:val="Body Text Char"/>
    <w:basedOn w:val="DefaultParagraphFont"/>
    <w:link w:val="BodyText"/>
    <w:rsid w:val="00A67E6D"/>
    <w:rPr>
      <w:snapToGrid w:val="0"/>
      <w:color w:val="000000"/>
      <w:sz w:val="24"/>
    </w:rPr>
  </w:style>
  <w:style w:type="paragraph" w:customStyle="1" w:styleId="NoSpacing1">
    <w:name w:val="No Spacing1"/>
    <w:uiPriority w:val="1"/>
    <w:qFormat/>
    <w:rsid w:val="00CE2FB5"/>
    <w:rPr>
      <w:rFonts w:ascii="Calibri" w:eastAsia="Calibri" w:hAnsi="Calibri"/>
      <w:sz w:val="22"/>
      <w:szCs w:val="22"/>
    </w:rPr>
  </w:style>
  <w:style w:type="character" w:customStyle="1" w:styleId="TitleChar">
    <w:name w:val="Title Char"/>
    <w:basedOn w:val="DefaultParagraphFont"/>
    <w:link w:val="Title"/>
    <w:rsid w:val="00E6060F"/>
    <w:rPr>
      <w:b/>
      <w:bCs/>
      <w:sz w:val="24"/>
    </w:rPr>
  </w:style>
  <w:style w:type="character" w:customStyle="1" w:styleId="BodyTextIndentChar">
    <w:name w:val="Body Text Indent Char"/>
    <w:basedOn w:val="DefaultParagraphFont"/>
    <w:link w:val="BodyTextIndent"/>
    <w:rsid w:val="00F6246E"/>
    <w:rPr>
      <w:sz w:val="24"/>
      <w:szCs w:val="24"/>
    </w:rPr>
  </w:style>
  <w:style w:type="character" w:customStyle="1" w:styleId="FooterChar">
    <w:name w:val="Footer Char"/>
    <w:basedOn w:val="DefaultParagraphFont"/>
    <w:link w:val="Footer"/>
    <w:uiPriority w:val="99"/>
    <w:rsid w:val="00564935"/>
    <w:rPr>
      <w:snapToGrid w:val="0"/>
      <w:color w:val="000000"/>
      <w:sz w:val="24"/>
    </w:rPr>
  </w:style>
  <w:style w:type="paragraph" w:styleId="BalloonText">
    <w:name w:val="Balloon Text"/>
    <w:basedOn w:val="Normal"/>
    <w:link w:val="BalloonTextChar"/>
    <w:rsid w:val="003F517C"/>
    <w:pPr>
      <w:jc w:val="both"/>
    </w:pPr>
    <w:rPr>
      <w:rFonts w:ascii="Tahoma" w:hAnsi="Tahoma" w:cs="Tahoma"/>
      <w:snapToGrid w:val="0"/>
      <w:color w:val="000000"/>
      <w:sz w:val="16"/>
      <w:szCs w:val="16"/>
    </w:rPr>
  </w:style>
  <w:style w:type="character" w:customStyle="1" w:styleId="BalloonTextChar">
    <w:name w:val="Balloon Text Char"/>
    <w:basedOn w:val="DefaultParagraphFont"/>
    <w:link w:val="BalloonText"/>
    <w:rsid w:val="003F517C"/>
    <w:rPr>
      <w:rFonts w:ascii="Tahoma" w:hAnsi="Tahoma" w:cs="Tahoma"/>
      <w:snapToGrid w:val="0"/>
      <w:color w:val="000000"/>
      <w:sz w:val="16"/>
      <w:szCs w:val="16"/>
    </w:rPr>
  </w:style>
  <w:style w:type="character" w:styleId="CommentReference">
    <w:name w:val="annotation reference"/>
    <w:basedOn w:val="DefaultParagraphFont"/>
    <w:rsid w:val="00F425C3"/>
    <w:rPr>
      <w:sz w:val="16"/>
      <w:szCs w:val="16"/>
    </w:rPr>
  </w:style>
  <w:style w:type="paragraph" w:styleId="CommentText">
    <w:name w:val="annotation text"/>
    <w:basedOn w:val="Normal"/>
    <w:link w:val="CommentTextChar"/>
    <w:rsid w:val="00F425C3"/>
    <w:pPr>
      <w:jc w:val="both"/>
    </w:pPr>
    <w:rPr>
      <w:snapToGrid w:val="0"/>
      <w:color w:val="000000"/>
      <w:sz w:val="20"/>
      <w:szCs w:val="20"/>
    </w:rPr>
  </w:style>
  <w:style w:type="character" w:customStyle="1" w:styleId="CommentTextChar">
    <w:name w:val="Comment Text Char"/>
    <w:basedOn w:val="DefaultParagraphFont"/>
    <w:link w:val="CommentText"/>
    <w:rsid w:val="00F425C3"/>
    <w:rPr>
      <w:snapToGrid w:val="0"/>
      <w:color w:val="000000"/>
    </w:rPr>
  </w:style>
  <w:style w:type="paragraph" w:styleId="CommentSubject">
    <w:name w:val="annotation subject"/>
    <w:basedOn w:val="CommentText"/>
    <w:next w:val="CommentText"/>
    <w:link w:val="CommentSubjectChar"/>
    <w:rsid w:val="00F425C3"/>
    <w:rPr>
      <w:b/>
      <w:bCs/>
    </w:rPr>
  </w:style>
  <w:style w:type="character" w:customStyle="1" w:styleId="CommentSubjectChar">
    <w:name w:val="Comment Subject Char"/>
    <w:basedOn w:val="CommentTextChar"/>
    <w:link w:val="CommentSubject"/>
    <w:rsid w:val="00F425C3"/>
    <w:rPr>
      <w:b/>
      <w:bCs/>
      <w:snapToGrid w:val="0"/>
      <w:color w:val="000000"/>
    </w:rPr>
  </w:style>
  <w:style w:type="paragraph" w:styleId="NoSpacing">
    <w:name w:val="No Spacing"/>
    <w:uiPriority w:val="1"/>
    <w:qFormat/>
    <w:rsid w:val="008047B5"/>
    <w:rPr>
      <w:rFonts w:ascii="Calibri" w:eastAsia="Calibri" w:hAnsi="Calibri"/>
      <w:sz w:val="22"/>
      <w:szCs w:val="22"/>
    </w:rPr>
  </w:style>
  <w:style w:type="character" w:styleId="Emphasis">
    <w:name w:val="Emphasis"/>
    <w:basedOn w:val="DefaultParagraphFont"/>
    <w:uiPriority w:val="20"/>
    <w:qFormat/>
    <w:rsid w:val="0055126F"/>
    <w:rPr>
      <w:i/>
      <w:iCs/>
    </w:rPr>
  </w:style>
  <w:style w:type="character" w:customStyle="1" w:styleId="apple-converted-space">
    <w:name w:val="apple-converted-space"/>
    <w:basedOn w:val="DefaultParagraphFont"/>
    <w:rsid w:val="00067EA6"/>
  </w:style>
  <w:style w:type="paragraph" w:styleId="Revision">
    <w:name w:val="Revision"/>
    <w:hidden/>
    <w:uiPriority w:val="99"/>
    <w:semiHidden/>
    <w:rsid w:val="006C584E"/>
    <w:rPr>
      <w:sz w:val="24"/>
      <w:szCs w:val="24"/>
    </w:rPr>
  </w:style>
  <w:style w:type="character" w:customStyle="1" w:styleId="Heading4Char">
    <w:name w:val="Heading 4 Char"/>
    <w:basedOn w:val="DefaultParagraphFont"/>
    <w:link w:val="Heading4"/>
    <w:rsid w:val="006B6197"/>
    <w:rPr>
      <w:b/>
      <w:bCs/>
      <w:snapToGrid w:val="0"/>
      <w:color w:val="000000"/>
      <w:sz w:val="24"/>
    </w:rPr>
  </w:style>
  <w:style w:type="paragraph" w:styleId="TOC4">
    <w:name w:val="toc 4"/>
    <w:basedOn w:val="Normal"/>
    <w:next w:val="Normal"/>
    <w:autoRedefine/>
    <w:semiHidden/>
    <w:unhideWhenUsed/>
    <w:rsid w:val="008B46F1"/>
    <w:pPr>
      <w:ind w:left="720"/>
    </w:pPr>
    <w:rPr>
      <w:rFonts w:asciiTheme="minorHAnsi" w:hAnsiTheme="minorHAnsi" w:cstheme="minorHAnsi"/>
      <w:sz w:val="18"/>
      <w:szCs w:val="18"/>
    </w:rPr>
  </w:style>
  <w:style w:type="paragraph" w:styleId="TOC5">
    <w:name w:val="toc 5"/>
    <w:basedOn w:val="Normal"/>
    <w:next w:val="Normal"/>
    <w:autoRedefine/>
    <w:semiHidden/>
    <w:unhideWhenUsed/>
    <w:rsid w:val="008B46F1"/>
    <w:pPr>
      <w:ind w:left="960"/>
    </w:pPr>
    <w:rPr>
      <w:rFonts w:asciiTheme="minorHAnsi" w:hAnsiTheme="minorHAnsi" w:cstheme="minorHAnsi"/>
      <w:sz w:val="18"/>
      <w:szCs w:val="18"/>
    </w:rPr>
  </w:style>
  <w:style w:type="paragraph" w:styleId="TOC6">
    <w:name w:val="toc 6"/>
    <w:basedOn w:val="Normal"/>
    <w:next w:val="Normal"/>
    <w:autoRedefine/>
    <w:semiHidden/>
    <w:unhideWhenUsed/>
    <w:rsid w:val="008B46F1"/>
    <w:pPr>
      <w:ind w:left="1200"/>
    </w:pPr>
    <w:rPr>
      <w:rFonts w:asciiTheme="minorHAnsi" w:hAnsiTheme="minorHAnsi" w:cstheme="minorHAnsi"/>
      <w:sz w:val="18"/>
      <w:szCs w:val="18"/>
    </w:rPr>
  </w:style>
  <w:style w:type="paragraph" w:styleId="TOC7">
    <w:name w:val="toc 7"/>
    <w:basedOn w:val="Normal"/>
    <w:next w:val="Normal"/>
    <w:autoRedefine/>
    <w:semiHidden/>
    <w:unhideWhenUsed/>
    <w:rsid w:val="008B46F1"/>
    <w:pPr>
      <w:ind w:left="1440"/>
    </w:pPr>
    <w:rPr>
      <w:rFonts w:asciiTheme="minorHAnsi" w:hAnsiTheme="minorHAnsi" w:cstheme="minorHAnsi"/>
      <w:sz w:val="18"/>
      <w:szCs w:val="18"/>
    </w:rPr>
  </w:style>
  <w:style w:type="paragraph" w:styleId="TOC8">
    <w:name w:val="toc 8"/>
    <w:basedOn w:val="Normal"/>
    <w:next w:val="Normal"/>
    <w:autoRedefine/>
    <w:semiHidden/>
    <w:unhideWhenUsed/>
    <w:rsid w:val="008B46F1"/>
    <w:pPr>
      <w:ind w:left="1680"/>
    </w:pPr>
    <w:rPr>
      <w:rFonts w:asciiTheme="minorHAnsi" w:hAnsiTheme="minorHAnsi" w:cstheme="minorHAnsi"/>
      <w:sz w:val="18"/>
      <w:szCs w:val="18"/>
    </w:rPr>
  </w:style>
  <w:style w:type="paragraph" w:styleId="TOC9">
    <w:name w:val="toc 9"/>
    <w:basedOn w:val="Normal"/>
    <w:next w:val="Normal"/>
    <w:autoRedefine/>
    <w:semiHidden/>
    <w:unhideWhenUsed/>
    <w:rsid w:val="008B46F1"/>
    <w:pPr>
      <w:ind w:left="1920"/>
    </w:pPr>
    <w:rPr>
      <w:rFonts w:asciiTheme="minorHAnsi" w:hAnsiTheme="minorHAnsi" w:cstheme="minorHAnsi"/>
      <w:sz w:val="18"/>
      <w:szCs w:val="18"/>
    </w:rPr>
  </w:style>
  <w:style w:type="paragraph" w:customStyle="1" w:styleId="paragraph">
    <w:name w:val="paragraph"/>
    <w:basedOn w:val="Normal"/>
    <w:rsid w:val="00DC6E43"/>
    <w:pPr>
      <w:spacing w:before="100" w:beforeAutospacing="1" w:after="100" w:afterAutospacing="1"/>
    </w:pPr>
  </w:style>
  <w:style w:type="character" w:customStyle="1" w:styleId="normaltextrun">
    <w:name w:val="normaltextrun"/>
    <w:basedOn w:val="DefaultParagraphFont"/>
    <w:rsid w:val="00DC6E43"/>
  </w:style>
  <w:style w:type="character" w:customStyle="1" w:styleId="eop">
    <w:name w:val="eop"/>
    <w:basedOn w:val="DefaultParagraphFont"/>
    <w:rsid w:val="00DC6E43"/>
  </w:style>
  <w:style w:type="paragraph" w:customStyle="1" w:styleId="pf0">
    <w:name w:val="pf0"/>
    <w:basedOn w:val="Normal"/>
    <w:rsid w:val="00E745FA"/>
    <w:pPr>
      <w:spacing w:before="100" w:beforeAutospacing="1" w:after="100" w:afterAutospacing="1"/>
    </w:pPr>
  </w:style>
  <w:style w:type="character" w:customStyle="1" w:styleId="cf01">
    <w:name w:val="cf01"/>
    <w:basedOn w:val="DefaultParagraphFont"/>
    <w:rsid w:val="00E745FA"/>
    <w:rPr>
      <w:rFonts w:ascii="Segoe UI" w:hAnsi="Segoe UI" w:cs="Segoe UI" w:hint="default"/>
      <w:sz w:val="18"/>
      <w:szCs w:val="18"/>
    </w:rPr>
  </w:style>
  <w:style w:type="character" w:styleId="UnresolvedMention">
    <w:name w:val="Unresolved Mention"/>
    <w:basedOn w:val="DefaultParagraphFont"/>
    <w:uiPriority w:val="99"/>
    <w:semiHidden/>
    <w:unhideWhenUsed/>
    <w:rsid w:val="00705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0741">
      <w:bodyDiv w:val="1"/>
      <w:marLeft w:val="0"/>
      <w:marRight w:val="0"/>
      <w:marTop w:val="0"/>
      <w:marBottom w:val="0"/>
      <w:divBdr>
        <w:top w:val="none" w:sz="0" w:space="0" w:color="auto"/>
        <w:left w:val="none" w:sz="0" w:space="0" w:color="auto"/>
        <w:bottom w:val="none" w:sz="0" w:space="0" w:color="auto"/>
        <w:right w:val="none" w:sz="0" w:space="0" w:color="auto"/>
      </w:divBdr>
      <w:divsChild>
        <w:div w:id="2126805809">
          <w:marLeft w:val="0"/>
          <w:marRight w:val="0"/>
          <w:marTop w:val="0"/>
          <w:marBottom w:val="0"/>
          <w:divBdr>
            <w:top w:val="none" w:sz="0" w:space="0" w:color="auto"/>
            <w:left w:val="none" w:sz="0" w:space="0" w:color="auto"/>
            <w:bottom w:val="none" w:sz="0" w:space="0" w:color="auto"/>
            <w:right w:val="none" w:sz="0" w:space="0" w:color="auto"/>
          </w:divBdr>
        </w:div>
        <w:div w:id="692728375">
          <w:marLeft w:val="0"/>
          <w:marRight w:val="0"/>
          <w:marTop w:val="0"/>
          <w:marBottom w:val="0"/>
          <w:divBdr>
            <w:top w:val="none" w:sz="0" w:space="0" w:color="auto"/>
            <w:left w:val="none" w:sz="0" w:space="0" w:color="auto"/>
            <w:bottom w:val="none" w:sz="0" w:space="0" w:color="auto"/>
            <w:right w:val="none" w:sz="0" w:space="0" w:color="auto"/>
          </w:divBdr>
        </w:div>
        <w:div w:id="2095742104">
          <w:marLeft w:val="0"/>
          <w:marRight w:val="0"/>
          <w:marTop w:val="0"/>
          <w:marBottom w:val="0"/>
          <w:divBdr>
            <w:top w:val="none" w:sz="0" w:space="0" w:color="auto"/>
            <w:left w:val="none" w:sz="0" w:space="0" w:color="auto"/>
            <w:bottom w:val="none" w:sz="0" w:space="0" w:color="auto"/>
            <w:right w:val="none" w:sz="0" w:space="0" w:color="auto"/>
          </w:divBdr>
        </w:div>
        <w:div w:id="2051416948">
          <w:marLeft w:val="0"/>
          <w:marRight w:val="0"/>
          <w:marTop w:val="0"/>
          <w:marBottom w:val="0"/>
          <w:divBdr>
            <w:top w:val="none" w:sz="0" w:space="0" w:color="auto"/>
            <w:left w:val="none" w:sz="0" w:space="0" w:color="auto"/>
            <w:bottom w:val="none" w:sz="0" w:space="0" w:color="auto"/>
            <w:right w:val="none" w:sz="0" w:space="0" w:color="auto"/>
          </w:divBdr>
        </w:div>
        <w:div w:id="596522305">
          <w:marLeft w:val="0"/>
          <w:marRight w:val="0"/>
          <w:marTop w:val="0"/>
          <w:marBottom w:val="0"/>
          <w:divBdr>
            <w:top w:val="none" w:sz="0" w:space="0" w:color="auto"/>
            <w:left w:val="none" w:sz="0" w:space="0" w:color="auto"/>
            <w:bottom w:val="none" w:sz="0" w:space="0" w:color="auto"/>
            <w:right w:val="none" w:sz="0" w:space="0" w:color="auto"/>
          </w:divBdr>
        </w:div>
        <w:div w:id="356129090">
          <w:marLeft w:val="0"/>
          <w:marRight w:val="0"/>
          <w:marTop w:val="0"/>
          <w:marBottom w:val="0"/>
          <w:divBdr>
            <w:top w:val="none" w:sz="0" w:space="0" w:color="auto"/>
            <w:left w:val="none" w:sz="0" w:space="0" w:color="auto"/>
            <w:bottom w:val="none" w:sz="0" w:space="0" w:color="auto"/>
            <w:right w:val="none" w:sz="0" w:space="0" w:color="auto"/>
          </w:divBdr>
        </w:div>
        <w:div w:id="83646491">
          <w:marLeft w:val="0"/>
          <w:marRight w:val="0"/>
          <w:marTop w:val="0"/>
          <w:marBottom w:val="0"/>
          <w:divBdr>
            <w:top w:val="none" w:sz="0" w:space="0" w:color="auto"/>
            <w:left w:val="none" w:sz="0" w:space="0" w:color="auto"/>
            <w:bottom w:val="none" w:sz="0" w:space="0" w:color="auto"/>
            <w:right w:val="none" w:sz="0" w:space="0" w:color="auto"/>
          </w:divBdr>
        </w:div>
        <w:div w:id="629022504">
          <w:marLeft w:val="0"/>
          <w:marRight w:val="0"/>
          <w:marTop w:val="0"/>
          <w:marBottom w:val="0"/>
          <w:divBdr>
            <w:top w:val="none" w:sz="0" w:space="0" w:color="auto"/>
            <w:left w:val="none" w:sz="0" w:space="0" w:color="auto"/>
            <w:bottom w:val="none" w:sz="0" w:space="0" w:color="auto"/>
            <w:right w:val="none" w:sz="0" w:space="0" w:color="auto"/>
          </w:divBdr>
        </w:div>
        <w:div w:id="1169254638">
          <w:marLeft w:val="0"/>
          <w:marRight w:val="0"/>
          <w:marTop w:val="0"/>
          <w:marBottom w:val="0"/>
          <w:divBdr>
            <w:top w:val="none" w:sz="0" w:space="0" w:color="auto"/>
            <w:left w:val="none" w:sz="0" w:space="0" w:color="auto"/>
            <w:bottom w:val="none" w:sz="0" w:space="0" w:color="auto"/>
            <w:right w:val="none" w:sz="0" w:space="0" w:color="auto"/>
          </w:divBdr>
        </w:div>
        <w:div w:id="220210530">
          <w:marLeft w:val="0"/>
          <w:marRight w:val="0"/>
          <w:marTop w:val="0"/>
          <w:marBottom w:val="0"/>
          <w:divBdr>
            <w:top w:val="none" w:sz="0" w:space="0" w:color="auto"/>
            <w:left w:val="none" w:sz="0" w:space="0" w:color="auto"/>
            <w:bottom w:val="none" w:sz="0" w:space="0" w:color="auto"/>
            <w:right w:val="none" w:sz="0" w:space="0" w:color="auto"/>
          </w:divBdr>
        </w:div>
        <w:div w:id="665937782">
          <w:marLeft w:val="0"/>
          <w:marRight w:val="0"/>
          <w:marTop w:val="0"/>
          <w:marBottom w:val="0"/>
          <w:divBdr>
            <w:top w:val="none" w:sz="0" w:space="0" w:color="auto"/>
            <w:left w:val="none" w:sz="0" w:space="0" w:color="auto"/>
            <w:bottom w:val="none" w:sz="0" w:space="0" w:color="auto"/>
            <w:right w:val="none" w:sz="0" w:space="0" w:color="auto"/>
          </w:divBdr>
        </w:div>
        <w:div w:id="1035279065">
          <w:marLeft w:val="0"/>
          <w:marRight w:val="0"/>
          <w:marTop w:val="0"/>
          <w:marBottom w:val="0"/>
          <w:divBdr>
            <w:top w:val="none" w:sz="0" w:space="0" w:color="auto"/>
            <w:left w:val="none" w:sz="0" w:space="0" w:color="auto"/>
            <w:bottom w:val="none" w:sz="0" w:space="0" w:color="auto"/>
            <w:right w:val="none" w:sz="0" w:space="0" w:color="auto"/>
          </w:divBdr>
        </w:div>
        <w:div w:id="2059426369">
          <w:marLeft w:val="0"/>
          <w:marRight w:val="0"/>
          <w:marTop w:val="0"/>
          <w:marBottom w:val="0"/>
          <w:divBdr>
            <w:top w:val="none" w:sz="0" w:space="0" w:color="auto"/>
            <w:left w:val="none" w:sz="0" w:space="0" w:color="auto"/>
            <w:bottom w:val="none" w:sz="0" w:space="0" w:color="auto"/>
            <w:right w:val="none" w:sz="0" w:space="0" w:color="auto"/>
          </w:divBdr>
        </w:div>
        <w:div w:id="617837669">
          <w:marLeft w:val="0"/>
          <w:marRight w:val="0"/>
          <w:marTop w:val="0"/>
          <w:marBottom w:val="0"/>
          <w:divBdr>
            <w:top w:val="none" w:sz="0" w:space="0" w:color="auto"/>
            <w:left w:val="none" w:sz="0" w:space="0" w:color="auto"/>
            <w:bottom w:val="none" w:sz="0" w:space="0" w:color="auto"/>
            <w:right w:val="none" w:sz="0" w:space="0" w:color="auto"/>
          </w:divBdr>
        </w:div>
      </w:divsChild>
    </w:div>
    <w:div w:id="156121412">
      <w:bodyDiv w:val="1"/>
      <w:marLeft w:val="0"/>
      <w:marRight w:val="0"/>
      <w:marTop w:val="0"/>
      <w:marBottom w:val="0"/>
      <w:divBdr>
        <w:top w:val="none" w:sz="0" w:space="0" w:color="auto"/>
        <w:left w:val="none" w:sz="0" w:space="0" w:color="auto"/>
        <w:bottom w:val="none" w:sz="0" w:space="0" w:color="auto"/>
        <w:right w:val="none" w:sz="0" w:space="0" w:color="auto"/>
      </w:divBdr>
      <w:divsChild>
        <w:div w:id="822425671">
          <w:marLeft w:val="0"/>
          <w:marRight w:val="0"/>
          <w:marTop w:val="0"/>
          <w:marBottom w:val="0"/>
          <w:divBdr>
            <w:top w:val="none" w:sz="0" w:space="0" w:color="auto"/>
            <w:left w:val="none" w:sz="0" w:space="0" w:color="auto"/>
            <w:bottom w:val="none" w:sz="0" w:space="0" w:color="auto"/>
            <w:right w:val="none" w:sz="0" w:space="0" w:color="auto"/>
          </w:divBdr>
          <w:divsChild>
            <w:div w:id="773673832">
              <w:marLeft w:val="0"/>
              <w:marRight w:val="0"/>
              <w:marTop w:val="0"/>
              <w:marBottom w:val="0"/>
              <w:divBdr>
                <w:top w:val="none" w:sz="0" w:space="0" w:color="auto"/>
                <w:left w:val="none" w:sz="0" w:space="0" w:color="auto"/>
                <w:bottom w:val="none" w:sz="0" w:space="0" w:color="auto"/>
                <w:right w:val="none" w:sz="0" w:space="0" w:color="auto"/>
              </w:divBdr>
              <w:divsChild>
                <w:div w:id="1878397197">
                  <w:marLeft w:val="0"/>
                  <w:marRight w:val="0"/>
                  <w:marTop w:val="0"/>
                  <w:marBottom w:val="0"/>
                  <w:divBdr>
                    <w:top w:val="none" w:sz="0" w:space="0" w:color="auto"/>
                    <w:left w:val="none" w:sz="0" w:space="0" w:color="auto"/>
                    <w:bottom w:val="none" w:sz="0" w:space="0" w:color="auto"/>
                    <w:right w:val="none" w:sz="0" w:space="0" w:color="auto"/>
                  </w:divBdr>
                </w:div>
              </w:divsChild>
            </w:div>
            <w:div w:id="608313668">
              <w:marLeft w:val="0"/>
              <w:marRight w:val="0"/>
              <w:marTop w:val="0"/>
              <w:marBottom w:val="0"/>
              <w:divBdr>
                <w:top w:val="none" w:sz="0" w:space="0" w:color="auto"/>
                <w:left w:val="none" w:sz="0" w:space="0" w:color="auto"/>
                <w:bottom w:val="none" w:sz="0" w:space="0" w:color="auto"/>
                <w:right w:val="none" w:sz="0" w:space="0" w:color="auto"/>
              </w:divBdr>
              <w:divsChild>
                <w:div w:id="12690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25292">
      <w:bodyDiv w:val="1"/>
      <w:marLeft w:val="0"/>
      <w:marRight w:val="0"/>
      <w:marTop w:val="0"/>
      <w:marBottom w:val="0"/>
      <w:divBdr>
        <w:top w:val="none" w:sz="0" w:space="0" w:color="auto"/>
        <w:left w:val="none" w:sz="0" w:space="0" w:color="auto"/>
        <w:bottom w:val="none" w:sz="0" w:space="0" w:color="auto"/>
        <w:right w:val="none" w:sz="0" w:space="0" w:color="auto"/>
      </w:divBdr>
    </w:div>
    <w:div w:id="309362189">
      <w:bodyDiv w:val="1"/>
      <w:marLeft w:val="0"/>
      <w:marRight w:val="0"/>
      <w:marTop w:val="0"/>
      <w:marBottom w:val="0"/>
      <w:divBdr>
        <w:top w:val="none" w:sz="0" w:space="0" w:color="auto"/>
        <w:left w:val="none" w:sz="0" w:space="0" w:color="auto"/>
        <w:bottom w:val="none" w:sz="0" w:space="0" w:color="auto"/>
        <w:right w:val="none" w:sz="0" w:space="0" w:color="auto"/>
      </w:divBdr>
    </w:div>
    <w:div w:id="341667328">
      <w:bodyDiv w:val="1"/>
      <w:marLeft w:val="0"/>
      <w:marRight w:val="0"/>
      <w:marTop w:val="0"/>
      <w:marBottom w:val="0"/>
      <w:divBdr>
        <w:top w:val="none" w:sz="0" w:space="0" w:color="auto"/>
        <w:left w:val="none" w:sz="0" w:space="0" w:color="auto"/>
        <w:bottom w:val="none" w:sz="0" w:space="0" w:color="auto"/>
        <w:right w:val="none" w:sz="0" w:space="0" w:color="auto"/>
      </w:divBdr>
      <w:divsChild>
        <w:div w:id="1556965602">
          <w:marLeft w:val="0"/>
          <w:marRight w:val="0"/>
          <w:marTop w:val="0"/>
          <w:marBottom w:val="0"/>
          <w:divBdr>
            <w:top w:val="none" w:sz="0" w:space="0" w:color="auto"/>
            <w:left w:val="none" w:sz="0" w:space="0" w:color="auto"/>
            <w:bottom w:val="none" w:sz="0" w:space="0" w:color="auto"/>
            <w:right w:val="none" w:sz="0" w:space="0" w:color="auto"/>
          </w:divBdr>
        </w:div>
        <w:div w:id="1550804151">
          <w:marLeft w:val="0"/>
          <w:marRight w:val="0"/>
          <w:marTop w:val="0"/>
          <w:marBottom w:val="0"/>
          <w:divBdr>
            <w:top w:val="none" w:sz="0" w:space="0" w:color="auto"/>
            <w:left w:val="none" w:sz="0" w:space="0" w:color="auto"/>
            <w:bottom w:val="none" w:sz="0" w:space="0" w:color="auto"/>
            <w:right w:val="none" w:sz="0" w:space="0" w:color="auto"/>
          </w:divBdr>
        </w:div>
        <w:div w:id="1675109886">
          <w:marLeft w:val="0"/>
          <w:marRight w:val="0"/>
          <w:marTop w:val="0"/>
          <w:marBottom w:val="0"/>
          <w:divBdr>
            <w:top w:val="none" w:sz="0" w:space="0" w:color="auto"/>
            <w:left w:val="none" w:sz="0" w:space="0" w:color="auto"/>
            <w:bottom w:val="none" w:sz="0" w:space="0" w:color="auto"/>
            <w:right w:val="none" w:sz="0" w:space="0" w:color="auto"/>
          </w:divBdr>
        </w:div>
        <w:div w:id="259025807">
          <w:marLeft w:val="0"/>
          <w:marRight w:val="0"/>
          <w:marTop w:val="0"/>
          <w:marBottom w:val="0"/>
          <w:divBdr>
            <w:top w:val="none" w:sz="0" w:space="0" w:color="auto"/>
            <w:left w:val="none" w:sz="0" w:space="0" w:color="auto"/>
            <w:bottom w:val="none" w:sz="0" w:space="0" w:color="auto"/>
            <w:right w:val="none" w:sz="0" w:space="0" w:color="auto"/>
          </w:divBdr>
        </w:div>
        <w:div w:id="1654486924">
          <w:marLeft w:val="0"/>
          <w:marRight w:val="0"/>
          <w:marTop w:val="0"/>
          <w:marBottom w:val="0"/>
          <w:divBdr>
            <w:top w:val="none" w:sz="0" w:space="0" w:color="auto"/>
            <w:left w:val="none" w:sz="0" w:space="0" w:color="auto"/>
            <w:bottom w:val="none" w:sz="0" w:space="0" w:color="auto"/>
            <w:right w:val="none" w:sz="0" w:space="0" w:color="auto"/>
          </w:divBdr>
        </w:div>
        <w:div w:id="1331762159">
          <w:marLeft w:val="0"/>
          <w:marRight w:val="0"/>
          <w:marTop w:val="0"/>
          <w:marBottom w:val="0"/>
          <w:divBdr>
            <w:top w:val="none" w:sz="0" w:space="0" w:color="auto"/>
            <w:left w:val="none" w:sz="0" w:space="0" w:color="auto"/>
            <w:bottom w:val="none" w:sz="0" w:space="0" w:color="auto"/>
            <w:right w:val="none" w:sz="0" w:space="0" w:color="auto"/>
          </w:divBdr>
        </w:div>
        <w:div w:id="1454859936">
          <w:marLeft w:val="0"/>
          <w:marRight w:val="0"/>
          <w:marTop w:val="0"/>
          <w:marBottom w:val="0"/>
          <w:divBdr>
            <w:top w:val="none" w:sz="0" w:space="0" w:color="auto"/>
            <w:left w:val="none" w:sz="0" w:space="0" w:color="auto"/>
            <w:bottom w:val="none" w:sz="0" w:space="0" w:color="auto"/>
            <w:right w:val="none" w:sz="0" w:space="0" w:color="auto"/>
          </w:divBdr>
        </w:div>
        <w:div w:id="973370533">
          <w:marLeft w:val="0"/>
          <w:marRight w:val="0"/>
          <w:marTop w:val="0"/>
          <w:marBottom w:val="0"/>
          <w:divBdr>
            <w:top w:val="none" w:sz="0" w:space="0" w:color="auto"/>
            <w:left w:val="none" w:sz="0" w:space="0" w:color="auto"/>
            <w:bottom w:val="none" w:sz="0" w:space="0" w:color="auto"/>
            <w:right w:val="none" w:sz="0" w:space="0" w:color="auto"/>
          </w:divBdr>
        </w:div>
        <w:div w:id="215356134">
          <w:marLeft w:val="0"/>
          <w:marRight w:val="0"/>
          <w:marTop w:val="0"/>
          <w:marBottom w:val="0"/>
          <w:divBdr>
            <w:top w:val="none" w:sz="0" w:space="0" w:color="auto"/>
            <w:left w:val="none" w:sz="0" w:space="0" w:color="auto"/>
            <w:bottom w:val="none" w:sz="0" w:space="0" w:color="auto"/>
            <w:right w:val="none" w:sz="0" w:space="0" w:color="auto"/>
          </w:divBdr>
        </w:div>
        <w:div w:id="304624690">
          <w:marLeft w:val="0"/>
          <w:marRight w:val="0"/>
          <w:marTop w:val="0"/>
          <w:marBottom w:val="0"/>
          <w:divBdr>
            <w:top w:val="none" w:sz="0" w:space="0" w:color="auto"/>
            <w:left w:val="none" w:sz="0" w:space="0" w:color="auto"/>
            <w:bottom w:val="none" w:sz="0" w:space="0" w:color="auto"/>
            <w:right w:val="none" w:sz="0" w:space="0" w:color="auto"/>
          </w:divBdr>
        </w:div>
        <w:div w:id="2118670228">
          <w:marLeft w:val="0"/>
          <w:marRight w:val="0"/>
          <w:marTop w:val="0"/>
          <w:marBottom w:val="0"/>
          <w:divBdr>
            <w:top w:val="none" w:sz="0" w:space="0" w:color="auto"/>
            <w:left w:val="none" w:sz="0" w:space="0" w:color="auto"/>
            <w:bottom w:val="none" w:sz="0" w:space="0" w:color="auto"/>
            <w:right w:val="none" w:sz="0" w:space="0" w:color="auto"/>
          </w:divBdr>
        </w:div>
        <w:div w:id="1864322498">
          <w:marLeft w:val="0"/>
          <w:marRight w:val="0"/>
          <w:marTop w:val="0"/>
          <w:marBottom w:val="0"/>
          <w:divBdr>
            <w:top w:val="none" w:sz="0" w:space="0" w:color="auto"/>
            <w:left w:val="none" w:sz="0" w:space="0" w:color="auto"/>
            <w:bottom w:val="none" w:sz="0" w:space="0" w:color="auto"/>
            <w:right w:val="none" w:sz="0" w:space="0" w:color="auto"/>
          </w:divBdr>
        </w:div>
        <w:div w:id="937829682">
          <w:marLeft w:val="0"/>
          <w:marRight w:val="0"/>
          <w:marTop w:val="0"/>
          <w:marBottom w:val="0"/>
          <w:divBdr>
            <w:top w:val="none" w:sz="0" w:space="0" w:color="auto"/>
            <w:left w:val="none" w:sz="0" w:space="0" w:color="auto"/>
            <w:bottom w:val="none" w:sz="0" w:space="0" w:color="auto"/>
            <w:right w:val="none" w:sz="0" w:space="0" w:color="auto"/>
          </w:divBdr>
        </w:div>
        <w:div w:id="203760559">
          <w:marLeft w:val="0"/>
          <w:marRight w:val="0"/>
          <w:marTop w:val="0"/>
          <w:marBottom w:val="0"/>
          <w:divBdr>
            <w:top w:val="none" w:sz="0" w:space="0" w:color="auto"/>
            <w:left w:val="none" w:sz="0" w:space="0" w:color="auto"/>
            <w:bottom w:val="none" w:sz="0" w:space="0" w:color="auto"/>
            <w:right w:val="none" w:sz="0" w:space="0" w:color="auto"/>
          </w:divBdr>
        </w:div>
      </w:divsChild>
    </w:div>
    <w:div w:id="364864522">
      <w:bodyDiv w:val="1"/>
      <w:marLeft w:val="0"/>
      <w:marRight w:val="0"/>
      <w:marTop w:val="0"/>
      <w:marBottom w:val="0"/>
      <w:divBdr>
        <w:top w:val="none" w:sz="0" w:space="0" w:color="auto"/>
        <w:left w:val="none" w:sz="0" w:space="0" w:color="auto"/>
        <w:bottom w:val="none" w:sz="0" w:space="0" w:color="auto"/>
        <w:right w:val="none" w:sz="0" w:space="0" w:color="auto"/>
      </w:divBdr>
    </w:div>
    <w:div w:id="385034078">
      <w:bodyDiv w:val="1"/>
      <w:marLeft w:val="0"/>
      <w:marRight w:val="0"/>
      <w:marTop w:val="0"/>
      <w:marBottom w:val="0"/>
      <w:divBdr>
        <w:top w:val="none" w:sz="0" w:space="0" w:color="auto"/>
        <w:left w:val="none" w:sz="0" w:space="0" w:color="auto"/>
        <w:bottom w:val="none" w:sz="0" w:space="0" w:color="auto"/>
        <w:right w:val="none" w:sz="0" w:space="0" w:color="auto"/>
      </w:divBdr>
      <w:divsChild>
        <w:div w:id="1755932810">
          <w:marLeft w:val="0"/>
          <w:marRight w:val="0"/>
          <w:marTop w:val="0"/>
          <w:marBottom w:val="0"/>
          <w:divBdr>
            <w:top w:val="none" w:sz="0" w:space="0" w:color="auto"/>
            <w:left w:val="none" w:sz="0" w:space="0" w:color="auto"/>
            <w:bottom w:val="none" w:sz="0" w:space="0" w:color="auto"/>
            <w:right w:val="none" w:sz="0" w:space="0" w:color="auto"/>
          </w:divBdr>
          <w:divsChild>
            <w:div w:id="1294483380">
              <w:marLeft w:val="0"/>
              <w:marRight w:val="0"/>
              <w:marTop w:val="0"/>
              <w:marBottom w:val="0"/>
              <w:divBdr>
                <w:top w:val="none" w:sz="0" w:space="0" w:color="auto"/>
                <w:left w:val="none" w:sz="0" w:space="0" w:color="auto"/>
                <w:bottom w:val="none" w:sz="0" w:space="0" w:color="auto"/>
                <w:right w:val="none" w:sz="0" w:space="0" w:color="auto"/>
              </w:divBdr>
              <w:divsChild>
                <w:div w:id="12937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797991">
      <w:bodyDiv w:val="1"/>
      <w:marLeft w:val="0"/>
      <w:marRight w:val="0"/>
      <w:marTop w:val="0"/>
      <w:marBottom w:val="0"/>
      <w:divBdr>
        <w:top w:val="none" w:sz="0" w:space="0" w:color="auto"/>
        <w:left w:val="none" w:sz="0" w:space="0" w:color="auto"/>
        <w:bottom w:val="none" w:sz="0" w:space="0" w:color="auto"/>
        <w:right w:val="none" w:sz="0" w:space="0" w:color="auto"/>
      </w:divBdr>
      <w:divsChild>
        <w:div w:id="820846558">
          <w:marLeft w:val="0"/>
          <w:marRight w:val="0"/>
          <w:marTop w:val="0"/>
          <w:marBottom w:val="0"/>
          <w:divBdr>
            <w:top w:val="none" w:sz="0" w:space="0" w:color="auto"/>
            <w:left w:val="none" w:sz="0" w:space="0" w:color="auto"/>
            <w:bottom w:val="none" w:sz="0" w:space="0" w:color="auto"/>
            <w:right w:val="none" w:sz="0" w:space="0" w:color="auto"/>
          </w:divBdr>
        </w:div>
        <w:div w:id="317657149">
          <w:marLeft w:val="0"/>
          <w:marRight w:val="0"/>
          <w:marTop w:val="0"/>
          <w:marBottom w:val="0"/>
          <w:divBdr>
            <w:top w:val="none" w:sz="0" w:space="0" w:color="auto"/>
            <w:left w:val="none" w:sz="0" w:space="0" w:color="auto"/>
            <w:bottom w:val="none" w:sz="0" w:space="0" w:color="auto"/>
            <w:right w:val="none" w:sz="0" w:space="0" w:color="auto"/>
          </w:divBdr>
        </w:div>
        <w:div w:id="1948195963">
          <w:marLeft w:val="0"/>
          <w:marRight w:val="0"/>
          <w:marTop w:val="0"/>
          <w:marBottom w:val="0"/>
          <w:divBdr>
            <w:top w:val="none" w:sz="0" w:space="0" w:color="auto"/>
            <w:left w:val="none" w:sz="0" w:space="0" w:color="auto"/>
            <w:bottom w:val="none" w:sz="0" w:space="0" w:color="auto"/>
            <w:right w:val="none" w:sz="0" w:space="0" w:color="auto"/>
          </w:divBdr>
        </w:div>
      </w:divsChild>
    </w:div>
    <w:div w:id="676732430">
      <w:bodyDiv w:val="1"/>
      <w:marLeft w:val="0"/>
      <w:marRight w:val="0"/>
      <w:marTop w:val="0"/>
      <w:marBottom w:val="0"/>
      <w:divBdr>
        <w:top w:val="none" w:sz="0" w:space="0" w:color="auto"/>
        <w:left w:val="none" w:sz="0" w:space="0" w:color="auto"/>
        <w:bottom w:val="none" w:sz="0" w:space="0" w:color="auto"/>
        <w:right w:val="none" w:sz="0" w:space="0" w:color="auto"/>
      </w:divBdr>
    </w:div>
    <w:div w:id="687146628">
      <w:bodyDiv w:val="1"/>
      <w:marLeft w:val="0"/>
      <w:marRight w:val="0"/>
      <w:marTop w:val="0"/>
      <w:marBottom w:val="0"/>
      <w:divBdr>
        <w:top w:val="none" w:sz="0" w:space="0" w:color="auto"/>
        <w:left w:val="none" w:sz="0" w:space="0" w:color="auto"/>
        <w:bottom w:val="none" w:sz="0" w:space="0" w:color="auto"/>
        <w:right w:val="none" w:sz="0" w:space="0" w:color="auto"/>
      </w:divBdr>
    </w:div>
    <w:div w:id="780759007">
      <w:bodyDiv w:val="1"/>
      <w:marLeft w:val="0"/>
      <w:marRight w:val="0"/>
      <w:marTop w:val="0"/>
      <w:marBottom w:val="0"/>
      <w:divBdr>
        <w:top w:val="none" w:sz="0" w:space="0" w:color="auto"/>
        <w:left w:val="none" w:sz="0" w:space="0" w:color="auto"/>
        <w:bottom w:val="none" w:sz="0" w:space="0" w:color="auto"/>
        <w:right w:val="none" w:sz="0" w:space="0" w:color="auto"/>
      </w:divBdr>
      <w:divsChild>
        <w:div w:id="362677930">
          <w:marLeft w:val="0"/>
          <w:marRight w:val="0"/>
          <w:marTop w:val="0"/>
          <w:marBottom w:val="0"/>
          <w:divBdr>
            <w:top w:val="none" w:sz="0" w:space="0" w:color="auto"/>
            <w:left w:val="none" w:sz="0" w:space="0" w:color="auto"/>
            <w:bottom w:val="none" w:sz="0" w:space="0" w:color="auto"/>
            <w:right w:val="none" w:sz="0" w:space="0" w:color="auto"/>
          </w:divBdr>
          <w:divsChild>
            <w:div w:id="1602683044">
              <w:marLeft w:val="0"/>
              <w:marRight w:val="0"/>
              <w:marTop w:val="0"/>
              <w:marBottom w:val="0"/>
              <w:divBdr>
                <w:top w:val="none" w:sz="0" w:space="0" w:color="auto"/>
                <w:left w:val="none" w:sz="0" w:space="0" w:color="auto"/>
                <w:bottom w:val="none" w:sz="0" w:space="0" w:color="auto"/>
                <w:right w:val="none" w:sz="0" w:space="0" w:color="auto"/>
              </w:divBdr>
              <w:divsChild>
                <w:div w:id="2485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5263">
      <w:bodyDiv w:val="1"/>
      <w:marLeft w:val="0"/>
      <w:marRight w:val="0"/>
      <w:marTop w:val="0"/>
      <w:marBottom w:val="0"/>
      <w:divBdr>
        <w:top w:val="none" w:sz="0" w:space="0" w:color="auto"/>
        <w:left w:val="none" w:sz="0" w:space="0" w:color="auto"/>
        <w:bottom w:val="none" w:sz="0" w:space="0" w:color="auto"/>
        <w:right w:val="none" w:sz="0" w:space="0" w:color="auto"/>
      </w:divBdr>
    </w:div>
    <w:div w:id="897278227">
      <w:bodyDiv w:val="1"/>
      <w:marLeft w:val="0"/>
      <w:marRight w:val="0"/>
      <w:marTop w:val="0"/>
      <w:marBottom w:val="0"/>
      <w:divBdr>
        <w:top w:val="none" w:sz="0" w:space="0" w:color="auto"/>
        <w:left w:val="none" w:sz="0" w:space="0" w:color="auto"/>
        <w:bottom w:val="none" w:sz="0" w:space="0" w:color="auto"/>
        <w:right w:val="none" w:sz="0" w:space="0" w:color="auto"/>
      </w:divBdr>
      <w:divsChild>
        <w:div w:id="1154221421">
          <w:marLeft w:val="0"/>
          <w:marRight w:val="0"/>
          <w:marTop w:val="0"/>
          <w:marBottom w:val="0"/>
          <w:divBdr>
            <w:top w:val="none" w:sz="0" w:space="0" w:color="auto"/>
            <w:left w:val="none" w:sz="0" w:space="0" w:color="auto"/>
            <w:bottom w:val="none" w:sz="0" w:space="0" w:color="auto"/>
            <w:right w:val="none" w:sz="0" w:space="0" w:color="auto"/>
          </w:divBdr>
          <w:divsChild>
            <w:div w:id="23211133">
              <w:marLeft w:val="0"/>
              <w:marRight w:val="0"/>
              <w:marTop w:val="0"/>
              <w:marBottom w:val="0"/>
              <w:divBdr>
                <w:top w:val="none" w:sz="0" w:space="0" w:color="auto"/>
                <w:left w:val="none" w:sz="0" w:space="0" w:color="auto"/>
                <w:bottom w:val="none" w:sz="0" w:space="0" w:color="auto"/>
                <w:right w:val="none" w:sz="0" w:space="0" w:color="auto"/>
              </w:divBdr>
              <w:divsChild>
                <w:div w:id="14204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1907">
      <w:bodyDiv w:val="1"/>
      <w:marLeft w:val="0"/>
      <w:marRight w:val="0"/>
      <w:marTop w:val="0"/>
      <w:marBottom w:val="0"/>
      <w:divBdr>
        <w:top w:val="none" w:sz="0" w:space="0" w:color="auto"/>
        <w:left w:val="none" w:sz="0" w:space="0" w:color="auto"/>
        <w:bottom w:val="none" w:sz="0" w:space="0" w:color="auto"/>
        <w:right w:val="none" w:sz="0" w:space="0" w:color="auto"/>
      </w:divBdr>
    </w:div>
    <w:div w:id="1446316614">
      <w:bodyDiv w:val="1"/>
      <w:marLeft w:val="0"/>
      <w:marRight w:val="0"/>
      <w:marTop w:val="0"/>
      <w:marBottom w:val="0"/>
      <w:divBdr>
        <w:top w:val="none" w:sz="0" w:space="0" w:color="auto"/>
        <w:left w:val="none" w:sz="0" w:space="0" w:color="auto"/>
        <w:bottom w:val="none" w:sz="0" w:space="0" w:color="auto"/>
        <w:right w:val="none" w:sz="0" w:space="0" w:color="auto"/>
      </w:divBdr>
    </w:div>
    <w:div w:id="1599285980">
      <w:bodyDiv w:val="1"/>
      <w:marLeft w:val="0"/>
      <w:marRight w:val="0"/>
      <w:marTop w:val="0"/>
      <w:marBottom w:val="0"/>
      <w:divBdr>
        <w:top w:val="none" w:sz="0" w:space="0" w:color="auto"/>
        <w:left w:val="none" w:sz="0" w:space="0" w:color="auto"/>
        <w:bottom w:val="none" w:sz="0" w:space="0" w:color="auto"/>
        <w:right w:val="none" w:sz="0" w:space="0" w:color="auto"/>
      </w:divBdr>
    </w:div>
    <w:div w:id="1690332092">
      <w:bodyDiv w:val="1"/>
      <w:marLeft w:val="0"/>
      <w:marRight w:val="0"/>
      <w:marTop w:val="0"/>
      <w:marBottom w:val="0"/>
      <w:divBdr>
        <w:top w:val="none" w:sz="0" w:space="0" w:color="auto"/>
        <w:left w:val="none" w:sz="0" w:space="0" w:color="auto"/>
        <w:bottom w:val="none" w:sz="0" w:space="0" w:color="auto"/>
        <w:right w:val="none" w:sz="0" w:space="0" w:color="auto"/>
      </w:divBdr>
    </w:div>
    <w:div w:id="1698385555">
      <w:bodyDiv w:val="1"/>
      <w:marLeft w:val="0"/>
      <w:marRight w:val="0"/>
      <w:marTop w:val="0"/>
      <w:marBottom w:val="0"/>
      <w:divBdr>
        <w:top w:val="none" w:sz="0" w:space="0" w:color="auto"/>
        <w:left w:val="none" w:sz="0" w:space="0" w:color="auto"/>
        <w:bottom w:val="none" w:sz="0" w:space="0" w:color="auto"/>
        <w:right w:val="none" w:sz="0" w:space="0" w:color="auto"/>
      </w:divBdr>
    </w:div>
    <w:div w:id="1730764535">
      <w:bodyDiv w:val="1"/>
      <w:marLeft w:val="0"/>
      <w:marRight w:val="0"/>
      <w:marTop w:val="0"/>
      <w:marBottom w:val="0"/>
      <w:divBdr>
        <w:top w:val="none" w:sz="0" w:space="0" w:color="auto"/>
        <w:left w:val="none" w:sz="0" w:space="0" w:color="auto"/>
        <w:bottom w:val="none" w:sz="0" w:space="0" w:color="auto"/>
        <w:right w:val="none" w:sz="0" w:space="0" w:color="auto"/>
      </w:divBdr>
    </w:div>
    <w:div w:id="1756437671">
      <w:bodyDiv w:val="1"/>
      <w:marLeft w:val="0"/>
      <w:marRight w:val="0"/>
      <w:marTop w:val="0"/>
      <w:marBottom w:val="0"/>
      <w:divBdr>
        <w:top w:val="none" w:sz="0" w:space="0" w:color="auto"/>
        <w:left w:val="none" w:sz="0" w:space="0" w:color="auto"/>
        <w:bottom w:val="none" w:sz="0" w:space="0" w:color="auto"/>
        <w:right w:val="none" w:sz="0" w:space="0" w:color="auto"/>
      </w:divBdr>
      <w:divsChild>
        <w:div w:id="1692488396">
          <w:marLeft w:val="0"/>
          <w:marRight w:val="0"/>
          <w:marTop w:val="0"/>
          <w:marBottom w:val="0"/>
          <w:divBdr>
            <w:top w:val="none" w:sz="0" w:space="0" w:color="auto"/>
            <w:left w:val="none" w:sz="0" w:space="0" w:color="auto"/>
            <w:bottom w:val="none" w:sz="0" w:space="0" w:color="auto"/>
            <w:right w:val="none" w:sz="0" w:space="0" w:color="auto"/>
          </w:divBdr>
        </w:div>
        <w:div w:id="146485169">
          <w:marLeft w:val="0"/>
          <w:marRight w:val="0"/>
          <w:marTop w:val="0"/>
          <w:marBottom w:val="0"/>
          <w:divBdr>
            <w:top w:val="none" w:sz="0" w:space="0" w:color="auto"/>
            <w:left w:val="none" w:sz="0" w:space="0" w:color="auto"/>
            <w:bottom w:val="none" w:sz="0" w:space="0" w:color="auto"/>
            <w:right w:val="none" w:sz="0" w:space="0" w:color="auto"/>
          </w:divBdr>
        </w:div>
        <w:div w:id="1019509225">
          <w:marLeft w:val="0"/>
          <w:marRight w:val="0"/>
          <w:marTop w:val="0"/>
          <w:marBottom w:val="0"/>
          <w:divBdr>
            <w:top w:val="none" w:sz="0" w:space="0" w:color="auto"/>
            <w:left w:val="none" w:sz="0" w:space="0" w:color="auto"/>
            <w:bottom w:val="none" w:sz="0" w:space="0" w:color="auto"/>
            <w:right w:val="none" w:sz="0" w:space="0" w:color="auto"/>
          </w:divBdr>
        </w:div>
        <w:div w:id="2135560725">
          <w:marLeft w:val="0"/>
          <w:marRight w:val="0"/>
          <w:marTop w:val="0"/>
          <w:marBottom w:val="0"/>
          <w:divBdr>
            <w:top w:val="none" w:sz="0" w:space="0" w:color="auto"/>
            <w:left w:val="none" w:sz="0" w:space="0" w:color="auto"/>
            <w:bottom w:val="none" w:sz="0" w:space="0" w:color="auto"/>
            <w:right w:val="none" w:sz="0" w:space="0" w:color="auto"/>
          </w:divBdr>
        </w:div>
        <w:div w:id="909391347">
          <w:marLeft w:val="0"/>
          <w:marRight w:val="0"/>
          <w:marTop w:val="0"/>
          <w:marBottom w:val="0"/>
          <w:divBdr>
            <w:top w:val="none" w:sz="0" w:space="0" w:color="auto"/>
            <w:left w:val="none" w:sz="0" w:space="0" w:color="auto"/>
            <w:bottom w:val="none" w:sz="0" w:space="0" w:color="auto"/>
            <w:right w:val="none" w:sz="0" w:space="0" w:color="auto"/>
          </w:divBdr>
        </w:div>
        <w:div w:id="1199468014">
          <w:marLeft w:val="0"/>
          <w:marRight w:val="0"/>
          <w:marTop w:val="0"/>
          <w:marBottom w:val="0"/>
          <w:divBdr>
            <w:top w:val="none" w:sz="0" w:space="0" w:color="auto"/>
            <w:left w:val="none" w:sz="0" w:space="0" w:color="auto"/>
            <w:bottom w:val="none" w:sz="0" w:space="0" w:color="auto"/>
            <w:right w:val="none" w:sz="0" w:space="0" w:color="auto"/>
          </w:divBdr>
        </w:div>
        <w:div w:id="1779834390">
          <w:marLeft w:val="0"/>
          <w:marRight w:val="0"/>
          <w:marTop w:val="0"/>
          <w:marBottom w:val="0"/>
          <w:divBdr>
            <w:top w:val="none" w:sz="0" w:space="0" w:color="auto"/>
            <w:left w:val="none" w:sz="0" w:space="0" w:color="auto"/>
            <w:bottom w:val="none" w:sz="0" w:space="0" w:color="auto"/>
            <w:right w:val="none" w:sz="0" w:space="0" w:color="auto"/>
          </w:divBdr>
        </w:div>
        <w:div w:id="1036811479">
          <w:marLeft w:val="0"/>
          <w:marRight w:val="0"/>
          <w:marTop w:val="0"/>
          <w:marBottom w:val="0"/>
          <w:divBdr>
            <w:top w:val="none" w:sz="0" w:space="0" w:color="auto"/>
            <w:left w:val="none" w:sz="0" w:space="0" w:color="auto"/>
            <w:bottom w:val="none" w:sz="0" w:space="0" w:color="auto"/>
            <w:right w:val="none" w:sz="0" w:space="0" w:color="auto"/>
          </w:divBdr>
        </w:div>
        <w:div w:id="1633291441">
          <w:marLeft w:val="0"/>
          <w:marRight w:val="0"/>
          <w:marTop w:val="0"/>
          <w:marBottom w:val="0"/>
          <w:divBdr>
            <w:top w:val="none" w:sz="0" w:space="0" w:color="auto"/>
            <w:left w:val="none" w:sz="0" w:space="0" w:color="auto"/>
            <w:bottom w:val="none" w:sz="0" w:space="0" w:color="auto"/>
            <w:right w:val="none" w:sz="0" w:space="0" w:color="auto"/>
          </w:divBdr>
        </w:div>
      </w:divsChild>
    </w:div>
    <w:div w:id="1849519129">
      <w:bodyDiv w:val="1"/>
      <w:marLeft w:val="0"/>
      <w:marRight w:val="0"/>
      <w:marTop w:val="0"/>
      <w:marBottom w:val="0"/>
      <w:divBdr>
        <w:top w:val="none" w:sz="0" w:space="0" w:color="auto"/>
        <w:left w:val="none" w:sz="0" w:space="0" w:color="auto"/>
        <w:bottom w:val="none" w:sz="0" w:space="0" w:color="auto"/>
        <w:right w:val="none" w:sz="0" w:space="0" w:color="auto"/>
      </w:divBdr>
      <w:divsChild>
        <w:div w:id="1476264836">
          <w:marLeft w:val="0"/>
          <w:marRight w:val="0"/>
          <w:marTop w:val="0"/>
          <w:marBottom w:val="0"/>
          <w:divBdr>
            <w:top w:val="none" w:sz="0" w:space="0" w:color="auto"/>
            <w:left w:val="none" w:sz="0" w:space="0" w:color="auto"/>
            <w:bottom w:val="none" w:sz="0" w:space="0" w:color="auto"/>
            <w:right w:val="none" w:sz="0" w:space="0" w:color="auto"/>
          </w:divBdr>
        </w:div>
        <w:div w:id="1539196143">
          <w:marLeft w:val="0"/>
          <w:marRight w:val="0"/>
          <w:marTop w:val="0"/>
          <w:marBottom w:val="0"/>
          <w:divBdr>
            <w:top w:val="none" w:sz="0" w:space="0" w:color="auto"/>
            <w:left w:val="none" w:sz="0" w:space="0" w:color="auto"/>
            <w:bottom w:val="none" w:sz="0" w:space="0" w:color="auto"/>
            <w:right w:val="none" w:sz="0" w:space="0" w:color="auto"/>
          </w:divBdr>
        </w:div>
        <w:div w:id="615332938">
          <w:marLeft w:val="0"/>
          <w:marRight w:val="0"/>
          <w:marTop w:val="0"/>
          <w:marBottom w:val="0"/>
          <w:divBdr>
            <w:top w:val="none" w:sz="0" w:space="0" w:color="auto"/>
            <w:left w:val="none" w:sz="0" w:space="0" w:color="auto"/>
            <w:bottom w:val="none" w:sz="0" w:space="0" w:color="auto"/>
            <w:right w:val="none" w:sz="0" w:space="0" w:color="auto"/>
          </w:divBdr>
        </w:div>
        <w:div w:id="227427619">
          <w:marLeft w:val="0"/>
          <w:marRight w:val="0"/>
          <w:marTop w:val="0"/>
          <w:marBottom w:val="0"/>
          <w:divBdr>
            <w:top w:val="none" w:sz="0" w:space="0" w:color="auto"/>
            <w:left w:val="none" w:sz="0" w:space="0" w:color="auto"/>
            <w:bottom w:val="none" w:sz="0" w:space="0" w:color="auto"/>
            <w:right w:val="none" w:sz="0" w:space="0" w:color="auto"/>
          </w:divBdr>
        </w:div>
        <w:div w:id="1624188195">
          <w:marLeft w:val="0"/>
          <w:marRight w:val="0"/>
          <w:marTop w:val="0"/>
          <w:marBottom w:val="0"/>
          <w:divBdr>
            <w:top w:val="none" w:sz="0" w:space="0" w:color="auto"/>
            <w:left w:val="none" w:sz="0" w:space="0" w:color="auto"/>
            <w:bottom w:val="none" w:sz="0" w:space="0" w:color="auto"/>
            <w:right w:val="none" w:sz="0" w:space="0" w:color="auto"/>
          </w:divBdr>
        </w:div>
        <w:div w:id="942490776">
          <w:marLeft w:val="0"/>
          <w:marRight w:val="0"/>
          <w:marTop w:val="0"/>
          <w:marBottom w:val="0"/>
          <w:divBdr>
            <w:top w:val="none" w:sz="0" w:space="0" w:color="auto"/>
            <w:left w:val="none" w:sz="0" w:space="0" w:color="auto"/>
            <w:bottom w:val="none" w:sz="0" w:space="0" w:color="auto"/>
            <w:right w:val="none" w:sz="0" w:space="0" w:color="auto"/>
          </w:divBdr>
        </w:div>
        <w:div w:id="702437985">
          <w:marLeft w:val="0"/>
          <w:marRight w:val="0"/>
          <w:marTop w:val="0"/>
          <w:marBottom w:val="0"/>
          <w:divBdr>
            <w:top w:val="none" w:sz="0" w:space="0" w:color="auto"/>
            <w:left w:val="none" w:sz="0" w:space="0" w:color="auto"/>
            <w:bottom w:val="none" w:sz="0" w:space="0" w:color="auto"/>
            <w:right w:val="none" w:sz="0" w:space="0" w:color="auto"/>
          </w:divBdr>
        </w:div>
        <w:div w:id="1331174349">
          <w:marLeft w:val="0"/>
          <w:marRight w:val="0"/>
          <w:marTop w:val="0"/>
          <w:marBottom w:val="0"/>
          <w:divBdr>
            <w:top w:val="none" w:sz="0" w:space="0" w:color="auto"/>
            <w:left w:val="none" w:sz="0" w:space="0" w:color="auto"/>
            <w:bottom w:val="none" w:sz="0" w:space="0" w:color="auto"/>
            <w:right w:val="none" w:sz="0" w:space="0" w:color="auto"/>
          </w:divBdr>
        </w:div>
        <w:div w:id="156192530">
          <w:marLeft w:val="0"/>
          <w:marRight w:val="0"/>
          <w:marTop w:val="0"/>
          <w:marBottom w:val="0"/>
          <w:divBdr>
            <w:top w:val="none" w:sz="0" w:space="0" w:color="auto"/>
            <w:left w:val="none" w:sz="0" w:space="0" w:color="auto"/>
            <w:bottom w:val="none" w:sz="0" w:space="0" w:color="auto"/>
            <w:right w:val="none" w:sz="0" w:space="0" w:color="auto"/>
          </w:divBdr>
        </w:div>
        <w:div w:id="2040470918">
          <w:marLeft w:val="0"/>
          <w:marRight w:val="0"/>
          <w:marTop w:val="0"/>
          <w:marBottom w:val="0"/>
          <w:divBdr>
            <w:top w:val="none" w:sz="0" w:space="0" w:color="auto"/>
            <w:left w:val="none" w:sz="0" w:space="0" w:color="auto"/>
            <w:bottom w:val="none" w:sz="0" w:space="0" w:color="auto"/>
            <w:right w:val="none" w:sz="0" w:space="0" w:color="auto"/>
          </w:divBdr>
        </w:div>
        <w:div w:id="914439480">
          <w:marLeft w:val="0"/>
          <w:marRight w:val="0"/>
          <w:marTop w:val="0"/>
          <w:marBottom w:val="0"/>
          <w:divBdr>
            <w:top w:val="none" w:sz="0" w:space="0" w:color="auto"/>
            <w:left w:val="none" w:sz="0" w:space="0" w:color="auto"/>
            <w:bottom w:val="none" w:sz="0" w:space="0" w:color="auto"/>
            <w:right w:val="none" w:sz="0" w:space="0" w:color="auto"/>
          </w:divBdr>
        </w:div>
        <w:div w:id="550262723">
          <w:marLeft w:val="0"/>
          <w:marRight w:val="0"/>
          <w:marTop w:val="0"/>
          <w:marBottom w:val="0"/>
          <w:divBdr>
            <w:top w:val="none" w:sz="0" w:space="0" w:color="auto"/>
            <w:left w:val="none" w:sz="0" w:space="0" w:color="auto"/>
            <w:bottom w:val="none" w:sz="0" w:space="0" w:color="auto"/>
            <w:right w:val="none" w:sz="0" w:space="0" w:color="auto"/>
          </w:divBdr>
        </w:div>
        <w:div w:id="472478">
          <w:marLeft w:val="0"/>
          <w:marRight w:val="0"/>
          <w:marTop w:val="0"/>
          <w:marBottom w:val="0"/>
          <w:divBdr>
            <w:top w:val="none" w:sz="0" w:space="0" w:color="auto"/>
            <w:left w:val="none" w:sz="0" w:space="0" w:color="auto"/>
            <w:bottom w:val="none" w:sz="0" w:space="0" w:color="auto"/>
            <w:right w:val="none" w:sz="0" w:space="0" w:color="auto"/>
          </w:divBdr>
        </w:div>
        <w:div w:id="184564342">
          <w:marLeft w:val="0"/>
          <w:marRight w:val="0"/>
          <w:marTop w:val="0"/>
          <w:marBottom w:val="0"/>
          <w:divBdr>
            <w:top w:val="none" w:sz="0" w:space="0" w:color="auto"/>
            <w:left w:val="none" w:sz="0" w:space="0" w:color="auto"/>
            <w:bottom w:val="none" w:sz="0" w:space="0" w:color="auto"/>
            <w:right w:val="none" w:sz="0" w:space="0" w:color="auto"/>
          </w:divBdr>
        </w:div>
        <w:div w:id="1373383282">
          <w:marLeft w:val="0"/>
          <w:marRight w:val="0"/>
          <w:marTop w:val="0"/>
          <w:marBottom w:val="0"/>
          <w:divBdr>
            <w:top w:val="none" w:sz="0" w:space="0" w:color="auto"/>
            <w:left w:val="none" w:sz="0" w:space="0" w:color="auto"/>
            <w:bottom w:val="none" w:sz="0" w:space="0" w:color="auto"/>
            <w:right w:val="none" w:sz="0" w:space="0" w:color="auto"/>
          </w:divBdr>
        </w:div>
      </w:divsChild>
    </w:div>
    <w:div w:id="1895653003">
      <w:bodyDiv w:val="1"/>
      <w:marLeft w:val="0"/>
      <w:marRight w:val="0"/>
      <w:marTop w:val="0"/>
      <w:marBottom w:val="0"/>
      <w:divBdr>
        <w:top w:val="none" w:sz="0" w:space="0" w:color="auto"/>
        <w:left w:val="none" w:sz="0" w:space="0" w:color="auto"/>
        <w:bottom w:val="none" w:sz="0" w:space="0" w:color="auto"/>
        <w:right w:val="none" w:sz="0" w:space="0" w:color="auto"/>
      </w:divBdr>
    </w:div>
    <w:div w:id="2040663785">
      <w:bodyDiv w:val="1"/>
      <w:marLeft w:val="0"/>
      <w:marRight w:val="0"/>
      <w:marTop w:val="0"/>
      <w:marBottom w:val="0"/>
      <w:divBdr>
        <w:top w:val="none" w:sz="0" w:space="0" w:color="auto"/>
        <w:left w:val="none" w:sz="0" w:space="0" w:color="auto"/>
        <w:bottom w:val="none" w:sz="0" w:space="0" w:color="auto"/>
        <w:right w:val="none" w:sz="0" w:space="0" w:color="auto"/>
      </w:divBdr>
    </w:div>
    <w:div w:id="212700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gets.garrett.edu/" TargetMode="External"/><Relationship Id="rId18" Type="http://schemas.openxmlformats.org/officeDocument/2006/relationships/image" Target="media/image4.jpeg"/><Relationship Id="rId26" Type="http://schemas.openxmlformats.org/officeDocument/2006/relationships/hyperlink" Target="https://www-chicagomanualofstyle-org.turing.library.northwestern.edu/book/ed17/part3/ch14/toc.html" TargetMode="External"/><Relationship Id="rId3" Type="http://schemas.openxmlformats.org/officeDocument/2006/relationships/customXml" Target="../customXml/item3.xml"/><Relationship Id="rId21" Type="http://schemas.openxmlformats.org/officeDocument/2006/relationships/hyperlink" Target="http://mygets.garrett.edu" TargetMode="External"/><Relationship Id="rId7" Type="http://schemas.openxmlformats.org/officeDocument/2006/relationships/settings" Target="settings.xml"/><Relationship Id="rId12" Type="http://schemas.openxmlformats.org/officeDocument/2006/relationships/hyperlink" Target="http://www.garrett.edu" TargetMode="External"/><Relationship Id="rId17" Type="http://schemas.openxmlformats.org/officeDocument/2006/relationships/image" Target="media/image3.jpeg"/><Relationship Id="rId25" Type="http://schemas.openxmlformats.org/officeDocument/2006/relationships/hyperlink" Target="https://www.etdadmin.com/main/home?siteId=217"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guides.garrett.edu/human-subjects-research"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writing.center@garrett.edu"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chicagomanualofstyle.org/tools_citationguide.htm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rb.northwestern.ed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chicagomanualofstyle.org/turabian/turabian-notes-and-bibliography-citation-quick-guide.html" TargetMode="External"/><Relationship Id="rId27" Type="http://schemas.openxmlformats.org/officeDocument/2006/relationships/hyperlink" Target="https://library.garrett.edu/library-services/request-forms/research-in-ministry-submiss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b14049-d59f-4344-a096-6098c4e723dc" xsi:nil="true"/>
    <lcf76f155ced4ddcb4097134ff3c332f xmlns="4f5949e2-d2d2-446c-bc23-136798c2fe9f">
      <Terms xmlns="http://schemas.microsoft.com/office/infopath/2007/PartnerControls"/>
    </lcf76f155ced4ddcb4097134ff3c332f>
    <SharedWithUsers xmlns="cfb14049-d59f-4344-a096-6098c4e723dc">
      <UserInfo>
        <DisplayName>Gennifer Brooks</DisplayName>
        <AccountId>47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B23D2BF27F314AA5BBA6054DEE4E8F" ma:contentTypeVersion="13" ma:contentTypeDescription="Create a new document." ma:contentTypeScope="" ma:versionID="89caeb1c7f6f8cdfec5ab49dbb3cb386">
  <xsd:schema xmlns:xsd="http://www.w3.org/2001/XMLSchema" xmlns:xs="http://www.w3.org/2001/XMLSchema" xmlns:p="http://schemas.microsoft.com/office/2006/metadata/properties" xmlns:ns2="4f5949e2-d2d2-446c-bc23-136798c2fe9f" xmlns:ns3="cfb14049-d59f-4344-a096-6098c4e723dc" targetNamespace="http://schemas.microsoft.com/office/2006/metadata/properties" ma:root="true" ma:fieldsID="ae71695031400d2102f5305bf9dc0e47" ns2:_="" ns3:_="">
    <xsd:import namespace="4f5949e2-d2d2-446c-bc23-136798c2fe9f"/>
    <xsd:import namespace="cfb14049-d59f-4344-a096-6098c4e723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949e2-d2d2-446c-bc23-136798c2f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f910843-f837-420d-94b5-4cddababaf7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b14049-d59f-4344-a096-6098c4e723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6289de-6c59-4f68-b7d5-2662cecd77fb}" ma:internalName="TaxCatchAll" ma:showField="CatchAllData" ma:web="cfb14049-d59f-4344-a096-6098c4e723d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2BD364-5824-482B-80B9-55EA00D417E7}">
  <ds:schemaRefs>
    <ds:schemaRef ds:uri="http://schemas.microsoft.com/office/2006/metadata/properties"/>
    <ds:schemaRef ds:uri="http://schemas.microsoft.com/office/infopath/2007/PartnerControls"/>
    <ds:schemaRef ds:uri="cfb14049-d59f-4344-a096-6098c4e723dc"/>
    <ds:schemaRef ds:uri="4f5949e2-d2d2-446c-bc23-136798c2fe9f"/>
  </ds:schemaRefs>
</ds:datastoreItem>
</file>

<file path=customXml/itemProps2.xml><?xml version="1.0" encoding="utf-8"?>
<ds:datastoreItem xmlns:ds="http://schemas.openxmlformats.org/officeDocument/2006/customXml" ds:itemID="{198FE72A-D712-4A56-A8E3-A82D050DD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949e2-d2d2-446c-bc23-136798c2fe9f"/>
    <ds:schemaRef ds:uri="cfb14049-d59f-4344-a096-6098c4e72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120BAF-04D2-9A48-8E56-FB5B453B9D67}">
  <ds:schemaRefs>
    <ds:schemaRef ds:uri="http://schemas.openxmlformats.org/officeDocument/2006/bibliography"/>
  </ds:schemaRefs>
</ds:datastoreItem>
</file>

<file path=customXml/itemProps4.xml><?xml version="1.0" encoding="utf-8"?>
<ds:datastoreItem xmlns:ds="http://schemas.openxmlformats.org/officeDocument/2006/customXml" ds:itemID="{75B31FED-5EA8-4096-8279-CD644D267A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77</Pages>
  <Words>22282</Words>
  <Characters>134012</Characters>
  <Application>Microsoft Office Word</Application>
  <DocSecurity>0</DocSecurity>
  <Lines>1116</Lines>
  <Paragraphs>311</Paragraphs>
  <ScaleCrop>false</ScaleCrop>
  <HeadingPairs>
    <vt:vector size="2" baseType="variant">
      <vt:variant>
        <vt:lpstr>Title</vt:lpstr>
      </vt:variant>
      <vt:variant>
        <vt:i4>1</vt:i4>
      </vt:variant>
    </vt:vector>
  </HeadingPairs>
  <TitlesOfParts>
    <vt:vector size="1" baseType="lpstr">
      <vt:lpstr>IV</vt:lpstr>
    </vt:vector>
  </TitlesOfParts>
  <Company>Garrett-Evangelical Theol Sem</Company>
  <LinksUpToDate>false</LinksUpToDate>
  <CharactersWithSpaces>155983</CharactersWithSpaces>
  <SharedDoc>false</SharedDoc>
  <HLinks>
    <vt:vector size="414" baseType="variant">
      <vt:variant>
        <vt:i4>5177420</vt:i4>
      </vt:variant>
      <vt:variant>
        <vt:i4>411</vt:i4>
      </vt:variant>
      <vt:variant>
        <vt:i4>0</vt:i4>
      </vt:variant>
      <vt:variant>
        <vt:i4>5</vt:i4>
      </vt:variant>
      <vt:variant>
        <vt:lpwstr>http://www2.atla.com/products/rim/Rimonlineform.html</vt:lpwstr>
      </vt:variant>
      <vt:variant>
        <vt:lpwstr/>
      </vt:variant>
      <vt:variant>
        <vt:i4>1179708</vt:i4>
      </vt:variant>
      <vt:variant>
        <vt:i4>404</vt:i4>
      </vt:variant>
      <vt:variant>
        <vt:i4>0</vt:i4>
      </vt:variant>
      <vt:variant>
        <vt:i4>5</vt:i4>
      </vt:variant>
      <vt:variant>
        <vt:lpwstr/>
      </vt:variant>
      <vt:variant>
        <vt:lpwstr>_Toc305589298</vt:lpwstr>
      </vt:variant>
      <vt:variant>
        <vt:i4>1179708</vt:i4>
      </vt:variant>
      <vt:variant>
        <vt:i4>398</vt:i4>
      </vt:variant>
      <vt:variant>
        <vt:i4>0</vt:i4>
      </vt:variant>
      <vt:variant>
        <vt:i4>5</vt:i4>
      </vt:variant>
      <vt:variant>
        <vt:lpwstr/>
      </vt:variant>
      <vt:variant>
        <vt:lpwstr>_Toc305589297</vt:lpwstr>
      </vt:variant>
      <vt:variant>
        <vt:i4>1179708</vt:i4>
      </vt:variant>
      <vt:variant>
        <vt:i4>392</vt:i4>
      </vt:variant>
      <vt:variant>
        <vt:i4>0</vt:i4>
      </vt:variant>
      <vt:variant>
        <vt:i4>5</vt:i4>
      </vt:variant>
      <vt:variant>
        <vt:lpwstr/>
      </vt:variant>
      <vt:variant>
        <vt:lpwstr>_Toc305589296</vt:lpwstr>
      </vt:variant>
      <vt:variant>
        <vt:i4>1179708</vt:i4>
      </vt:variant>
      <vt:variant>
        <vt:i4>386</vt:i4>
      </vt:variant>
      <vt:variant>
        <vt:i4>0</vt:i4>
      </vt:variant>
      <vt:variant>
        <vt:i4>5</vt:i4>
      </vt:variant>
      <vt:variant>
        <vt:lpwstr/>
      </vt:variant>
      <vt:variant>
        <vt:lpwstr>_Toc305589295</vt:lpwstr>
      </vt:variant>
      <vt:variant>
        <vt:i4>1179708</vt:i4>
      </vt:variant>
      <vt:variant>
        <vt:i4>380</vt:i4>
      </vt:variant>
      <vt:variant>
        <vt:i4>0</vt:i4>
      </vt:variant>
      <vt:variant>
        <vt:i4>5</vt:i4>
      </vt:variant>
      <vt:variant>
        <vt:lpwstr/>
      </vt:variant>
      <vt:variant>
        <vt:lpwstr>_Toc305589294</vt:lpwstr>
      </vt:variant>
      <vt:variant>
        <vt:i4>1179708</vt:i4>
      </vt:variant>
      <vt:variant>
        <vt:i4>374</vt:i4>
      </vt:variant>
      <vt:variant>
        <vt:i4>0</vt:i4>
      </vt:variant>
      <vt:variant>
        <vt:i4>5</vt:i4>
      </vt:variant>
      <vt:variant>
        <vt:lpwstr/>
      </vt:variant>
      <vt:variant>
        <vt:lpwstr>_Toc305589293</vt:lpwstr>
      </vt:variant>
      <vt:variant>
        <vt:i4>1179708</vt:i4>
      </vt:variant>
      <vt:variant>
        <vt:i4>368</vt:i4>
      </vt:variant>
      <vt:variant>
        <vt:i4>0</vt:i4>
      </vt:variant>
      <vt:variant>
        <vt:i4>5</vt:i4>
      </vt:variant>
      <vt:variant>
        <vt:lpwstr/>
      </vt:variant>
      <vt:variant>
        <vt:lpwstr>_Toc305589292</vt:lpwstr>
      </vt:variant>
      <vt:variant>
        <vt:i4>1179708</vt:i4>
      </vt:variant>
      <vt:variant>
        <vt:i4>362</vt:i4>
      </vt:variant>
      <vt:variant>
        <vt:i4>0</vt:i4>
      </vt:variant>
      <vt:variant>
        <vt:i4>5</vt:i4>
      </vt:variant>
      <vt:variant>
        <vt:lpwstr/>
      </vt:variant>
      <vt:variant>
        <vt:lpwstr>_Toc305589291</vt:lpwstr>
      </vt:variant>
      <vt:variant>
        <vt:i4>1179708</vt:i4>
      </vt:variant>
      <vt:variant>
        <vt:i4>356</vt:i4>
      </vt:variant>
      <vt:variant>
        <vt:i4>0</vt:i4>
      </vt:variant>
      <vt:variant>
        <vt:i4>5</vt:i4>
      </vt:variant>
      <vt:variant>
        <vt:lpwstr/>
      </vt:variant>
      <vt:variant>
        <vt:lpwstr>_Toc305589290</vt:lpwstr>
      </vt:variant>
      <vt:variant>
        <vt:i4>1245244</vt:i4>
      </vt:variant>
      <vt:variant>
        <vt:i4>350</vt:i4>
      </vt:variant>
      <vt:variant>
        <vt:i4>0</vt:i4>
      </vt:variant>
      <vt:variant>
        <vt:i4>5</vt:i4>
      </vt:variant>
      <vt:variant>
        <vt:lpwstr/>
      </vt:variant>
      <vt:variant>
        <vt:lpwstr>_Toc305589289</vt:lpwstr>
      </vt:variant>
      <vt:variant>
        <vt:i4>1245244</vt:i4>
      </vt:variant>
      <vt:variant>
        <vt:i4>344</vt:i4>
      </vt:variant>
      <vt:variant>
        <vt:i4>0</vt:i4>
      </vt:variant>
      <vt:variant>
        <vt:i4>5</vt:i4>
      </vt:variant>
      <vt:variant>
        <vt:lpwstr/>
      </vt:variant>
      <vt:variant>
        <vt:lpwstr>_Toc305589288</vt:lpwstr>
      </vt:variant>
      <vt:variant>
        <vt:i4>1245244</vt:i4>
      </vt:variant>
      <vt:variant>
        <vt:i4>338</vt:i4>
      </vt:variant>
      <vt:variant>
        <vt:i4>0</vt:i4>
      </vt:variant>
      <vt:variant>
        <vt:i4>5</vt:i4>
      </vt:variant>
      <vt:variant>
        <vt:lpwstr/>
      </vt:variant>
      <vt:variant>
        <vt:lpwstr>_Toc305589287</vt:lpwstr>
      </vt:variant>
      <vt:variant>
        <vt:i4>1245244</vt:i4>
      </vt:variant>
      <vt:variant>
        <vt:i4>332</vt:i4>
      </vt:variant>
      <vt:variant>
        <vt:i4>0</vt:i4>
      </vt:variant>
      <vt:variant>
        <vt:i4>5</vt:i4>
      </vt:variant>
      <vt:variant>
        <vt:lpwstr/>
      </vt:variant>
      <vt:variant>
        <vt:lpwstr>_Toc305589286</vt:lpwstr>
      </vt:variant>
      <vt:variant>
        <vt:i4>1245244</vt:i4>
      </vt:variant>
      <vt:variant>
        <vt:i4>326</vt:i4>
      </vt:variant>
      <vt:variant>
        <vt:i4>0</vt:i4>
      </vt:variant>
      <vt:variant>
        <vt:i4>5</vt:i4>
      </vt:variant>
      <vt:variant>
        <vt:lpwstr/>
      </vt:variant>
      <vt:variant>
        <vt:lpwstr>_Toc305589285</vt:lpwstr>
      </vt:variant>
      <vt:variant>
        <vt:i4>1245244</vt:i4>
      </vt:variant>
      <vt:variant>
        <vt:i4>320</vt:i4>
      </vt:variant>
      <vt:variant>
        <vt:i4>0</vt:i4>
      </vt:variant>
      <vt:variant>
        <vt:i4>5</vt:i4>
      </vt:variant>
      <vt:variant>
        <vt:lpwstr/>
      </vt:variant>
      <vt:variant>
        <vt:lpwstr>_Toc305589284</vt:lpwstr>
      </vt:variant>
      <vt:variant>
        <vt:i4>1245244</vt:i4>
      </vt:variant>
      <vt:variant>
        <vt:i4>314</vt:i4>
      </vt:variant>
      <vt:variant>
        <vt:i4>0</vt:i4>
      </vt:variant>
      <vt:variant>
        <vt:i4>5</vt:i4>
      </vt:variant>
      <vt:variant>
        <vt:lpwstr/>
      </vt:variant>
      <vt:variant>
        <vt:lpwstr>_Toc305589283</vt:lpwstr>
      </vt:variant>
      <vt:variant>
        <vt:i4>1245244</vt:i4>
      </vt:variant>
      <vt:variant>
        <vt:i4>308</vt:i4>
      </vt:variant>
      <vt:variant>
        <vt:i4>0</vt:i4>
      </vt:variant>
      <vt:variant>
        <vt:i4>5</vt:i4>
      </vt:variant>
      <vt:variant>
        <vt:lpwstr/>
      </vt:variant>
      <vt:variant>
        <vt:lpwstr>_Toc305589282</vt:lpwstr>
      </vt:variant>
      <vt:variant>
        <vt:i4>1245244</vt:i4>
      </vt:variant>
      <vt:variant>
        <vt:i4>302</vt:i4>
      </vt:variant>
      <vt:variant>
        <vt:i4>0</vt:i4>
      </vt:variant>
      <vt:variant>
        <vt:i4>5</vt:i4>
      </vt:variant>
      <vt:variant>
        <vt:lpwstr/>
      </vt:variant>
      <vt:variant>
        <vt:lpwstr>_Toc305589281</vt:lpwstr>
      </vt:variant>
      <vt:variant>
        <vt:i4>1245244</vt:i4>
      </vt:variant>
      <vt:variant>
        <vt:i4>296</vt:i4>
      </vt:variant>
      <vt:variant>
        <vt:i4>0</vt:i4>
      </vt:variant>
      <vt:variant>
        <vt:i4>5</vt:i4>
      </vt:variant>
      <vt:variant>
        <vt:lpwstr/>
      </vt:variant>
      <vt:variant>
        <vt:lpwstr>_Toc305589280</vt:lpwstr>
      </vt:variant>
      <vt:variant>
        <vt:i4>1835068</vt:i4>
      </vt:variant>
      <vt:variant>
        <vt:i4>290</vt:i4>
      </vt:variant>
      <vt:variant>
        <vt:i4>0</vt:i4>
      </vt:variant>
      <vt:variant>
        <vt:i4>5</vt:i4>
      </vt:variant>
      <vt:variant>
        <vt:lpwstr/>
      </vt:variant>
      <vt:variant>
        <vt:lpwstr>_Toc305589279</vt:lpwstr>
      </vt:variant>
      <vt:variant>
        <vt:i4>1835068</vt:i4>
      </vt:variant>
      <vt:variant>
        <vt:i4>284</vt:i4>
      </vt:variant>
      <vt:variant>
        <vt:i4>0</vt:i4>
      </vt:variant>
      <vt:variant>
        <vt:i4>5</vt:i4>
      </vt:variant>
      <vt:variant>
        <vt:lpwstr/>
      </vt:variant>
      <vt:variant>
        <vt:lpwstr>_Toc305589278</vt:lpwstr>
      </vt:variant>
      <vt:variant>
        <vt:i4>1835068</vt:i4>
      </vt:variant>
      <vt:variant>
        <vt:i4>278</vt:i4>
      </vt:variant>
      <vt:variant>
        <vt:i4>0</vt:i4>
      </vt:variant>
      <vt:variant>
        <vt:i4>5</vt:i4>
      </vt:variant>
      <vt:variant>
        <vt:lpwstr/>
      </vt:variant>
      <vt:variant>
        <vt:lpwstr>_Toc305589277</vt:lpwstr>
      </vt:variant>
      <vt:variant>
        <vt:i4>1835068</vt:i4>
      </vt:variant>
      <vt:variant>
        <vt:i4>272</vt:i4>
      </vt:variant>
      <vt:variant>
        <vt:i4>0</vt:i4>
      </vt:variant>
      <vt:variant>
        <vt:i4>5</vt:i4>
      </vt:variant>
      <vt:variant>
        <vt:lpwstr/>
      </vt:variant>
      <vt:variant>
        <vt:lpwstr>_Toc305589276</vt:lpwstr>
      </vt:variant>
      <vt:variant>
        <vt:i4>1835068</vt:i4>
      </vt:variant>
      <vt:variant>
        <vt:i4>266</vt:i4>
      </vt:variant>
      <vt:variant>
        <vt:i4>0</vt:i4>
      </vt:variant>
      <vt:variant>
        <vt:i4>5</vt:i4>
      </vt:variant>
      <vt:variant>
        <vt:lpwstr/>
      </vt:variant>
      <vt:variant>
        <vt:lpwstr>_Toc305589275</vt:lpwstr>
      </vt:variant>
      <vt:variant>
        <vt:i4>1835068</vt:i4>
      </vt:variant>
      <vt:variant>
        <vt:i4>260</vt:i4>
      </vt:variant>
      <vt:variant>
        <vt:i4>0</vt:i4>
      </vt:variant>
      <vt:variant>
        <vt:i4>5</vt:i4>
      </vt:variant>
      <vt:variant>
        <vt:lpwstr/>
      </vt:variant>
      <vt:variant>
        <vt:lpwstr>_Toc305589274</vt:lpwstr>
      </vt:variant>
      <vt:variant>
        <vt:i4>1835068</vt:i4>
      </vt:variant>
      <vt:variant>
        <vt:i4>254</vt:i4>
      </vt:variant>
      <vt:variant>
        <vt:i4>0</vt:i4>
      </vt:variant>
      <vt:variant>
        <vt:i4>5</vt:i4>
      </vt:variant>
      <vt:variant>
        <vt:lpwstr/>
      </vt:variant>
      <vt:variant>
        <vt:lpwstr>_Toc305589273</vt:lpwstr>
      </vt:variant>
      <vt:variant>
        <vt:i4>1835068</vt:i4>
      </vt:variant>
      <vt:variant>
        <vt:i4>248</vt:i4>
      </vt:variant>
      <vt:variant>
        <vt:i4>0</vt:i4>
      </vt:variant>
      <vt:variant>
        <vt:i4>5</vt:i4>
      </vt:variant>
      <vt:variant>
        <vt:lpwstr/>
      </vt:variant>
      <vt:variant>
        <vt:lpwstr>_Toc305589272</vt:lpwstr>
      </vt:variant>
      <vt:variant>
        <vt:i4>1835068</vt:i4>
      </vt:variant>
      <vt:variant>
        <vt:i4>242</vt:i4>
      </vt:variant>
      <vt:variant>
        <vt:i4>0</vt:i4>
      </vt:variant>
      <vt:variant>
        <vt:i4>5</vt:i4>
      </vt:variant>
      <vt:variant>
        <vt:lpwstr/>
      </vt:variant>
      <vt:variant>
        <vt:lpwstr>_Toc305589271</vt:lpwstr>
      </vt:variant>
      <vt:variant>
        <vt:i4>1835068</vt:i4>
      </vt:variant>
      <vt:variant>
        <vt:i4>236</vt:i4>
      </vt:variant>
      <vt:variant>
        <vt:i4>0</vt:i4>
      </vt:variant>
      <vt:variant>
        <vt:i4>5</vt:i4>
      </vt:variant>
      <vt:variant>
        <vt:lpwstr/>
      </vt:variant>
      <vt:variant>
        <vt:lpwstr>_Toc305589270</vt:lpwstr>
      </vt:variant>
      <vt:variant>
        <vt:i4>1900604</vt:i4>
      </vt:variant>
      <vt:variant>
        <vt:i4>230</vt:i4>
      </vt:variant>
      <vt:variant>
        <vt:i4>0</vt:i4>
      </vt:variant>
      <vt:variant>
        <vt:i4>5</vt:i4>
      </vt:variant>
      <vt:variant>
        <vt:lpwstr/>
      </vt:variant>
      <vt:variant>
        <vt:lpwstr>_Toc305589269</vt:lpwstr>
      </vt:variant>
      <vt:variant>
        <vt:i4>1900604</vt:i4>
      </vt:variant>
      <vt:variant>
        <vt:i4>224</vt:i4>
      </vt:variant>
      <vt:variant>
        <vt:i4>0</vt:i4>
      </vt:variant>
      <vt:variant>
        <vt:i4>5</vt:i4>
      </vt:variant>
      <vt:variant>
        <vt:lpwstr/>
      </vt:variant>
      <vt:variant>
        <vt:lpwstr>_Toc305589268</vt:lpwstr>
      </vt:variant>
      <vt:variant>
        <vt:i4>1900604</vt:i4>
      </vt:variant>
      <vt:variant>
        <vt:i4>218</vt:i4>
      </vt:variant>
      <vt:variant>
        <vt:i4>0</vt:i4>
      </vt:variant>
      <vt:variant>
        <vt:i4>5</vt:i4>
      </vt:variant>
      <vt:variant>
        <vt:lpwstr/>
      </vt:variant>
      <vt:variant>
        <vt:lpwstr>_Toc305589267</vt:lpwstr>
      </vt:variant>
      <vt:variant>
        <vt:i4>1900604</vt:i4>
      </vt:variant>
      <vt:variant>
        <vt:i4>212</vt:i4>
      </vt:variant>
      <vt:variant>
        <vt:i4>0</vt:i4>
      </vt:variant>
      <vt:variant>
        <vt:i4>5</vt:i4>
      </vt:variant>
      <vt:variant>
        <vt:lpwstr/>
      </vt:variant>
      <vt:variant>
        <vt:lpwstr>_Toc305589266</vt:lpwstr>
      </vt:variant>
      <vt:variant>
        <vt:i4>1900604</vt:i4>
      </vt:variant>
      <vt:variant>
        <vt:i4>206</vt:i4>
      </vt:variant>
      <vt:variant>
        <vt:i4>0</vt:i4>
      </vt:variant>
      <vt:variant>
        <vt:i4>5</vt:i4>
      </vt:variant>
      <vt:variant>
        <vt:lpwstr/>
      </vt:variant>
      <vt:variant>
        <vt:lpwstr>_Toc305589265</vt:lpwstr>
      </vt:variant>
      <vt:variant>
        <vt:i4>1900604</vt:i4>
      </vt:variant>
      <vt:variant>
        <vt:i4>200</vt:i4>
      </vt:variant>
      <vt:variant>
        <vt:i4>0</vt:i4>
      </vt:variant>
      <vt:variant>
        <vt:i4>5</vt:i4>
      </vt:variant>
      <vt:variant>
        <vt:lpwstr/>
      </vt:variant>
      <vt:variant>
        <vt:lpwstr>_Toc305589264</vt:lpwstr>
      </vt:variant>
      <vt:variant>
        <vt:i4>1900604</vt:i4>
      </vt:variant>
      <vt:variant>
        <vt:i4>194</vt:i4>
      </vt:variant>
      <vt:variant>
        <vt:i4>0</vt:i4>
      </vt:variant>
      <vt:variant>
        <vt:i4>5</vt:i4>
      </vt:variant>
      <vt:variant>
        <vt:lpwstr/>
      </vt:variant>
      <vt:variant>
        <vt:lpwstr>_Toc305589263</vt:lpwstr>
      </vt:variant>
      <vt:variant>
        <vt:i4>1900604</vt:i4>
      </vt:variant>
      <vt:variant>
        <vt:i4>188</vt:i4>
      </vt:variant>
      <vt:variant>
        <vt:i4>0</vt:i4>
      </vt:variant>
      <vt:variant>
        <vt:i4>5</vt:i4>
      </vt:variant>
      <vt:variant>
        <vt:lpwstr/>
      </vt:variant>
      <vt:variant>
        <vt:lpwstr>_Toc305589262</vt:lpwstr>
      </vt:variant>
      <vt:variant>
        <vt:i4>1900604</vt:i4>
      </vt:variant>
      <vt:variant>
        <vt:i4>182</vt:i4>
      </vt:variant>
      <vt:variant>
        <vt:i4>0</vt:i4>
      </vt:variant>
      <vt:variant>
        <vt:i4>5</vt:i4>
      </vt:variant>
      <vt:variant>
        <vt:lpwstr/>
      </vt:variant>
      <vt:variant>
        <vt:lpwstr>_Toc305589261</vt:lpwstr>
      </vt:variant>
      <vt:variant>
        <vt:i4>1900604</vt:i4>
      </vt:variant>
      <vt:variant>
        <vt:i4>176</vt:i4>
      </vt:variant>
      <vt:variant>
        <vt:i4>0</vt:i4>
      </vt:variant>
      <vt:variant>
        <vt:i4>5</vt:i4>
      </vt:variant>
      <vt:variant>
        <vt:lpwstr/>
      </vt:variant>
      <vt:variant>
        <vt:lpwstr>_Toc305589260</vt:lpwstr>
      </vt:variant>
      <vt:variant>
        <vt:i4>1966140</vt:i4>
      </vt:variant>
      <vt:variant>
        <vt:i4>170</vt:i4>
      </vt:variant>
      <vt:variant>
        <vt:i4>0</vt:i4>
      </vt:variant>
      <vt:variant>
        <vt:i4>5</vt:i4>
      </vt:variant>
      <vt:variant>
        <vt:lpwstr/>
      </vt:variant>
      <vt:variant>
        <vt:lpwstr>_Toc305589259</vt:lpwstr>
      </vt:variant>
      <vt:variant>
        <vt:i4>1966140</vt:i4>
      </vt:variant>
      <vt:variant>
        <vt:i4>164</vt:i4>
      </vt:variant>
      <vt:variant>
        <vt:i4>0</vt:i4>
      </vt:variant>
      <vt:variant>
        <vt:i4>5</vt:i4>
      </vt:variant>
      <vt:variant>
        <vt:lpwstr/>
      </vt:variant>
      <vt:variant>
        <vt:lpwstr>_Toc305589258</vt:lpwstr>
      </vt:variant>
      <vt:variant>
        <vt:i4>1966140</vt:i4>
      </vt:variant>
      <vt:variant>
        <vt:i4>158</vt:i4>
      </vt:variant>
      <vt:variant>
        <vt:i4>0</vt:i4>
      </vt:variant>
      <vt:variant>
        <vt:i4>5</vt:i4>
      </vt:variant>
      <vt:variant>
        <vt:lpwstr/>
      </vt:variant>
      <vt:variant>
        <vt:lpwstr>_Toc305589257</vt:lpwstr>
      </vt:variant>
      <vt:variant>
        <vt:i4>1966140</vt:i4>
      </vt:variant>
      <vt:variant>
        <vt:i4>152</vt:i4>
      </vt:variant>
      <vt:variant>
        <vt:i4>0</vt:i4>
      </vt:variant>
      <vt:variant>
        <vt:i4>5</vt:i4>
      </vt:variant>
      <vt:variant>
        <vt:lpwstr/>
      </vt:variant>
      <vt:variant>
        <vt:lpwstr>_Toc305589256</vt:lpwstr>
      </vt:variant>
      <vt:variant>
        <vt:i4>1966140</vt:i4>
      </vt:variant>
      <vt:variant>
        <vt:i4>146</vt:i4>
      </vt:variant>
      <vt:variant>
        <vt:i4>0</vt:i4>
      </vt:variant>
      <vt:variant>
        <vt:i4>5</vt:i4>
      </vt:variant>
      <vt:variant>
        <vt:lpwstr/>
      </vt:variant>
      <vt:variant>
        <vt:lpwstr>_Toc305589255</vt:lpwstr>
      </vt:variant>
      <vt:variant>
        <vt:i4>1966140</vt:i4>
      </vt:variant>
      <vt:variant>
        <vt:i4>140</vt:i4>
      </vt:variant>
      <vt:variant>
        <vt:i4>0</vt:i4>
      </vt:variant>
      <vt:variant>
        <vt:i4>5</vt:i4>
      </vt:variant>
      <vt:variant>
        <vt:lpwstr/>
      </vt:variant>
      <vt:variant>
        <vt:lpwstr>_Toc305589254</vt:lpwstr>
      </vt:variant>
      <vt:variant>
        <vt:i4>1966140</vt:i4>
      </vt:variant>
      <vt:variant>
        <vt:i4>134</vt:i4>
      </vt:variant>
      <vt:variant>
        <vt:i4>0</vt:i4>
      </vt:variant>
      <vt:variant>
        <vt:i4>5</vt:i4>
      </vt:variant>
      <vt:variant>
        <vt:lpwstr/>
      </vt:variant>
      <vt:variant>
        <vt:lpwstr>_Toc305589253</vt:lpwstr>
      </vt:variant>
      <vt:variant>
        <vt:i4>1966140</vt:i4>
      </vt:variant>
      <vt:variant>
        <vt:i4>128</vt:i4>
      </vt:variant>
      <vt:variant>
        <vt:i4>0</vt:i4>
      </vt:variant>
      <vt:variant>
        <vt:i4>5</vt:i4>
      </vt:variant>
      <vt:variant>
        <vt:lpwstr/>
      </vt:variant>
      <vt:variant>
        <vt:lpwstr>_Toc305589252</vt:lpwstr>
      </vt:variant>
      <vt:variant>
        <vt:i4>1966140</vt:i4>
      </vt:variant>
      <vt:variant>
        <vt:i4>122</vt:i4>
      </vt:variant>
      <vt:variant>
        <vt:i4>0</vt:i4>
      </vt:variant>
      <vt:variant>
        <vt:i4>5</vt:i4>
      </vt:variant>
      <vt:variant>
        <vt:lpwstr/>
      </vt:variant>
      <vt:variant>
        <vt:lpwstr>_Toc305589251</vt:lpwstr>
      </vt:variant>
      <vt:variant>
        <vt:i4>1966140</vt:i4>
      </vt:variant>
      <vt:variant>
        <vt:i4>116</vt:i4>
      </vt:variant>
      <vt:variant>
        <vt:i4>0</vt:i4>
      </vt:variant>
      <vt:variant>
        <vt:i4>5</vt:i4>
      </vt:variant>
      <vt:variant>
        <vt:lpwstr/>
      </vt:variant>
      <vt:variant>
        <vt:lpwstr>_Toc305589250</vt:lpwstr>
      </vt:variant>
      <vt:variant>
        <vt:i4>2031676</vt:i4>
      </vt:variant>
      <vt:variant>
        <vt:i4>110</vt:i4>
      </vt:variant>
      <vt:variant>
        <vt:i4>0</vt:i4>
      </vt:variant>
      <vt:variant>
        <vt:i4>5</vt:i4>
      </vt:variant>
      <vt:variant>
        <vt:lpwstr/>
      </vt:variant>
      <vt:variant>
        <vt:lpwstr>_Toc305589249</vt:lpwstr>
      </vt:variant>
      <vt:variant>
        <vt:i4>2031676</vt:i4>
      </vt:variant>
      <vt:variant>
        <vt:i4>104</vt:i4>
      </vt:variant>
      <vt:variant>
        <vt:i4>0</vt:i4>
      </vt:variant>
      <vt:variant>
        <vt:i4>5</vt:i4>
      </vt:variant>
      <vt:variant>
        <vt:lpwstr/>
      </vt:variant>
      <vt:variant>
        <vt:lpwstr>_Toc305589248</vt:lpwstr>
      </vt:variant>
      <vt:variant>
        <vt:i4>2031676</vt:i4>
      </vt:variant>
      <vt:variant>
        <vt:i4>98</vt:i4>
      </vt:variant>
      <vt:variant>
        <vt:i4>0</vt:i4>
      </vt:variant>
      <vt:variant>
        <vt:i4>5</vt:i4>
      </vt:variant>
      <vt:variant>
        <vt:lpwstr/>
      </vt:variant>
      <vt:variant>
        <vt:lpwstr>_Toc305589247</vt:lpwstr>
      </vt:variant>
      <vt:variant>
        <vt:i4>2031676</vt:i4>
      </vt:variant>
      <vt:variant>
        <vt:i4>92</vt:i4>
      </vt:variant>
      <vt:variant>
        <vt:i4>0</vt:i4>
      </vt:variant>
      <vt:variant>
        <vt:i4>5</vt:i4>
      </vt:variant>
      <vt:variant>
        <vt:lpwstr/>
      </vt:variant>
      <vt:variant>
        <vt:lpwstr>_Toc305589246</vt:lpwstr>
      </vt:variant>
      <vt:variant>
        <vt:i4>2031676</vt:i4>
      </vt:variant>
      <vt:variant>
        <vt:i4>86</vt:i4>
      </vt:variant>
      <vt:variant>
        <vt:i4>0</vt:i4>
      </vt:variant>
      <vt:variant>
        <vt:i4>5</vt:i4>
      </vt:variant>
      <vt:variant>
        <vt:lpwstr/>
      </vt:variant>
      <vt:variant>
        <vt:lpwstr>_Toc305589244</vt:lpwstr>
      </vt:variant>
      <vt:variant>
        <vt:i4>2031676</vt:i4>
      </vt:variant>
      <vt:variant>
        <vt:i4>80</vt:i4>
      </vt:variant>
      <vt:variant>
        <vt:i4>0</vt:i4>
      </vt:variant>
      <vt:variant>
        <vt:i4>5</vt:i4>
      </vt:variant>
      <vt:variant>
        <vt:lpwstr/>
      </vt:variant>
      <vt:variant>
        <vt:lpwstr>_Toc305589243</vt:lpwstr>
      </vt:variant>
      <vt:variant>
        <vt:i4>2031676</vt:i4>
      </vt:variant>
      <vt:variant>
        <vt:i4>74</vt:i4>
      </vt:variant>
      <vt:variant>
        <vt:i4>0</vt:i4>
      </vt:variant>
      <vt:variant>
        <vt:i4>5</vt:i4>
      </vt:variant>
      <vt:variant>
        <vt:lpwstr/>
      </vt:variant>
      <vt:variant>
        <vt:lpwstr>_Toc305589242</vt:lpwstr>
      </vt:variant>
      <vt:variant>
        <vt:i4>2031676</vt:i4>
      </vt:variant>
      <vt:variant>
        <vt:i4>68</vt:i4>
      </vt:variant>
      <vt:variant>
        <vt:i4>0</vt:i4>
      </vt:variant>
      <vt:variant>
        <vt:i4>5</vt:i4>
      </vt:variant>
      <vt:variant>
        <vt:lpwstr/>
      </vt:variant>
      <vt:variant>
        <vt:lpwstr>_Toc305589241</vt:lpwstr>
      </vt:variant>
      <vt:variant>
        <vt:i4>2031676</vt:i4>
      </vt:variant>
      <vt:variant>
        <vt:i4>62</vt:i4>
      </vt:variant>
      <vt:variant>
        <vt:i4>0</vt:i4>
      </vt:variant>
      <vt:variant>
        <vt:i4>5</vt:i4>
      </vt:variant>
      <vt:variant>
        <vt:lpwstr/>
      </vt:variant>
      <vt:variant>
        <vt:lpwstr>_Toc305589240</vt:lpwstr>
      </vt:variant>
      <vt:variant>
        <vt:i4>1572924</vt:i4>
      </vt:variant>
      <vt:variant>
        <vt:i4>56</vt:i4>
      </vt:variant>
      <vt:variant>
        <vt:i4>0</vt:i4>
      </vt:variant>
      <vt:variant>
        <vt:i4>5</vt:i4>
      </vt:variant>
      <vt:variant>
        <vt:lpwstr/>
      </vt:variant>
      <vt:variant>
        <vt:lpwstr>_Toc305589239</vt:lpwstr>
      </vt:variant>
      <vt:variant>
        <vt:i4>1572924</vt:i4>
      </vt:variant>
      <vt:variant>
        <vt:i4>50</vt:i4>
      </vt:variant>
      <vt:variant>
        <vt:i4>0</vt:i4>
      </vt:variant>
      <vt:variant>
        <vt:i4>5</vt:i4>
      </vt:variant>
      <vt:variant>
        <vt:lpwstr/>
      </vt:variant>
      <vt:variant>
        <vt:lpwstr>_Toc305589238</vt:lpwstr>
      </vt:variant>
      <vt:variant>
        <vt:i4>1572924</vt:i4>
      </vt:variant>
      <vt:variant>
        <vt:i4>44</vt:i4>
      </vt:variant>
      <vt:variant>
        <vt:i4>0</vt:i4>
      </vt:variant>
      <vt:variant>
        <vt:i4>5</vt:i4>
      </vt:variant>
      <vt:variant>
        <vt:lpwstr/>
      </vt:variant>
      <vt:variant>
        <vt:lpwstr>_Toc305589237</vt:lpwstr>
      </vt:variant>
      <vt:variant>
        <vt:i4>1572924</vt:i4>
      </vt:variant>
      <vt:variant>
        <vt:i4>38</vt:i4>
      </vt:variant>
      <vt:variant>
        <vt:i4>0</vt:i4>
      </vt:variant>
      <vt:variant>
        <vt:i4>5</vt:i4>
      </vt:variant>
      <vt:variant>
        <vt:lpwstr/>
      </vt:variant>
      <vt:variant>
        <vt:lpwstr>_Toc305589236</vt:lpwstr>
      </vt:variant>
      <vt:variant>
        <vt:i4>1572924</vt:i4>
      </vt:variant>
      <vt:variant>
        <vt:i4>32</vt:i4>
      </vt:variant>
      <vt:variant>
        <vt:i4>0</vt:i4>
      </vt:variant>
      <vt:variant>
        <vt:i4>5</vt:i4>
      </vt:variant>
      <vt:variant>
        <vt:lpwstr/>
      </vt:variant>
      <vt:variant>
        <vt:lpwstr>_Toc305589235</vt:lpwstr>
      </vt:variant>
      <vt:variant>
        <vt:i4>1572924</vt:i4>
      </vt:variant>
      <vt:variant>
        <vt:i4>26</vt:i4>
      </vt:variant>
      <vt:variant>
        <vt:i4>0</vt:i4>
      </vt:variant>
      <vt:variant>
        <vt:i4>5</vt:i4>
      </vt:variant>
      <vt:variant>
        <vt:lpwstr/>
      </vt:variant>
      <vt:variant>
        <vt:lpwstr>_Toc305589234</vt:lpwstr>
      </vt:variant>
      <vt:variant>
        <vt:i4>1572924</vt:i4>
      </vt:variant>
      <vt:variant>
        <vt:i4>20</vt:i4>
      </vt:variant>
      <vt:variant>
        <vt:i4>0</vt:i4>
      </vt:variant>
      <vt:variant>
        <vt:i4>5</vt:i4>
      </vt:variant>
      <vt:variant>
        <vt:lpwstr/>
      </vt:variant>
      <vt:variant>
        <vt:lpwstr>_Toc305589233</vt:lpwstr>
      </vt:variant>
      <vt:variant>
        <vt:i4>1572924</vt:i4>
      </vt:variant>
      <vt:variant>
        <vt:i4>14</vt:i4>
      </vt:variant>
      <vt:variant>
        <vt:i4>0</vt:i4>
      </vt:variant>
      <vt:variant>
        <vt:i4>5</vt:i4>
      </vt:variant>
      <vt:variant>
        <vt:lpwstr/>
      </vt:variant>
      <vt:variant>
        <vt:lpwstr>_Toc305589232</vt:lpwstr>
      </vt:variant>
      <vt:variant>
        <vt:i4>1572924</vt:i4>
      </vt:variant>
      <vt:variant>
        <vt:i4>8</vt:i4>
      </vt:variant>
      <vt:variant>
        <vt:i4>0</vt:i4>
      </vt:variant>
      <vt:variant>
        <vt:i4>5</vt:i4>
      </vt:variant>
      <vt:variant>
        <vt:lpwstr/>
      </vt:variant>
      <vt:variant>
        <vt:lpwstr>_Toc305589231</vt:lpwstr>
      </vt:variant>
      <vt:variant>
        <vt:i4>1572924</vt:i4>
      </vt:variant>
      <vt:variant>
        <vt:i4>2</vt:i4>
      </vt:variant>
      <vt:variant>
        <vt:i4>0</vt:i4>
      </vt:variant>
      <vt:variant>
        <vt:i4>5</vt:i4>
      </vt:variant>
      <vt:variant>
        <vt:lpwstr/>
      </vt:variant>
      <vt:variant>
        <vt:lpwstr>_Toc305589230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creator>Philip R. Meadows</dc:creator>
  <cp:lastModifiedBy>Gennifer Brooks</cp:lastModifiedBy>
  <cp:revision>8</cp:revision>
  <cp:lastPrinted>2022-06-02T18:28:00Z</cp:lastPrinted>
  <dcterms:created xsi:type="dcterms:W3CDTF">2023-05-29T21:21:00Z</dcterms:created>
  <dcterms:modified xsi:type="dcterms:W3CDTF">2023-05-29T21:26:00Z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0x0101008FB23D2BF27F314AA5BBA6054DEE4E8F</vt:lpwstr>
  </property>
</Properties>
</file>