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098A" w14:textId="4A3DE2E3" w:rsidR="00A658EC" w:rsidRDefault="00A658EC" w:rsidP="00A658EC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noProof/>
          <w:snapToGrid/>
          <w:color w:val="000066"/>
          <w:spacing w:val="20"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443740F2" wp14:editId="3EF53E13">
            <wp:simplePos x="0" y="0"/>
            <wp:positionH relativeFrom="margin">
              <wp:align>left</wp:align>
            </wp:positionH>
            <wp:positionV relativeFrom="paragraph">
              <wp:posOffset>-558800</wp:posOffset>
            </wp:positionV>
            <wp:extent cx="2697480" cy="1266249"/>
            <wp:effectExtent l="0" t="0" r="762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26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464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 MAPM </w:t>
      </w:r>
      <w:r w:rsidR="00480CBC"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 xml:space="preserve">First Year Evaluation </w:t>
      </w:r>
    </w:p>
    <w:p w14:paraId="1E689DEF" w14:textId="235B9A1D" w:rsidR="00480CBC" w:rsidRPr="006C393D" w:rsidRDefault="00D53E35" w:rsidP="00A658EC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</w:pPr>
      <w:r>
        <w:rPr>
          <w:rFonts w:ascii="Calisto MT" w:hAnsi="Calisto MT" w:cs="Bembo-Bold"/>
          <w:b/>
          <w:bCs/>
          <w:smallCaps/>
          <w:color w:val="000066"/>
          <w:spacing w:val="20"/>
          <w:sz w:val="32"/>
          <w:szCs w:val="32"/>
        </w:rPr>
        <w:t>Faculty Form</w:t>
      </w:r>
    </w:p>
    <w:p w14:paraId="2E7F8F2D" w14:textId="77777777" w:rsidR="00480CBC" w:rsidRPr="006C393D" w:rsidRDefault="00480CBC" w:rsidP="00A658EC">
      <w:pPr>
        <w:tabs>
          <w:tab w:val="right" w:pos="10800"/>
        </w:tabs>
        <w:autoSpaceDE w:val="0"/>
        <w:autoSpaceDN w:val="0"/>
        <w:adjustRightInd w:val="0"/>
        <w:jc w:val="right"/>
        <w:rPr>
          <w:rFonts w:ascii="Calisto MT" w:hAnsi="Calisto MT" w:cs="Bembo-Bold"/>
          <w:b/>
          <w:bCs/>
          <w:smallCaps/>
          <w:color w:val="000066"/>
          <w:spacing w:val="20"/>
        </w:rPr>
      </w:pP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>R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egistrar’s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O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  <w:sz w:val="20"/>
        </w:rPr>
        <w:t>ffice</w:t>
      </w:r>
      <w:r w:rsidRPr="006C393D">
        <w:rPr>
          <w:rFonts w:ascii="Calisto MT" w:hAnsi="Calisto MT" w:cs="Bembo-Bold"/>
          <w:b/>
          <w:bCs/>
          <w:smallCaps/>
          <w:color w:val="000066"/>
          <w:spacing w:val="20"/>
        </w:rPr>
        <w:t xml:space="preserve"> </w:t>
      </w:r>
    </w:p>
    <w:p w14:paraId="6EA47169" w14:textId="77777777" w:rsidR="00480CBC" w:rsidRPr="00471816" w:rsidRDefault="00480CBC" w:rsidP="00480CBC">
      <w:pPr>
        <w:tabs>
          <w:tab w:val="right" w:pos="10800"/>
        </w:tabs>
        <w:autoSpaceDE w:val="0"/>
        <w:autoSpaceDN w:val="0"/>
        <w:adjustRightInd w:val="0"/>
        <w:rPr>
          <w:rFonts w:ascii="Calisto MT" w:hAnsi="Calisto MT" w:cs="Bembo-Italic"/>
          <w:i/>
          <w:iCs/>
          <w:color w:val="000066"/>
          <w:sz w:val="10"/>
          <w:szCs w:val="10"/>
        </w:rPr>
      </w:pPr>
      <w:r>
        <w:rPr>
          <w:rFonts w:ascii="Calisto MT" w:hAnsi="Calisto MT" w:cs="Bembo-Italic"/>
          <w:i/>
          <w:iCs/>
          <w:noProof/>
          <w:color w:val="00006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2E9222" wp14:editId="19A8FB25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58000" cy="0"/>
                <wp:effectExtent l="9525" t="6350" r="9525" b="12700"/>
                <wp:wrapNone/>
                <wp:docPr id="1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7193A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4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" strokecolor="#006"/>
            </w:pict>
          </mc:Fallback>
        </mc:AlternateContent>
      </w:r>
    </w:p>
    <w:p w14:paraId="359FAE99" w14:textId="77777777" w:rsidR="00480CBC" w:rsidRPr="00471816" w:rsidRDefault="00480CBC" w:rsidP="00480CBC">
      <w:pPr>
        <w:autoSpaceDE w:val="0"/>
        <w:autoSpaceDN w:val="0"/>
        <w:adjustRightInd w:val="0"/>
        <w:jc w:val="center"/>
        <w:rPr>
          <w:rFonts w:ascii="Calisto MT" w:hAnsi="Calisto MT" w:cs="Bembo-Bold"/>
          <w:color w:val="000066"/>
          <w:sz w:val="20"/>
        </w:rPr>
      </w:pPr>
      <w:r w:rsidRPr="00471816">
        <w:rPr>
          <w:rFonts w:ascii="Calisto MT" w:hAnsi="Calisto MT" w:cs="Bembo"/>
          <w:color w:val="000066"/>
          <w:sz w:val="20"/>
        </w:rPr>
        <w:t>847.866.</w:t>
      </w:r>
      <w:proofErr w:type="gramStart"/>
      <w:r w:rsidRPr="00471816">
        <w:rPr>
          <w:rFonts w:ascii="Calisto MT" w:hAnsi="Calisto MT" w:cs="Bembo"/>
          <w:color w:val="000066"/>
          <w:sz w:val="20"/>
        </w:rPr>
        <w:t xml:space="preserve">3905  </w:t>
      </w:r>
      <w:r w:rsidRPr="00471816">
        <w:rPr>
          <w:rFonts w:ascii="Calisto MT" w:hAnsi="Calisto MT" w:cs="Univers-ThinUltraCondensed"/>
          <w:color w:val="000066"/>
          <w:sz w:val="20"/>
        </w:rPr>
        <w:t>|</w:t>
      </w:r>
      <w:proofErr w:type="gramEnd"/>
      <w:r w:rsidRPr="00471816">
        <w:rPr>
          <w:rFonts w:ascii="Calisto MT" w:hAnsi="Calisto MT" w:cs="Univers-ThinUltraCondensed"/>
          <w:color w:val="000066"/>
          <w:sz w:val="20"/>
        </w:rPr>
        <w:t xml:space="preserve">  </w:t>
      </w:r>
      <w:r w:rsidRPr="00471816">
        <w:rPr>
          <w:rFonts w:ascii="Calisto MT" w:hAnsi="Calisto MT" w:cs="Bembo"/>
          <w:color w:val="000066"/>
          <w:sz w:val="20"/>
        </w:rPr>
        <w:t xml:space="preserve">847.866.3884 fax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 xml:space="preserve">2121 Sheridan Road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 xml:space="preserve">Evanston, Illinois 60201 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 xml:space="preserve">800.SEMINARY </w:t>
      </w:r>
      <w:r w:rsidRPr="00471816">
        <w:rPr>
          <w:rFonts w:ascii="Calisto MT" w:hAnsi="Calisto MT" w:cs="Univers-ThinUltraCondensed"/>
          <w:color w:val="000066"/>
          <w:sz w:val="20"/>
        </w:rPr>
        <w:t xml:space="preserve">|  </w:t>
      </w:r>
      <w:r w:rsidRPr="00471816">
        <w:rPr>
          <w:rFonts w:ascii="Calisto MT" w:hAnsi="Calisto MT" w:cs="Bembo"/>
          <w:color w:val="000066"/>
          <w:sz w:val="20"/>
        </w:rPr>
        <w:t>www.garrett.edu</w:t>
      </w:r>
    </w:p>
    <w:p w14:paraId="49F9FB53" w14:textId="77777777" w:rsidR="00480CBC" w:rsidRDefault="00480CBC" w:rsidP="00480CBC">
      <w:pPr>
        <w:pStyle w:val="Header"/>
      </w:pPr>
    </w:p>
    <w:p w14:paraId="162B6D88" w14:textId="77777777" w:rsidR="00FD5206" w:rsidRDefault="00FD5206" w:rsidP="000A510E">
      <w:pPr>
        <w:rPr>
          <w:rFonts w:ascii="Times New Roman" w:hAnsi="Times New Roman"/>
          <w:color w:val="000080"/>
          <w:sz w:val="22"/>
        </w:rPr>
      </w:pPr>
    </w:p>
    <w:p w14:paraId="1B15ADBC" w14:textId="77777777" w:rsidR="00CC339E" w:rsidRPr="00CC339E" w:rsidRDefault="00CC339E" w:rsidP="000A510E">
      <w:pPr>
        <w:rPr>
          <w:rFonts w:ascii="Times New Roman" w:hAnsi="Times New Roman"/>
          <w:b/>
          <w:color w:val="000080"/>
        </w:rPr>
      </w:pPr>
      <w:r w:rsidRPr="00CC339E">
        <w:rPr>
          <w:rFonts w:ascii="Times New Roman" w:hAnsi="Times New Roman"/>
          <w:b/>
          <w:color w:val="000080"/>
        </w:rPr>
        <w:t>Student Name</w:t>
      </w:r>
      <w:r>
        <w:rPr>
          <w:rFonts w:ascii="Times New Roman" w:hAnsi="Times New Roman"/>
          <w:b/>
          <w:color w:val="000080"/>
        </w:rPr>
        <w:t xml:space="preserve"> </w:t>
      </w:r>
      <w:sdt>
        <w:sdtPr>
          <w:rPr>
            <w:rFonts w:ascii="Times New Roman" w:hAnsi="Times New Roman"/>
            <w:b/>
            <w:color w:val="000080"/>
          </w:rPr>
          <w:id w:val="1651400507"/>
          <w:placeholder>
            <w:docPart w:val="DefaultPlaceholder_1081868574"/>
          </w:placeholder>
          <w:showingPlcHdr/>
          <w:text/>
        </w:sdtPr>
        <w:sdtEndPr/>
        <w:sdtContent>
          <w:r w:rsidRPr="009C4512">
            <w:rPr>
              <w:rStyle w:val="PlaceholderText"/>
            </w:rPr>
            <w:t>Click here to enter text.</w:t>
          </w:r>
        </w:sdtContent>
      </w:sdt>
    </w:p>
    <w:p w14:paraId="29B6C909" w14:textId="77777777" w:rsidR="00CC339E" w:rsidRPr="00CC339E" w:rsidRDefault="00CC339E" w:rsidP="000A510E">
      <w:pPr>
        <w:rPr>
          <w:rFonts w:ascii="Times New Roman" w:hAnsi="Times New Roman"/>
          <w:b/>
          <w:color w:val="000080"/>
        </w:rPr>
      </w:pPr>
      <w:r w:rsidRPr="00CC339E">
        <w:rPr>
          <w:rFonts w:ascii="Times New Roman" w:hAnsi="Times New Roman"/>
          <w:b/>
          <w:color w:val="000080"/>
        </w:rPr>
        <w:t>Student ID</w:t>
      </w:r>
      <w:r>
        <w:rPr>
          <w:rFonts w:ascii="Times New Roman" w:hAnsi="Times New Roman"/>
          <w:b/>
          <w:color w:val="000080"/>
        </w:rPr>
        <w:t xml:space="preserve"> </w:t>
      </w:r>
      <w:sdt>
        <w:sdtPr>
          <w:rPr>
            <w:rFonts w:ascii="Times New Roman" w:hAnsi="Times New Roman"/>
            <w:b/>
            <w:color w:val="000080"/>
          </w:rPr>
          <w:id w:val="-1102727180"/>
          <w:placeholder>
            <w:docPart w:val="DefaultPlaceholder_1081868574"/>
          </w:placeholder>
          <w:showingPlcHdr/>
          <w:text/>
        </w:sdtPr>
        <w:sdtEndPr/>
        <w:sdtContent>
          <w:r w:rsidRPr="009C4512">
            <w:rPr>
              <w:rStyle w:val="PlaceholderText"/>
            </w:rPr>
            <w:t>Click here to enter text.</w:t>
          </w:r>
        </w:sdtContent>
      </w:sdt>
    </w:p>
    <w:p w14:paraId="644B1989" w14:textId="77777777" w:rsidR="00CC339E" w:rsidRPr="00CC339E" w:rsidRDefault="00CC339E" w:rsidP="000A510E">
      <w:pPr>
        <w:rPr>
          <w:rFonts w:ascii="Times New Roman" w:hAnsi="Times New Roman"/>
          <w:b/>
          <w:color w:val="000080"/>
        </w:rPr>
      </w:pPr>
      <w:r w:rsidRPr="00CC339E">
        <w:rPr>
          <w:rFonts w:ascii="Times New Roman" w:hAnsi="Times New Roman"/>
          <w:b/>
          <w:color w:val="000080"/>
        </w:rPr>
        <w:t>Date of Evaluation Meeting</w:t>
      </w:r>
      <w:r>
        <w:rPr>
          <w:rFonts w:ascii="Times New Roman" w:hAnsi="Times New Roman"/>
          <w:b/>
          <w:color w:val="000080"/>
        </w:rPr>
        <w:t xml:space="preserve"> </w:t>
      </w:r>
      <w:sdt>
        <w:sdtPr>
          <w:rPr>
            <w:rFonts w:ascii="Times New Roman" w:hAnsi="Times New Roman"/>
            <w:b/>
            <w:color w:val="000080"/>
          </w:rPr>
          <w:id w:val="182215479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82043">
            <w:rPr>
              <w:rStyle w:val="PlaceholderText"/>
            </w:rPr>
            <w:t>Click here to enter a date.</w:t>
          </w:r>
        </w:sdtContent>
      </w:sdt>
    </w:p>
    <w:p w14:paraId="5CEF616B" w14:textId="77777777" w:rsidR="00CC339E" w:rsidRDefault="00CC339E" w:rsidP="000A510E">
      <w:pPr>
        <w:rPr>
          <w:rFonts w:ascii="Times New Roman" w:hAnsi="Times New Roman"/>
          <w:color w:val="000080"/>
          <w:sz w:val="22"/>
        </w:rPr>
      </w:pPr>
    </w:p>
    <w:p w14:paraId="66792301" w14:textId="3F92EB3A" w:rsidR="000A4883" w:rsidRPr="0090078A" w:rsidRDefault="000A4883" w:rsidP="000A4883">
      <w:pPr>
        <w:rPr>
          <w:rFonts w:ascii="Times New Roman" w:hAnsi="Times New Roman"/>
          <w:iCs/>
          <w:color w:val="000080"/>
        </w:rPr>
      </w:pPr>
      <w:r w:rsidRPr="000A4883">
        <w:rPr>
          <w:rFonts w:ascii="Times New Roman" w:hAnsi="Times New Roman"/>
          <w:b/>
          <w:color w:val="000080"/>
        </w:rPr>
        <w:t xml:space="preserve">Directions to Faculty:  </w:t>
      </w:r>
      <w:r w:rsidR="004A1120">
        <w:rPr>
          <w:rFonts w:ascii="Times New Roman" w:hAnsi="Times New Roman"/>
          <w:b/>
          <w:color w:val="000080"/>
        </w:rPr>
        <w:t xml:space="preserve">After reading the student’s portfolio and self-evaluation form, </w:t>
      </w:r>
      <w:r w:rsidR="004A1120">
        <w:rPr>
          <w:rFonts w:ascii="Times New Roman" w:hAnsi="Times New Roman"/>
          <w:color w:val="000080"/>
        </w:rPr>
        <w:t>p</w:t>
      </w:r>
      <w:r w:rsidRPr="000A4883">
        <w:rPr>
          <w:rFonts w:ascii="Times New Roman" w:hAnsi="Times New Roman"/>
          <w:color w:val="000080"/>
        </w:rPr>
        <w:t>lease check a formation level for each item below</w:t>
      </w:r>
      <w:r w:rsidR="004A1120">
        <w:rPr>
          <w:rFonts w:ascii="Times New Roman" w:hAnsi="Times New Roman"/>
          <w:color w:val="000080"/>
        </w:rPr>
        <w:t>.</w:t>
      </w:r>
      <w:r w:rsidRPr="000A4883">
        <w:rPr>
          <w:rFonts w:ascii="Times New Roman" w:hAnsi="Times New Roman"/>
          <w:color w:val="000080"/>
        </w:rPr>
        <w:t xml:space="preserve"> </w:t>
      </w:r>
      <w:r w:rsidR="0090078A" w:rsidRPr="006F7CF3">
        <w:rPr>
          <w:rFonts w:ascii="Times New Roman" w:hAnsi="Times New Roman"/>
          <w:iCs/>
          <w:color w:val="000080"/>
        </w:rPr>
        <w:t xml:space="preserve">The five-point scales below are not the equivalent of grades. </w:t>
      </w:r>
      <w:r w:rsidR="004A1120">
        <w:rPr>
          <w:rFonts w:ascii="Times New Roman" w:hAnsi="Times New Roman"/>
          <w:color w:val="000080"/>
        </w:rPr>
        <w:t>Note the expected evidence sources that should inform your assessment. Describe</w:t>
      </w:r>
      <w:r w:rsidRPr="000A4883">
        <w:rPr>
          <w:rFonts w:ascii="Times New Roman" w:hAnsi="Times New Roman"/>
          <w:color w:val="000080"/>
        </w:rPr>
        <w:t xml:space="preserve"> </w:t>
      </w:r>
      <w:r w:rsidR="004A1120">
        <w:rPr>
          <w:rFonts w:ascii="Times New Roman" w:hAnsi="Times New Roman"/>
          <w:color w:val="000080"/>
        </w:rPr>
        <w:t xml:space="preserve">in your comments how this evidence supports your assessment. </w:t>
      </w:r>
      <w:r w:rsidR="0090078A" w:rsidRPr="006F7CF3">
        <w:rPr>
          <w:rFonts w:ascii="Times New Roman" w:hAnsi="Times New Roman"/>
          <w:iCs/>
          <w:color w:val="000080"/>
        </w:rPr>
        <w:t>The task is to identify if and how the student is progressing toward the program goal.</w:t>
      </w:r>
      <w:r w:rsidR="0090078A">
        <w:rPr>
          <w:rFonts w:ascii="Times New Roman" w:hAnsi="Times New Roman"/>
          <w:iCs/>
          <w:color w:val="000080"/>
        </w:rPr>
        <w:t xml:space="preserve"> </w:t>
      </w:r>
      <w:r w:rsidRPr="000A4883">
        <w:rPr>
          <w:rFonts w:ascii="Times New Roman" w:hAnsi="Times New Roman"/>
          <w:color w:val="000080"/>
        </w:rPr>
        <w:t>Students whose scores are at the 1 level in any category need additional support and assistance to continue in the program; faculty reviewers should make appropriate recommen</w:t>
      </w:r>
      <w:r>
        <w:rPr>
          <w:rFonts w:ascii="Times New Roman" w:hAnsi="Times New Roman"/>
          <w:color w:val="000080"/>
        </w:rPr>
        <w:t>da</w:t>
      </w:r>
      <w:r w:rsidRPr="000A4883">
        <w:rPr>
          <w:rFonts w:ascii="Times New Roman" w:hAnsi="Times New Roman"/>
          <w:color w:val="000080"/>
        </w:rPr>
        <w:t>tions for such assistance.</w:t>
      </w:r>
      <w:r w:rsidR="006F7CF3">
        <w:rPr>
          <w:rFonts w:ascii="Times New Roman" w:hAnsi="Times New Roman"/>
          <w:color w:val="000080"/>
        </w:rPr>
        <w:t xml:space="preserve"> </w:t>
      </w:r>
      <w:r w:rsidR="0090078A">
        <w:rPr>
          <w:rFonts w:ascii="Times New Roman" w:hAnsi="Times New Roman"/>
          <w:iCs/>
          <w:color w:val="000080"/>
        </w:rPr>
        <w:br/>
      </w:r>
      <w:r w:rsidRPr="000A4883">
        <w:rPr>
          <w:rFonts w:ascii="Times New Roman" w:hAnsi="Times New Roman"/>
          <w:i/>
          <w:color w:val="000080"/>
        </w:rPr>
        <w:t>Note that students will not have yet completed course work in which some of these concerns are addressed.</w:t>
      </w:r>
    </w:p>
    <w:p w14:paraId="5040D519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</w:rPr>
      </w:pPr>
    </w:p>
    <w:p w14:paraId="623C03F6" w14:textId="77777777" w:rsidR="00FD5206" w:rsidRDefault="00480CBC" w:rsidP="00FD5206">
      <w:pPr>
        <w:jc w:val="center"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t xml:space="preserve">Part One:  </w:t>
      </w:r>
      <w:r w:rsidR="00FD5206" w:rsidRPr="00480CBC">
        <w:rPr>
          <w:rFonts w:ascii="Times New Roman" w:hAnsi="Times New Roman"/>
          <w:smallCaps/>
          <w:color w:val="000080"/>
        </w:rPr>
        <w:t>Degree Program Goals</w:t>
      </w:r>
      <w:r w:rsidR="002A3882" w:rsidRPr="00480CBC">
        <w:rPr>
          <w:rFonts w:ascii="Times New Roman" w:hAnsi="Times New Roman"/>
          <w:smallCaps/>
          <w:color w:val="000080"/>
        </w:rPr>
        <w:t xml:space="preserve"> and Evaluation Scales</w:t>
      </w:r>
    </w:p>
    <w:p w14:paraId="3370D314" w14:textId="77777777" w:rsidR="00480CBC" w:rsidRPr="00480CBC" w:rsidRDefault="00480CBC" w:rsidP="00FD5206">
      <w:pPr>
        <w:jc w:val="center"/>
        <w:rPr>
          <w:rFonts w:ascii="Times New Roman" w:hAnsi="Times New Roman"/>
          <w:smallCaps/>
          <w:color w:val="000080"/>
        </w:rPr>
      </w:pP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56"/>
        <w:gridCol w:w="2157"/>
        <w:gridCol w:w="2157"/>
        <w:gridCol w:w="2157"/>
        <w:gridCol w:w="2157"/>
      </w:tblGrid>
      <w:tr w:rsidR="000F79A9" w14:paraId="11AB89C1" w14:textId="77777777" w:rsidTr="0047348F">
        <w:tc>
          <w:tcPr>
            <w:tcW w:w="10784" w:type="dxa"/>
            <w:gridSpan w:val="5"/>
            <w:shd w:val="clear" w:color="auto" w:fill="548DD4" w:themeFill="text2" w:themeFillTint="99"/>
          </w:tcPr>
          <w:p w14:paraId="6F365018" w14:textId="59B595D7" w:rsidR="000F79A9" w:rsidRDefault="000F79A9" w:rsidP="0079661F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 w:rsidRPr="000F79A9">
              <w:rPr>
                <w:rFonts w:ascii="Calibri" w:hAnsi="Calibri"/>
                <w:color w:val="FFFFFF" w:themeColor="background1"/>
              </w:rPr>
              <w:t>1</w:t>
            </w:r>
            <w:r w:rsidR="00705298" w:rsidRPr="000F79A9">
              <w:rPr>
                <w:rFonts w:ascii="Calibri" w:hAnsi="Calibri"/>
                <w:color w:val="FFFFFF" w:themeColor="background1"/>
              </w:rPr>
              <w:t xml:space="preserve">.  </w:t>
            </w:r>
            <w:r w:rsidR="002553C4" w:rsidRPr="002553C4">
              <w:rPr>
                <w:rFonts w:ascii="Calibri" w:hAnsi="Calibri"/>
                <w:color w:val="FFFFFF" w:themeColor="background1"/>
              </w:rPr>
              <w:t>Recognize and explain the dominant economic, political, ecological, social, and cultural ideologies, institutions, and dynamics shaping public life today</w:t>
            </w:r>
          </w:p>
        </w:tc>
      </w:tr>
      <w:tr w:rsidR="000F79A9" w14:paraId="05AA4948" w14:textId="77777777" w:rsidTr="0047348F">
        <w:tc>
          <w:tcPr>
            <w:tcW w:w="10784" w:type="dxa"/>
            <w:gridSpan w:val="5"/>
            <w:shd w:val="clear" w:color="auto" w:fill="DBE5F1" w:themeFill="accent1" w:themeFillTint="33"/>
          </w:tcPr>
          <w:p w14:paraId="7CD078D1" w14:textId="77777777" w:rsidR="00852C2F" w:rsidRPr="002600B7" w:rsidRDefault="00705298" w:rsidP="002600B7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64B7E39B" w14:textId="5520579A" w:rsidR="00852C2F" w:rsidRPr="002600B7" w:rsidRDefault="00B33A04" w:rsidP="002600B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7893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FA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141A">
              <w:t xml:space="preserve"> </w:t>
            </w:r>
            <w:r w:rsidR="00751CBA" w:rsidRPr="00751CBA">
              <w:rPr>
                <w:rFonts w:ascii="Calibri" w:hAnsi="Calibri"/>
                <w:sz w:val="22"/>
              </w:rPr>
              <w:t>Theories and Theologies for Public Justice</w:t>
            </w:r>
          </w:p>
          <w:p w14:paraId="7DA3B0E8" w14:textId="15A60CCD" w:rsidR="00852C2F" w:rsidRPr="002600B7" w:rsidRDefault="00B33A04" w:rsidP="002600B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3443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751CBA" w:rsidRPr="00751CBA">
              <w:rPr>
                <w:rFonts w:ascii="Calibri" w:hAnsi="Calibri"/>
                <w:sz w:val="22"/>
              </w:rPr>
              <w:t>Concentration courses</w:t>
            </w:r>
          </w:p>
          <w:p w14:paraId="62F254C1" w14:textId="10F48958" w:rsidR="000F79A9" w:rsidRPr="003358B1" w:rsidRDefault="00B33A04" w:rsidP="003358B1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56302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751CBA" w:rsidRPr="00751CBA">
              <w:rPr>
                <w:rFonts w:ascii="Calibri" w:hAnsi="Calibri"/>
                <w:sz w:val="22"/>
              </w:rPr>
              <w:t>Public Ministry Project</w:t>
            </w:r>
          </w:p>
        </w:tc>
      </w:tr>
      <w:tr w:rsidR="00B33A04" w:rsidRPr="00F5685F" w14:paraId="569141BC" w14:textId="77777777" w:rsidTr="00F97AAD">
        <w:tblPrEx>
          <w:shd w:val="clear" w:color="auto" w:fill="B2A1C7" w:themeFill="accent4" w:themeFillTint="99"/>
        </w:tblPrEx>
        <w:tc>
          <w:tcPr>
            <w:tcW w:w="2156" w:type="dxa"/>
            <w:shd w:val="clear" w:color="auto" w:fill="5F497A" w:themeFill="accent4" w:themeFillShade="BF"/>
            <w:vAlign w:val="center"/>
          </w:tcPr>
          <w:p w14:paraId="38577C42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  <w:p w14:paraId="348F3A79" w14:textId="0F46CACB" w:rsidR="00B33A04" w:rsidRPr="00F5685F" w:rsidRDefault="00B33A04" w:rsidP="00B33A04">
            <w:pPr>
              <w:jc w:val="center"/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Unreflective</w:t>
            </w:r>
          </w:p>
        </w:tc>
        <w:tc>
          <w:tcPr>
            <w:tcW w:w="2157" w:type="dxa"/>
            <w:shd w:val="clear" w:color="auto" w:fill="5F497A" w:themeFill="accent4" w:themeFillShade="BF"/>
            <w:vAlign w:val="center"/>
          </w:tcPr>
          <w:p w14:paraId="58EAAF8D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2</w:t>
            </w:r>
          </w:p>
          <w:p w14:paraId="3C28DD97" w14:textId="3E5D8752" w:rsidR="00B33A04" w:rsidRPr="00F5685F" w:rsidRDefault="00B33A04" w:rsidP="00B33A04">
            <w:pPr>
              <w:jc w:val="center"/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Developing</w:t>
            </w:r>
          </w:p>
        </w:tc>
        <w:tc>
          <w:tcPr>
            <w:tcW w:w="2157" w:type="dxa"/>
            <w:shd w:val="clear" w:color="auto" w:fill="5F497A" w:themeFill="accent4" w:themeFillShade="BF"/>
            <w:vAlign w:val="center"/>
          </w:tcPr>
          <w:p w14:paraId="6859AD46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3</w:t>
            </w:r>
          </w:p>
          <w:p w14:paraId="33D04B4E" w14:textId="53594FAA" w:rsidR="00B33A04" w:rsidRPr="00F5685F" w:rsidRDefault="00B33A04" w:rsidP="00B33A04">
            <w:pPr>
              <w:jc w:val="center"/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Adequate</w:t>
            </w:r>
          </w:p>
        </w:tc>
        <w:tc>
          <w:tcPr>
            <w:tcW w:w="2157" w:type="dxa"/>
            <w:shd w:val="clear" w:color="auto" w:fill="5F497A" w:themeFill="accent4" w:themeFillShade="BF"/>
            <w:vAlign w:val="center"/>
          </w:tcPr>
          <w:p w14:paraId="7938B43C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4</w:t>
            </w:r>
          </w:p>
          <w:p w14:paraId="6A7D71EF" w14:textId="0F6759E9" w:rsidR="00B33A04" w:rsidRPr="00F5685F" w:rsidRDefault="00B33A04" w:rsidP="00B33A04">
            <w:pPr>
              <w:jc w:val="center"/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Thoughtful</w:t>
            </w:r>
          </w:p>
        </w:tc>
        <w:tc>
          <w:tcPr>
            <w:tcW w:w="2157" w:type="dxa"/>
            <w:shd w:val="clear" w:color="auto" w:fill="5F497A" w:themeFill="accent4" w:themeFillShade="BF"/>
            <w:vAlign w:val="center"/>
          </w:tcPr>
          <w:p w14:paraId="59A8B28D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5</w:t>
            </w:r>
          </w:p>
          <w:p w14:paraId="20F44895" w14:textId="37D6B998" w:rsidR="00B33A04" w:rsidRPr="00F5685F" w:rsidRDefault="00B33A04" w:rsidP="00B33A04">
            <w:pPr>
              <w:jc w:val="center"/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Discerning</w:t>
            </w:r>
          </w:p>
        </w:tc>
      </w:tr>
      <w:tr w:rsidR="000147D5" w:rsidRPr="000D6C2A" w14:paraId="2FD343C3" w14:textId="77777777" w:rsidTr="000147D5">
        <w:tblPrEx>
          <w:shd w:val="clear" w:color="auto" w:fill="B2A1C7" w:themeFill="accent4" w:themeFillTint="99"/>
        </w:tblPrEx>
        <w:tc>
          <w:tcPr>
            <w:tcW w:w="2156" w:type="dxa"/>
            <w:shd w:val="clear" w:color="auto" w:fill="CCC0D9" w:themeFill="accent4" w:themeFillTint="66"/>
            <w:vAlign w:val="center"/>
          </w:tcPr>
          <w:p w14:paraId="01810D1B" w14:textId="5C7FBEA2" w:rsidR="000147D5" w:rsidRPr="000147D5" w:rsidRDefault="000147D5" w:rsidP="00014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D5">
              <w:rPr>
                <w:rFonts w:asciiTheme="minorHAnsi" w:hAnsiTheme="minorHAnsi" w:cstheme="minorHAnsi"/>
                <w:sz w:val="22"/>
                <w:szCs w:val="22"/>
              </w:rPr>
              <w:t>No demonstrated capacity to remember or understand accurately the dominant ideologies, institutions and dynamics shaping public life today</w:t>
            </w:r>
          </w:p>
        </w:tc>
        <w:tc>
          <w:tcPr>
            <w:tcW w:w="2157" w:type="dxa"/>
            <w:shd w:val="clear" w:color="auto" w:fill="CCC0D9" w:themeFill="accent4" w:themeFillTint="66"/>
            <w:vAlign w:val="center"/>
          </w:tcPr>
          <w:p w14:paraId="4EE0882B" w14:textId="2CB0FD91" w:rsidR="000147D5" w:rsidRPr="000147D5" w:rsidRDefault="000147D5" w:rsidP="00014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D5">
              <w:rPr>
                <w:rFonts w:asciiTheme="minorHAnsi" w:hAnsiTheme="minorHAnsi" w:cstheme="minorHAnsi"/>
                <w:sz w:val="22"/>
                <w:szCs w:val="22"/>
              </w:rPr>
              <w:t>Some demonstrated capacities in remembering and explaining the dominant ideologies, institutions and dynamics shaping public life today; summaries and explanations are incomplete and/or inaccurate</w:t>
            </w:r>
          </w:p>
        </w:tc>
        <w:tc>
          <w:tcPr>
            <w:tcW w:w="2157" w:type="dxa"/>
            <w:shd w:val="clear" w:color="auto" w:fill="CCC0D9" w:themeFill="accent4" w:themeFillTint="66"/>
            <w:vAlign w:val="center"/>
          </w:tcPr>
          <w:p w14:paraId="16D4BEC7" w14:textId="1D70A23D" w:rsidR="000147D5" w:rsidRPr="000147D5" w:rsidRDefault="000147D5" w:rsidP="00014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D5">
              <w:rPr>
                <w:rFonts w:asciiTheme="minorHAnsi" w:hAnsiTheme="minorHAnsi" w:cstheme="minorHAnsi"/>
                <w:sz w:val="22"/>
                <w:szCs w:val="22"/>
              </w:rPr>
              <w:t>Shows a basic ability to summarize and explain the key issues, terms, and concepts regarding the dominant ideologies, institutions and dynamics shaping public life today</w:t>
            </w:r>
          </w:p>
        </w:tc>
        <w:tc>
          <w:tcPr>
            <w:tcW w:w="2157" w:type="dxa"/>
            <w:shd w:val="clear" w:color="auto" w:fill="CCC0D9" w:themeFill="accent4" w:themeFillTint="66"/>
            <w:vAlign w:val="center"/>
          </w:tcPr>
          <w:p w14:paraId="7AA79F79" w14:textId="56DBBFC9" w:rsidR="000147D5" w:rsidRPr="000147D5" w:rsidRDefault="000147D5" w:rsidP="00014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D5">
              <w:rPr>
                <w:rFonts w:asciiTheme="minorHAnsi" w:hAnsiTheme="minorHAnsi" w:cstheme="minorHAnsi"/>
                <w:sz w:val="22"/>
                <w:szCs w:val="22"/>
              </w:rPr>
              <w:t>Demonstrates consistent capacities to accurately remember and understand the dominant ideologies, institutions and dynamics shaping public life today; summaries and explanations are accurate and go beyond basic recall</w:t>
            </w:r>
          </w:p>
        </w:tc>
        <w:tc>
          <w:tcPr>
            <w:tcW w:w="2157" w:type="dxa"/>
            <w:shd w:val="clear" w:color="auto" w:fill="CCC0D9" w:themeFill="accent4" w:themeFillTint="66"/>
            <w:vAlign w:val="center"/>
          </w:tcPr>
          <w:p w14:paraId="47C01ADC" w14:textId="4C33E0ED" w:rsidR="000147D5" w:rsidRPr="000147D5" w:rsidRDefault="000147D5" w:rsidP="00014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D5">
              <w:rPr>
                <w:rFonts w:asciiTheme="minorHAnsi" w:hAnsiTheme="minorHAnsi" w:cstheme="minorHAnsi"/>
                <w:sz w:val="22"/>
                <w:szCs w:val="22"/>
              </w:rPr>
              <w:t>Written and oral summaries and descriptions demonstrate a substantive, nuanced, and expansive understanding of the dominant ideologies, institutions and dynamics shaping public life today</w:t>
            </w:r>
          </w:p>
        </w:tc>
      </w:tr>
      <w:tr w:rsidR="004C13BB" w:rsidRPr="000D6C2A" w14:paraId="1F2332E5" w14:textId="1401EBD6" w:rsidTr="00B1669E">
        <w:tblPrEx>
          <w:shd w:val="clear" w:color="auto" w:fill="B2A1C7" w:themeFill="accent4" w:themeFillTint="99"/>
        </w:tblPrEx>
        <w:tc>
          <w:tcPr>
            <w:tcW w:w="215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720280167"/>
              <w:lock w:val="sdtLocked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38786" w14:textId="77777777" w:rsidR="004C13BB" w:rsidRPr="00D53E35" w:rsidRDefault="004C13BB" w:rsidP="004C13BB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6EDFEA0F" w14:textId="77777777" w:rsidR="004C13BB" w:rsidRPr="000D6C2A" w:rsidRDefault="004C13BB" w:rsidP="004C13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201341093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47E474" w14:textId="77777777" w:rsidR="004C13BB" w:rsidRDefault="004C13BB" w:rsidP="004C13BB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28C129EA" w14:textId="77777777" w:rsidR="004C13BB" w:rsidRPr="000D6C2A" w:rsidRDefault="004C13BB" w:rsidP="004C1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1489373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B978D" w14:textId="72ED688E" w:rsidR="004C13BB" w:rsidRDefault="004C13BB" w:rsidP="004C13BB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1571C031" w14:textId="77777777" w:rsidR="004C13BB" w:rsidRPr="000D6C2A" w:rsidRDefault="004C13BB" w:rsidP="004C1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9878919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D1D82" w14:textId="0BE33D14" w:rsidR="004C13BB" w:rsidRDefault="004C13BB" w:rsidP="004C13BB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7E6C488" w14:textId="77777777" w:rsidR="004C13BB" w:rsidRPr="000D6C2A" w:rsidRDefault="004C13BB" w:rsidP="004C1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90860119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0EA4C" w14:textId="5FF3A2BF" w:rsidR="004C13BB" w:rsidRDefault="004C13BB" w:rsidP="004C13BB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7B0E801A" w14:textId="77777777" w:rsidR="004C13BB" w:rsidRPr="000D6C2A" w:rsidRDefault="004C13BB" w:rsidP="004C1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642EF8" w14:textId="77777777" w:rsidR="0045197F" w:rsidRDefault="0045197F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326AA747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-1183518817"/>
        <w:lock w:val="sdtLocked"/>
        <w:placeholder>
          <w:docPart w:val="DefaultPlaceholder_1081868574"/>
        </w:placeholder>
        <w:showingPlcHdr/>
      </w:sdtPr>
      <w:sdtEndPr/>
      <w:sdtContent>
        <w:p w14:paraId="40A017B3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724892C7" w14:textId="77777777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  <w:r>
        <w:rPr>
          <w:rFonts w:ascii="Times New Roman" w:hAnsi="Times New Roman"/>
          <w:smallCaps/>
          <w:color w:val="000080"/>
          <w:sz w:val="36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2600B7" w14:paraId="0EB087B7" w14:textId="77777777" w:rsidTr="002600B7">
        <w:tc>
          <w:tcPr>
            <w:tcW w:w="10882" w:type="dxa"/>
            <w:gridSpan w:val="5"/>
            <w:shd w:val="clear" w:color="auto" w:fill="548DD4" w:themeFill="text2" w:themeFillTint="99"/>
          </w:tcPr>
          <w:p w14:paraId="6533C8F0" w14:textId="1548412B" w:rsidR="002600B7" w:rsidRDefault="002600B7" w:rsidP="0079661F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2</w:t>
            </w:r>
            <w:r w:rsidRPr="000F79A9">
              <w:rPr>
                <w:rFonts w:ascii="Calibri" w:hAnsi="Calibri"/>
                <w:color w:val="FFFFFF" w:themeColor="background1"/>
              </w:rPr>
              <w:t xml:space="preserve">.  </w:t>
            </w:r>
            <w:r w:rsidR="00F21099" w:rsidRPr="00F21099">
              <w:rPr>
                <w:rFonts w:ascii="Calibri" w:hAnsi="Calibri"/>
                <w:color w:val="FFFFFF" w:themeColor="background1"/>
              </w:rPr>
              <w:t xml:space="preserve">Identify and interpret the intersections between </w:t>
            </w:r>
            <w:proofErr w:type="gramStart"/>
            <w:r w:rsidR="00F21099" w:rsidRPr="00F21099">
              <w:rPr>
                <w:rFonts w:ascii="Calibri" w:hAnsi="Calibri"/>
                <w:color w:val="FFFFFF" w:themeColor="background1"/>
              </w:rPr>
              <w:t>particular manifestations</w:t>
            </w:r>
            <w:proofErr w:type="gramEnd"/>
            <w:r w:rsidR="00F21099" w:rsidRPr="00F21099">
              <w:rPr>
                <w:rFonts w:ascii="Calibri" w:hAnsi="Calibri"/>
                <w:color w:val="FFFFFF" w:themeColor="background1"/>
              </w:rPr>
              <w:t xml:space="preserve"> of injustice related to racism, economic exploitation, hetero-sexism, ecological degradation, and related forms of systemic inequity and harm</w:t>
            </w:r>
          </w:p>
        </w:tc>
      </w:tr>
      <w:tr w:rsidR="002600B7" w14:paraId="07AA5E27" w14:textId="77777777" w:rsidTr="002600B7">
        <w:tc>
          <w:tcPr>
            <w:tcW w:w="10882" w:type="dxa"/>
            <w:gridSpan w:val="5"/>
            <w:shd w:val="clear" w:color="auto" w:fill="DBE5F1" w:themeFill="accent1" w:themeFillTint="33"/>
          </w:tcPr>
          <w:p w14:paraId="255339DE" w14:textId="77777777" w:rsidR="002600B7" w:rsidRPr="002600B7" w:rsidRDefault="002600B7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5D5BA503" w14:textId="097AD46C" w:rsidR="002600B7" w:rsidRDefault="00B33A04" w:rsidP="002600B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5124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9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807CC">
              <w:t xml:space="preserve"> </w:t>
            </w:r>
            <w:r w:rsidR="00F21099" w:rsidRPr="00F21099">
              <w:rPr>
                <w:rFonts w:ascii="Calibri" w:hAnsi="Calibri"/>
                <w:sz w:val="22"/>
              </w:rPr>
              <w:t>Theories and Theologies for Public Justice</w:t>
            </w:r>
          </w:p>
          <w:p w14:paraId="5DAB5BE1" w14:textId="1051D8B0" w:rsidR="00F21099" w:rsidRDefault="00F21099" w:rsidP="002600B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7872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="00AD4CB7" w:rsidRPr="00AD4CB7">
              <w:rPr>
                <w:rFonts w:ascii="Calibri" w:hAnsi="Calibri"/>
                <w:sz w:val="22"/>
              </w:rPr>
              <w:t>Concentration courses</w:t>
            </w:r>
          </w:p>
          <w:p w14:paraId="7E9DD2BB" w14:textId="3D220650" w:rsidR="00F21099" w:rsidRDefault="00F21099" w:rsidP="002600B7">
            <w:pPr>
              <w:ind w:left="1440"/>
              <w:rPr>
                <w:rFonts w:ascii="Times New Roman" w:hAnsi="Times New Roman"/>
                <w:smallCaps/>
                <w:color w:val="000080"/>
                <w:sz w:val="36"/>
              </w:rPr>
            </w:pPr>
            <w:sdt>
              <w:sdtPr>
                <w:rPr>
                  <w:rFonts w:ascii="Calibri" w:hAnsi="Calibri"/>
                  <w:sz w:val="22"/>
                </w:rPr>
                <w:id w:val="6019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="00AD4CB7" w:rsidRPr="00AD4CB7">
              <w:rPr>
                <w:rFonts w:ascii="Calibri" w:hAnsi="Calibri"/>
                <w:sz w:val="22"/>
              </w:rPr>
              <w:t>Public Ministry Project</w:t>
            </w:r>
          </w:p>
        </w:tc>
      </w:tr>
      <w:tr w:rsidR="00B33A04" w:rsidRPr="000D6C2A" w14:paraId="53A067A6" w14:textId="77777777" w:rsidTr="00813698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47C2428C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  <w:p w14:paraId="5B1C200F" w14:textId="027FCB1B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Unreflective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312123AB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2</w:t>
            </w:r>
          </w:p>
          <w:p w14:paraId="44507DEE" w14:textId="5F622A5D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Developing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256835A5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3</w:t>
            </w:r>
          </w:p>
          <w:p w14:paraId="3385BAC5" w14:textId="29DECE90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Adequate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2144F0FB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4</w:t>
            </w:r>
          </w:p>
          <w:p w14:paraId="57DF6814" w14:textId="6CDDA2AD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Thoughtful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33B220ED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5</w:t>
            </w:r>
          </w:p>
          <w:p w14:paraId="2493C2AF" w14:textId="53A602F5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Discerning</w:t>
            </w:r>
          </w:p>
        </w:tc>
      </w:tr>
      <w:tr w:rsidR="00E07AA8" w:rsidRPr="000D6C2A" w14:paraId="5211D480" w14:textId="77777777" w:rsidTr="00E07AA8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2032F3FC" w14:textId="15CCDBD0" w:rsidR="00E07AA8" w:rsidRPr="00E07AA8" w:rsidRDefault="00E07AA8" w:rsidP="00E07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AA8">
              <w:rPr>
                <w:rFonts w:asciiTheme="minorHAnsi" w:hAnsiTheme="minorHAnsi" w:cstheme="minorHAnsi"/>
                <w:sz w:val="22"/>
                <w:szCs w:val="22"/>
              </w:rPr>
              <w:t xml:space="preserve">Unable either to understand or interpret any connections between </w:t>
            </w:r>
            <w:proofErr w:type="gramStart"/>
            <w:r w:rsidRPr="00E07AA8">
              <w:rPr>
                <w:rFonts w:asciiTheme="minorHAnsi" w:hAnsiTheme="minorHAnsi" w:cstheme="minorHAnsi"/>
                <w:sz w:val="22"/>
                <w:szCs w:val="22"/>
              </w:rPr>
              <w:t>particular manifestations</w:t>
            </w:r>
            <w:proofErr w:type="gramEnd"/>
            <w:r w:rsidRPr="00E07AA8">
              <w:rPr>
                <w:rFonts w:asciiTheme="minorHAnsi" w:hAnsiTheme="minorHAnsi" w:cstheme="minorHAnsi"/>
                <w:sz w:val="22"/>
                <w:szCs w:val="22"/>
              </w:rPr>
              <w:t xml:space="preserve"> of injustice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5DC6BDCC" w14:textId="3D434B72" w:rsidR="00E07AA8" w:rsidRPr="00E07AA8" w:rsidRDefault="00E07AA8" w:rsidP="00E07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AA8">
              <w:rPr>
                <w:rFonts w:asciiTheme="minorHAnsi" w:hAnsiTheme="minorHAnsi" w:cstheme="minorHAnsi"/>
                <w:sz w:val="22"/>
                <w:szCs w:val="22"/>
              </w:rPr>
              <w:t xml:space="preserve">Shows some evidence of being able to identify and interpret the interconnections between 2 or 3 </w:t>
            </w:r>
            <w:proofErr w:type="gramStart"/>
            <w:r w:rsidRPr="00E07AA8">
              <w:rPr>
                <w:rFonts w:asciiTheme="minorHAnsi" w:hAnsiTheme="minorHAnsi" w:cstheme="minorHAnsi"/>
                <w:sz w:val="22"/>
                <w:szCs w:val="22"/>
              </w:rPr>
              <w:t>particular manifestations</w:t>
            </w:r>
            <w:proofErr w:type="gramEnd"/>
            <w:r w:rsidRPr="00E07AA8">
              <w:rPr>
                <w:rFonts w:asciiTheme="minorHAnsi" w:hAnsiTheme="minorHAnsi" w:cstheme="minorHAnsi"/>
                <w:sz w:val="22"/>
                <w:szCs w:val="22"/>
              </w:rPr>
              <w:t xml:space="preserve"> of injustice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2C6C1E3E" w14:textId="205DEB0D" w:rsidR="00E07AA8" w:rsidRPr="00E07AA8" w:rsidRDefault="00E07AA8" w:rsidP="00E07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AA8">
              <w:rPr>
                <w:rFonts w:asciiTheme="minorHAnsi" w:hAnsiTheme="minorHAnsi" w:cstheme="minorHAnsi"/>
                <w:sz w:val="22"/>
                <w:szCs w:val="22"/>
              </w:rPr>
              <w:t>Accurately understands and explores the connections between at least 3 manifestations of injustice in both written and oral communication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4AD0EFEA" w14:textId="33526FAA" w:rsidR="00E07AA8" w:rsidRPr="00E07AA8" w:rsidRDefault="00E07AA8" w:rsidP="00E07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AA8">
              <w:rPr>
                <w:rFonts w:asciiTheme="minorHAnsi" w:hAnsiTheme="minorHAnsi" w:cstheme="minorHAnsi"/>
                <w:sz w:val="22"/>
                <w:szCs w:val="22"/>
              </w:rPr>
              <w:t>Written and oral descriptions demonstrate a clear and insightful under-standing of the many intersections between multiple manifestations of injustice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675C1155" w14:textId="1DD23281" w:rsidR="00E07AA8" w:rsidRPr="00E07AA8" w:rsidRDefault="00E07AA8" w:rsidP="00E07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AA8">
              <w:rPr>
                <w:rFonts w:asciiTheme="minorHAnsi" w:hAnsiTheme="minorHAnsi" w:cstheme="minorHAnsi"/>
                <w:sz w:val="22"/>
                <w:szCs w:val="22"/>
              </w:rPr>
              <w:t>Written and oral communications explore complex patterns of historic intersection, mutual reinforcements, and the exponential impacts of multiple forms of systemic inequity and harm</w:t>
            </w:r>
          </w:p>
        </w:tc>
      </w:tr>
      <w:tr w:rsidR="005B5A86" w:rsidRPr="000D6C2A" w14:paraId="468179E7" w14:textId="25909434" w:rsidTr="00B61910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206105643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48F4FE" w14:textId="77777777" w:rsidR="005B5A86" w:rsidRPr="00D53E35" w:rsidRDefault="005B5A86" w:rsidP="005B5A8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2C9E0DBB" w14:textId="77777777" w:rsidR="005B5A86" w:rsidRPr="000D6C2A" w:rsidRDefault="005B5A86" w:rsidP="005B5A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997186069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43E19" w14:textId="68490004" w:rsidR="005B5A86" w:rsidRDefault="005B5A86" w:rsidP="005B5A8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369256AC" w14:textId="77777777" w:rsidR="005B5A86" w:rsidRPr="000D6C2A" w:rsidRDefault="005B5A86" w:rsidP="005B5A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7085829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67070" w14:textId="32FA21B9" w:rsidR="005B5A86" w:rsidRDefault="005B5A86" w:rsidP="005B5A8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2713DEC6" w14:textId="77777777" w:rsidR="005B5A86" w:rsidRPr="000D6C2A" w:rsidRDefault="005B5A86" w:rsidP="005B5A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87851580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22FB2" w14:textId="2F9C47AB" w:rsidR="005B5A86" w:rsidRDefault="005B5A86" w:rsidP="005B5A8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056270C" w14:textId="77777777" w:rsidR="005B5A86" w:rsidRPr="000D6C2A" w:rsidRDefault="005B5A86" w:rsidP="005B5A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772359058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36D0A" w14:textId="77777777" w:rsidR="005B5A86" w:rsidRDefault="005B5A86" w:rsidP="005B5A8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424DE63" w14:textId="77777777" w:rsidR="005B5A86" w:rsidRPr="000D6C2A" w:rsidRDefault="005B5A86" w:rsidP="005B5A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2E6AE2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1428146769"/>
        <w:placeholder>
          <w:docPart w:val="EECB3313493748B29E3AE11B014ECBA9"/>
        </w:placeholder>
        <w:showingPlcHdr/>
      </w:sdtPr>
      <w:sdtEndPr/>
      <w:sdtContent>
        <w:p w14:paraId="3FC74362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5A70D400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3581F631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5CE88BF" w14:textId="77777777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  <w:r>
        <w:rPr>
          <w:rFonts w:ascii="Times New Roman" w:hAnsi="Times New Roman"/>
          <w:smallCaps/>
          <w:color w:val="000080"/>
          <w:sz w:val="36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2600B7" w14:paraId="731D5AB2" w14:textId="77777777" w:rsidTr="002600B7">
        <w:tc>
          <w:tcPr>
            <w:tcW w:w="10882" w:type="dxa"/>
            <w:gridSpan w:val="5"/>
            <w:shd w:val="clear" w:color="auto" w:fill="548DD4" w:themeFill="text2" w:themeFillTint="99"/>
          </w:tcPr>
          <w:p w14:paraId="6F60E425" w14:textId="18A4EAC4" w:rsidR="002600B7" w:rsidRDefault="002600B7" w:rsidP="002600B7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3</w:t>
            </w:r>
            <w:r w:rsidRPr="000F79A9">
              <w:rPr>
                <w:rFonts w:ascii="Calibri" w:hAnsi="Calibri"/>
                <w:color w:val="FFFFFF" w:themeColor="background1"/>
              </w:rPr>
              <w:t xml:space="preserve">.  </w:t>
            </w:r>
            <w:r w:rsidR="00493203" w:rsidRPr="00493203">
              <w:rPr>
                <w:rFonts w:ascii="Calibri" w:hAnsi="Calibri"/>
                <w:color w:val="FFFFFF" w:themeColor="background1"/>
              </w:rPr>
              <w:t>Articulate the implications of one’s particular social identity and location, as well as one’s unique personal and spiritual temperaments, in preparing for a vocation in public ministry</w:t>
            </w:r>
          </w:p>
        </w:tc>
      </w:tr>
      <w:tr w:rsidR="002600B7" w14:paraId="48809481" w14:textId="77777777" w:rsidTr="002600B7">
        <w:tc>
          <w:tcPr>
            <w:tcW w:w="10882" w:type="dxa"/>
            <w:gridSpan w:val="5"/>
            <w:shd w:val="clear" w:color="auto" w:fill="DBE5F1" w:themeFill="accent1" w:themeFillTint="33"/>
          </w:tcPr>
          <w:p w14:paraId="482D5739" w14:textId="77777777" w:rsidR="002600B7" w:rsidRPr="002600B7" w:rsidRDefault="002600B7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0E780997" w14:textId="4E38D0F0" w:rsidR="002600B7" w:rsidRPr="002600B7" w:rsidRDefault="00B33A04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28663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363D6E" w:rsidRPr="00363D6E">
              <w:rPr>
                <w:rFonts w:ascii="Calibri" w:hAnsi="Calibri"/>
                <w:sz w:val="22"/>
              </w:rPr>
              <w:t>Person in Community</w:t>
            </w:r>
          </w:p>
          <w:p w14:paraId="2E149E34" w14:textId="44FC9727" w:rsidR="002600B7" w:rsidRPr="002600B7" w:rsidRDefault="00B33A04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0904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0B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363D6E" w:rsidRPr="00363D6E">
              <w:rPr>
                <w:rFonts w:ascii="Calibri" w:hAnsi="Calibri"/>
                <w:sz w:val="22"/>
              </w:rPr>
              <w:t>Practice and Theology of Christian Spirituality</w:t>
            </w:r>
          </w:p>
          <w:p w14:paraId="5DB094AA" w14:textId="345C9E72" w:rsidR="002600B7" w:rsidRDefault="00B33A04" w:rsidP="002600B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5266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600B7" w:rsidRPr="002600B7">
              <w:rPr>
                <w:rFonts w:ascii="Calibri" w:hAnsi="Calibri"/>
                <w:sz w:val="22"/>
              </w:rPr>
              <w:t xml:space="preserve"> </w:t>
            </w:r>
            <w:r w:rsidR="00363D6E" w:rsidRPr="00363D6E">
              <w:rPr>
                <w:rFonts w:ascii="Calibri" w:hAnsi="Calibri"/>
                <w:sz w:val="22"/>
              </w:rPr>
              <w:t>Cross-Cultural Immersion</w:t>
            </w:r>
          </w:p>
          <w:p w14:paraId="025B7561" w14:textId="77777777" w:rsidR="00D47A49" w:rsidRDefault="00B33A04" w:rsidP="00D47A49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85178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A4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47A49" w:rsidRPr="002600B7">
              <w:rPr>
                <w:rFonts w:ascii="Calibri" w:hAnsi="Calibri"/>
                <w:sz w:val="22"/>
              </w:rPr>
              <w:t xml:space="preserve"> </w:t>
            </w:r>
            <w:r w:rsidR="00834E2D" w:rsidRPr="00834E2D">
              <w:rPr>
                <w:rFonts w:ascii="Calibri" w:hAnsi="Calibri"/>
                <w:sz w:val="22"/>
              </w:rPr>
              <w:t>Field Education</w:t>
            </w:r>
          </w:p>
          <w:p w14:paraId="3786EEE6" w14:textId="44651087" w:rsidR="00363D6E" w:rsidRDefault="00363D6E" w:rsidP="00D47A49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3254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600B7">
              <w:rPr>
                <w:rFonts w:ascii="Calibri" w:hAnsi="Calibri"/>
                <w:sz w:val="22"/>
              </w:rPr>
              <w:t xml:space="preserve"> </w:t>
            </w:r>
            <w:r w:rsidR="003A5C4B" w:rsidRPr="003A5C4B">
              <w:rPr>
                <w:rFonts w:ascii="Calibri" w:hAnsi="Calibri"/>
                <w:sz w:val="22"/>
              </w:rPr>
              <w:t>Vocations in Public Ministry Lunches</w:t>
            </w:r>
          </w:p>
          <w:p w14:paraId="6805FB24" w14:textId="031AD434" w:rsidR="00363D6E" w:rsidRPr="00D47A49" w:rsidRDefault="00363D6E" w:rsidP="00D47A49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6599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600B7">
              <w:rPr>
                <w:rFonts w:ascii="Calibri" w:hAnsi="Calibri"/>
                <w:sz w:val="22"/>
              </w:rPr>
              <w:t xml:space="preserve"> </w:t>
            </w:r>
            <w:r w:rsidR="003A5C4B" w:rsidRPr="003A5C4B">
              <w:rPr>
                <w:rFonts w:ascii="Calibri" w:hAnsi="Calibri"/>
                <w:sz w:val="22"/>
              </w:rPr>
              <w:t>Public Ministry Project</w:t>
            </w:r>
          </w:p>
        </w:tc>
      </w:tr>
      <w:tr w:rsidR="00B33A04" w:rsidRPr="000D6C2A" w14:paraId="536CE461" w14:textId="77777777" w:rsidTr="007872D8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12E69CA8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  <w:p w14:paraId="4586D7A0" w14:textId="34148BE9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Unreflective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527D89D1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2</w:t>
            </w:r>
          </w:p>
          <w:p w14:paraId="7CDED51E" w14:textId="351D0885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Developing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6ABB6A1A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3</w:t>
            </w:r>
          </w:p>
          <w:p w14:paraId="5731A6C6" w14:textId="32E25FB5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Adequate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59CFA3CC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4</w:t>
            </w:r>
          </w:p>
          <w:p w14:paraId="67B38789" w14:textId="0DCBBC5A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Thoughtful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5B901D9A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5</w:t>
            </w:r>
          </w:p>
          <w:p w14:paraId="0DD8DB97" w14:textId="42CC7716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Discerning</w:t>
            </w:r>
          </w:p>
        </w:tc>
      </w:tr>
      <w:tr w:rsidR="008D4806" w:rsidRPr="000D6C2A" w14:paraId="5C75CDB5" w14:textId="77777777" w:rsidTr="008D4806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6AC0DB5F" w14:textId="58F83935" w:rsidR="008D4806" w:rsidRPr="008D4806" w:rsidRDefault="008D4806" w:rsidP="008D4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806">
              <w:rPr>
                <w:rFonts w:asciiTheme="minorHAnsi" w:hAnsiTheme="minorHAnsi" w:cstheme="minorHAnsi"/>
                <w:sz w:val="22"/>
                <w:szCs w:val="22"/>
              </w:rPr>
              <w:t>No demonstrated evidence of self-awareness related to social identity/location and personal/spiritual temperament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03ACC280" w14:textId="2C8BC0F4" w:rsidR="008D4806" w:rsidRPr="008D4806" w:rsidRDefault="008D4806" w:rsidP="008D4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806">
              <w:rPr>
                <w:rFonts w:asciiTheme="minorHAnsi" w:hAnsiTheme="minorHAnsi" w:cstheme="minorHAnsi"/>
                <w:sz w:val="22"/>
                <w:szCs w:val="22"/>
              </w:rPr>
              <w:t>Some recognition of the implications of social identity/location and personal/spiritual temperament in relation to a vocation in public ministry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15AE6D10" w14:textId="33605ADF" w:rsidR="008D4806" w:rsidRPr="008D4806" w:rsidRDefault="008D4806" w:rsidP="008D4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806">
              <w:rPr>
                <w:rFonts w:asciiTheme="minorHAnsi" w:hAnsiTheme="minorHAnsi" w:cstheme="minorHAnsi"/>
                <w:sz w:val="22"/>
                <w:szCs w:val="22"/>
              </w:rPr>
              <w:t>Acceptable capacities to articulate the implications of social identity/location and personal/spiritual temperament in relation to a vocation in public ministry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5F9ABA01" w14:textId="77C83F64" w:rsidR="008D4806" w:rsidRPr="008D4806" w:rsidRDefault="008D4806" w:rsidP="008D4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806">
              <w:rPr>
                <w:rFonts w:asciiTheme="minorHAnsi" w:hAnsiTheme="minorHAnsi" w:cstheme="minorHAnsi"/>
                <w:sz w:val="22"/>
                <w:szCs w:val="22"/>
              </w:rPr>
              <w:t>Demonstrated ability to describe and assess one’s unique social identities and locations, as well as personal/spiritual temperament, in relation to the dominant conceptual frameworks operative in structuring society today with honesty and growing maturity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1E7A7F63" w14:textId="7DFD66E8" w:rsidR="008D4806" w:rsidRPr="008D4806" w:rsidRDefault="008D4806" w:rsidP="008D48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806">
              <w:rPr>
                <w:rFonts w:asciiTheme="minorHAnsi" w:hAnsiTheme="minorHAnsi" w:cstheme="minorHAnsi"/>
                <w:sz w:val="22"/>
                <w:szCs w:val="22"/>
              </w:rPr>
              <w:t xml:space="preserve">Demonstrated ability to describe and assess one’s unique social identities and locations, as well as personal/spiritual temperament, in relation to the dominant conceptual frameworks operative in structuring society today with penetrating and critical self- and </w:t>
            </w:r>
            <w:proofErr w:type="gramStart"/>
            <w:r w:rsidRPr="008D4806">
              <w:rPr>
                <w:rFonts w:asciiTheme="minorHAnsi" w:hAnsiTheme="minorHAnsi" w:cstheme="minorHAnsi"/>
                <w:sz w:val="22"/>
                <w:szCs w:val="22"/>
              </w:rPr>
              <w:t>other-awareness</w:t>
            </w:r>
            <w:proofErr w:type="gramEnd"/>
          </w:p>
        </w:tc>
      </w:tr>
      <w:tr w:rsidR="002B1623" w:rsidRPr="000D6C2A" w14:paraId="49C842EF" w14:textId="0AD207FE" w:rsidTr="00141068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23070080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E1B89" w14:textId="77777777" w:rsidR="002B1623" w:rsidRDefault="002B1623" w:rsidP="002B1623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0F31DBA" w14:textId="77777777" w:rsidR="002B1623" w:rsidRPr="000D6C2A" w:rsidRDefault="002B1623" w:rsidP="002B16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73591101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26B6DC" w14:textId="544D5B79" w:rsidR="002B1623" w:rsidRDefault="002B1623" w:rsidP="002B1623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36895066" w14:textId="77777777" w:rsidR="002B1623" w:rsidRPr="000D6C2A" w:rsidRDefault="002B1623" w:rsidP="002B16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755737283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FC76C" w14:textId="4C98AD37" w:rsidR="002B1623" w:rsidRDefault="002B1623" w:rsidP="002B1623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CDE2A94" w14:textId="77777777" w:rsidR="002B1623" w:rsidRPr="000D6C2A" w:rsidRDefault="002B1623" w:rsidP="002B16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8930986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0667C" w14:textId="77777777" w:rsidR="002B1623" w:rsidRPr="00D53E35" w:rsidRDefault="002B1623" w:rsidP="002B1623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02143B39" w14:textId="77777777" w:rsidR="002B1623" w:rsidRPr="000D6C2A" w:rsidRDefault="002B1623" w:rsidP="002B16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096947651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0C8C8" w14:textId="77777777" w:rsidR="002B1623" w:rsidRPr="00D53E35" w:rsidRDefault="002B1623" w:rsidP="002B1623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5D30A9CF" w14:textId="77777777" w:rsidR="002B1623" w:rsidRPr="000D6C2A" w:rsidRDefault="002B1623" w:rsidP="002B16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BCA6EA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1481966759"/>
        <w:placeholder>
          <w:docPart w:val="1BFF5248C24F4890BD135D94FC3C17E4"/>
        </w:placeholder>
        <w:showingPlcHdr/>
      </w:sdtPr>
      <w:sdtEndPr/>
      <w:sdtContent>
        <w:p w14:paraId="3A5C1B8D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7A99C111" w14:textId="77777777" w:rsidR="0045197F" w:rsidRDefault="0045197F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7790A900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3B060B6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07AD566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3597523" w14:textId="77777777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  <w:r>
        <w:rPr>
          <w:rFonts w:ascii="Times New Roman" w:hAnsi="Times New Roman"/>
          <w:smallCaps/>
          <w:color w:val="000080"/>
          <w:sz w:val="36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79661F" w14:paraId="3228B037" w14:textId="77777777" w:rsidTr="0079661F">
        <w:tc>
          <w:tcPr>
            <w:tcW w:w="10882" w:type="dxa"/>
            <w:gridSpan w:val="5"/>
            <w:shd w:val="clear" w:color="auto" w:fill="548DD4" w:themeFill="text2" w:themeFillTint="99"/>
          </w:tcPr>
          <w:p w14:paraId="39EF7357" w14:textId="5E33D23C" w:rsidR="0079661F" w:rsidRDefault="0079661F" w:rsidP="0079661F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 xml:space="preserve">4.  </w:t>
            </w:r>
            <w:r w:rsidR="00FE5D6B" w:rsidRPr="00FE5D6B">
              <w:rPr>
                <w:rFonts w:ascii="Calibri" w:hAnsi="Calibri"/>
                <w:color w:val="FFFFFF" w:themeColor="background1"/>
              </w:rPr>
              <w:t>Examine and apply biblical, historical, theological, ecclesial, and spiritual traditions for the sake of realizing justice in solidarity with the poor, exploited, and oppressed</w:t>
            </w:r>
          </w:p>
        </w:tc>
      </w:tr>
      <w:tr w:rsidR="0079661F" w14:paraId="3C6B9857" w14:textId="77777777" w:rsidTr="0079661F">
        <w:tc>
          <w:tcPr>
            <w:tcW w:w="10882" w:type="dxa"/>
            <w:gridSpan w:val="5"/>
            <w:shd w:val="clear" w:color="auto" w:fill="DBE5F1" w:themeFill="accent1" w:themeFillTint="33"/>
          </w:tcPr>
          <w:p w14:paraId="5DFCFF20" w14:textId="77777777" w:rsidR="0079661F" w:rsidRPr="002600B7" w:rsidRDefault="0079661F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56A147AB" w14:textId="77777777" w:rsidR="0079661F" w:rsidRDefault="00B33A04" w:rsidP="00115A8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41159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61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E5D6B">
              <w:t xml:space="preserve"> </w:t>
            </w:r>
            <w:r w:rsidR="00FE5D6B" w:rsidRPr="00FE5D6B">
              <w:rPr>
                <w:rFonts w:ascii="Calibri" w:hAnsi="Calibri"/>
                <w:sz w:val="22"/>
              </w:rPr>
              <w:t>Introduction to Hebrew Bible and New Testament</w:t>
            </w:r>
          </w:p>
          <w:p w14:paraId="6411AA38" w14:textId="0624192B" w:rsidR="00FE5D6B" w:rsidRDefault="00FE5D6B" w:rsidP="00115A8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4355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="0060485D" w:rsidRPr="0060485D">
              <w:rPr>
                <w:rFonts w:ascii="Calibri" w:hAnsi="Calibri"/>
                <w:sz w:val="22"/>
              </w:rPr>
              <w:t>History of Christian Thought &amp; Practice I or II</w:t>
            </w:r>
          </w:p>
          <w:p w14:paraId="35A4257C" w14:textId="542CBFFC" w:rsidR="00FE5D6B" w:rsidRDefault="00FE5D6B" w:rsidP="00115A8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69567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="0060485D" w:rsidRPr="0060485D">
              <w:rPr>
                <w:rFonts w:ascii="Calibri" w:hAnsi="Calibri"/>
                <w:sz w:val="22"/>
              </w:rPr>
              <w:t>Introduction to Theology</w:t>
            </w:r>
          </w:p>
          <w:p w14:paraId="2FF4A804" w14:textId="159407D7" w:rsidR="00FE5D6B" w:rsidRDefault="00FE5D6B" w:rsidP="00115A8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36097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="0060485D" w:rsidRPr="0060485D">
              <w:rPr>
                <w:rFonts w:ascii="Calibri" w:hAnsi="Calibri"/>
                <w:sz w:val="22"/>
              </w:rPr>
              <w:t>Global Christianity in an Interfaith World</w:t>
            </w:r>
          </w:p>
          <w:p w14:paraId="60EAD969" w14:textId="397D8441" w:rsidR="00FE5D6B" w:rsidRDefault="00FE5D6B" w:rsidP="00115A8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3466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="0060485D" w:rsidRPr="0060485D">
              <w:rPr>
                <w:rFonts w:ascii="Calibri" w:hAnsi="Calibri"/>
                <w:sz w:val="22"/>
              </w:rPr>
              <w:t>Theories and Theologies for Public Justice</w:t>
            </w:r>
          </w:p>
          <w:p w14:paraId="25BC1B2F" w14:textId="2482EC51" w:rsidR="00FE5D6B" w:rsidRPr="00115A87" w:rsidRDefault="00FE5D6B" w:rsidP="00115A87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4977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="0060485D" w:rsidRPr="0060485D">
              <w:rPr>
                <w:rFonts w:ascii="Calibri" w:hAnsi="Calibri"/>
                <w:sz w:val="22"/>
              </w:rPr>
              <w:t>Public Ministry Project</w:t>
            </w:r>
          </w:p>
        </w:tc>
      </w:tr>
      <w:tr w:rsidR="00B33A04" w:rsidRPr="000D6C2A" w14:paraId="053D2F12" w14:textId="77777777" w:rsidTr="00727614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3006CB35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  <w:p w14:paraId="67A45C6F" w14:textId="0FAE88AC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Unreflective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5280D5CB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2</w:t>
            </w:r>
          </w:p>
          <w:p w14:paraId="68D2D06A" w14:textId="3396BA38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Developing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24147601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3</w:t>
            </w:r>
          </w:p>
          <w:p w14:paraId="6DDAC4FB" w14:textId="3FFFC1A8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Adequate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2AC6CF5C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4</w:t>
            </w:r>
          </w:p>
          <w:p w14:paraId="6F97D24E" w14:textId="280DD55D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Thoughtful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7F9147CA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5</w:t>
            </w:r>
          </w:p>
          <w:p w14:paraId="24AFBEF3" w14:textId="037C007B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Discerning</w:t>
            </w:r>
          </w:p>
        </w:tc>
      </w:tr>
      <w:tr w:rsidR="00E218E1" w:rsidRPr="000D6C2A" w14:paraId="545AAD6A" w14:textId="77777777" w:rsidTr="00E218E1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191BD678" w14:textId="230CACD2" w:rsidR="00E218E1" w:rsidRPr="00E218E1" w:rsidRDefault="00E218E1" w:rsidP="00E21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E1">
              <w:rPr>
                <w:rFonts w:asciiTheme="minorHAnsi" w:hAnsiTheme="minorHAnsi" w:cstheme="minorHAnsi"/>
                <w:sz w:val="22"/>
                <w:szCs w:val="22"/>
              </w:rPr>
              <w:t>No demonstrated capacity to analyze and apply biblical, historical, theological, ecclesial, and spiritual traditions for the sake of realizing justice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5BFF77C8" w14:textId="3DB4AE4C" w:rsidR="00E218E1" w:rsidRPr="00E218E1" w:rsidRDefault="00E218E1" w:rsidP="00E21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E1">
              <w:rPr>
                <w:rFonts w:asciiTheme="minorHAnsi" w:hAnsiTheme="minorHAnsi" w:cstheme="minorHAnsi"/>
                <w:sz w:val="22"/>
                <w:szCs w:val="22"/>
              </w:rPr>
              <w:t>Demonstrates some capacity to examine and apply biblical, historical, theological, ecclesial, and spiritual traditions for the sake of realizing justice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72A32AB7" w14:textId="33A087B8" w:rsidR="00E218E1" w:rsidRPr="00E218E1" w:rsidRDefault="00E218E1" w:rsidP="00E21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E1">
              <w:rPr>
                <w:rFonts w:asciiTheme="minorHAnsi" w:hAnsiTheme="minorHAnsi" w:cstheme="minorHAnsi"/>
                <w:sz w:val="22"/>
                <w:szCs w:val="22"/>
              </w:rPr>
              <w:t>Draws upon a range of foundation courses in both written and oral communications in examining and applying biblical, historical, theological, ecclesial, and spiritual traditions for the sake of realizing justice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78AAA05E" w14:textId="3E8AA6A2" w:rsidR="00E218E1" w:rsidRPr="00E218E1" w:rsidRDefault="00E218E1" w:rsidP="00E21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E1">
              <w:rPr>
                <w:rFonts w:asciiTheme="minorHAnsi" w:hAnsiTheme="minorHAnsi" w:cstheme="minorHAnsi"/>
                <w:sz w:val="22"/>
                <w:szCs w:val="22"/>
              </w:rPr>
              <w:t>Clear and convincing use of resources from Bible, History, Theology, and Practical Theology courses in written and oral work for the sake of realizing justice for the poor and oppressed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1FB7418E" w14:textId="4D975969" w:rsidR="00E218E1" w:rsidRPr="00E218E1" w:rsidRDefault="00E218E1" w:rsidP="00E21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8E1">
              <w:rPr>
                <w:rFonts w:asciiTheme="minorHAnsi" w:hAnsiTheme="minorHAnsi" w:cstheme="minorHAnsi"/>
                <w:sz w:val="22"/>
                <w:szCs w:val="22"/>
              </w:rPr>
              <w:t>Critically engages and constructively contributes to significant interdisciplinary advances toward realizing justice for the poor and oppressed with relevance across academic, ecclesial, and public spheres</w:t>
            </w:r>
          </w:p>
        </w:tc>
      </w:tr>
      <w:tr w:rsidR="002B4CD6" w:rsidRPr="000D6C2A" w14:paraId="0324C71B" w14:textId="572CD833" w:rsidTr="003565BA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94541782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B6A01" w14:textId="7C582E34" w:rsidR="002B4CD6" w:rsidRDefault="002B4CD6" w:rsidP="002B4CD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5EEE9DB3" w14:textId="77777777" w:rsidR="002B4CD6" w:rsidRPr="000D6C2A" w:rsidRDefault="002B4CD6" w:rsidP="002B4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019313696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2332B" w14:textId="77777777" w:rsidR="002B4CD6" w:rsidRPr="00D53E35" w:rsidRDefault="002B4CD6" w:rsidP="002B4CD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6E6F0892" w14:textId="77777777" w:rsidR="002B4CD6" w:rsidRPr="000D6C2A" w:rsidRDefault="002B4CD6" w:rsidP="002B4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20579836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67AA9" w14:textId="77835FF0" w:rsidR="002B4CD6" w:rsidRDefault="002B4CD6" w:rsidP="002B4CD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34A8C665" w14:textId="77777777" w:rsidR="002B4CD6" w:rsidRPr="000D6C2A" w:rsidRDefault="002B4CD6" w:rsidP="002B4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5867663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73D63" w14:textId="77777777" w:rsidR="002B4CD6" w:rsidRDefault="002B4CD6" w:rsidP="002B4CD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9CFE62F" w14:textId="77777777" w:rsidR="002B4CD6" w:rsidRPr="000D6C2A" w:rsidRDefault="002B4CD6" w:rsidP="002B4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54921671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DA56C" w14:textId="77777777" w:rsidR="002B4CD6" w:rsidRDefault="002B4CD6" w:rsidP="002B4CD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7BE7C94" w14:textId="77777777" w:rsidR="002B4CD6" w:rsidRPr="000D6C2A" w:rsidRDefault="002B4CD6" w:rsidP="002B4C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F6F994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-1572808309"/>
        <w:placeholder>
          <w:docPart w:val="5E713BFC9972407489EC6BEC526C457E"/>
        </w:placeholder>
        <w:showingPlcHdr/>
      </w:sdtPr>
      <w:sdtEndPr/>
      <w:sdtContent>
        <w:p w14:paraId="01D1610A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58845E93" w14:textId="77777777" w:rsidR="00696427" w:rsidRDefault="00696427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692D121B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11C8B73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3F1E74FF" w14:textId="77777777" w:rsidR="00D53E35" w:rsidRDefault="00D53E35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E7B39A6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85F6089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6E072954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3C9793F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33D37F0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E97A1B1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7A22E348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7764C26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0054258D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37313A3C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7693E97C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3713289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734B2F" w14:paraId="5FE52193" w14:textId="77777777" w:rsidTr="00E835FA">
        <w:tc>
          <w:tcPr>
            <w:tcW w:w="10882" w:type="dxa"/>
            <w:gridSpan w:val="5"/>
            <w:shd w:val="clear" w:color="auto" w:fill="548DD4" w:themeFill="text2" w:themeFillTint="99"/>
          </w:tcPr>
          <w:p w14:paraId="5F1C6896" w14:textId="07F8240B" w:rsidR="00734B2F" w:rsidRDefault="00734B2F" w:rsidP="00E835FA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5.  </w:t>
            </w:r>
            <w:r w:rsidR="006F7C5D" w:rsidRPr="006F7C5D">
              <w:rPr>
                <w:rFonts w:ascii="Calibri" w:hAnsi="Calibri"/>
                <w:color w:val="FFFFFF" w:themeColor="background1"/>
              </w:rPr>
              <w:t xml:space="preserve">Investigate an orienting matter of public concern with particular depth and complexity – </w:t>
            </w:r>
            <w:proofErr w:type="gramStart"/>
            <w:r w:rsidR="006F7C5D" w:rsidRPr="006F7C5D">
              <w:rPr>
                <w:rFonts w:ascii="Calibri" w:hAnsi="Calibri"/>
                <w:color w:val="FFFFFF" w:themeColor="background1"/>
              </w:rPr>
              <w:t>e.g.</w:t>
            </w:r>
            <w:proofErr w:type="gramEnd"/>
            <w:r w:rsidR="006F7C5D" w:rsidRPr="006F7C5D">
              <w:rPr>
                <w:rFonts w:ascii="Calibri" w:hAnsi="Calibri"/>
                <w:color w:val="FFFFFF" w:themeColor="background1"/>
              </w:rPr>
              <w:t xml:space="preserve"> climate refugees, mass incarceration, underfunded schools – utilizing a range of theoretical, theological, and practical resources from one’s degree concentration</w:t>
            </w:r>
          </w:p>
        </w:tc>
      </w:tr>
      <w:tr w:rsidR="00734B2F" w14:paraId="1C70AF4C" w14:textId="77777777" w:rsidTr="00E835FA">
        <w:tc>
          <w:tcPr>
            <w:tcW w:w="10882" w:type="dxa"/>
            <w:gridSpan w:val="5"/>
            <w:shd w:val="clear" w:color="auto" w:fill="DBE5F1" w:themeFill="accent1" w:themeFillTint="33"/>
          </w:tcPr>
          <w:p w14:paraId="7445F17F" w14:textId="77777777" w:rsidR="00734B2F" w:rsidRPr="002600B7" w:rsidRDefault="00734B2F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3A4E80F6" w14:textId="3D7107FC" w:rsidR="00734B2F" w:rsidRPr="002600B7" w:rsidRDefault="00B33A04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3222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91D37">
              <w:t xml:space="preserve"> </w:t>
            </w:r>
            <w:r w:rsidR="006F7C5D" w:rsidRPr="006F7C5D">
              <w:rPr>
                <w:rFonts w:ascii="Calibri" w:hAnsi="Calibri"/>
                <w:sz w:val="22"/>
              </w:rPr>
              <w:t>Concentration courses</w:t>
            </w:r>
          </w:p>
          <w:p w14:paraId="4FA4610B" w14:textId="77777777" w:rsidR="00734B2F" w:rsidRDefault="00B33A04" w:rsidP="00953B66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2760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B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4B2F" w:rsidRPr="002600B7">
              <w:rPr>
                <w:rFonts w:ascii="Calibri" w:hAnsi="Calibri"/>
                <w:sz w:val="22"/>
              </w:rPr>
              <w:t xml:space="preserve"> </w:t>
            </w:r>
            <w:r w:rsidR="00687F42" w:rsidRPr="00687F42">
              <w:rPr>
                <w:rFonts w:ascii="Calibri" w:hAnsi="Calibri"/>
                <w:sz w:val="22"/>
              </w:rPr>
              <w:t>Field Education</w:t>
            </w:r>
          </w:p>
          <w:p w14:paraId="4F5F774D" w14:textId="12A4FF25" w:rsidR="00687F42" w:rsidRDefault="00687F42" w:rsidP="00953B66">
            <w:pPr>
              <w:ind w:left="1440"/>
              <w:rPr>
                <w:rFonts w:ascii="Times New Roman" w:hAnsi="Times New Roman"/>
                <w:smallCaps/>
                <w:color w:val="000080"/>
                <w:sz w:val="36"/>
              </w:rPr>
            </w:pPr>
            <w:sdt>
              <w:sdtPr>
                <w:rPr>
                  <w:rFonts w:ascii="Calibri" w:hAnsi="Calibri"/>
                  <w:sz w:val="22"/>
                </w:rPr>
                <w:id w:val="-5311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600B7">
              <w:rPr>
                <w:rFonts w:ascii="Calibri" w:hAnsi="Calibri"/>
                <w:sz w:val="22"/>
              </w:rPr>
              <w:t xml:space="preserve"> </w:t>
            </w:r>
            <w:r w:rsidRPr="00687F42">
              <w:rPr>
                <w:rFonts w:ascii="Calibri" w:hAnsi="Calibri"/>
                <w:sz w:val="22"/>
              </w:rPr>
              <w:t>Public Ministry Project</w:t>
            </w:r>
          </w:p>
        </w:tc>
      </w:tr>
      <w:tr w:rsidR="00E835FA" w14:paraId="2133CE22" w14:textId="77777777" w:rsidTr="00E835FA">
        <w:tc>
          <w:tcPr>
            <w:tcW w:w="10882" w:type="dxa"/>
            <w:gridSpan w:val="5"/>
            <w:shd w:val="clear" w:color="auto" w:fill="DBE5F1" w:themeFill="accent1" w:themeFillTint="33"/>
          </w:tcPr>
          <w:p w14:paraId="2A01C6C9" w14:textId="77777777" w:rsidR="00E835FA" w:rsidRPr="002600B7" w:rsidRDefault="00E835FA" w:rsidP="009E2772">
            <w:pPr>
              <w:rPr>
                <w:rFonts w:ascii="Calibri" w:hAnsi="Calibri"/>
                <w:sz w:val="22"/>
              </w:rPr>
            </w:pPr>
          </w:p>
        </w:tc>
      </w:tr>
      <w:tr w:rsidR="00B33A04" w:rsidRPr="000D6C2A" w14:paraId="29A7FF8E" w14:textId="77777777" w:rsidTr="00C9465F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35997A2B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  <w:p w14:paraId="1E6CAD1E" w14:textId="5BF0A135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Unreflective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7CCAFB0D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2</w:t>
            </w:r>
          </w:p>
          <w:p w14:paraId="53C7E387" w14:textId="120E290C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Developing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4EF3344F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3</w:t>
            </w:r>
          </w:p>
          <w:p w14:paraId="19477834" w14:textId="632AA445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Adequate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1CA5EC44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4</w:t>
            </w:r>
          </w:p>
          <w:p w14:paraId="14152535" w14:textId="2465BCF4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Thoughtful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42D21D01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5</w:t>
            </w:r>
          </w:p>
          <w:p w14:paraId="7BC0AC89" w14:textId="11AF9A70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Discerning</w:t>
            </w:r>
          </w:p>
        </w:tc>
      </w:tr>
      <w:tr w:rsidR="00FE338B" w:rsidRPr="000D6C2A" w14:paraId="4D50DC57" w14:textId="7C549862" w:rsidTr="00FE338B">
        <w:tblPrEx>
          <w:shd w:val="clear" w:color="auto" w:fill="B2A1C7" w:themeFill="accent4" w:themeFillTint="99"/>
        </w:tblPrEx>
        <w:trPr>
          <w:trHeight w:val="1710"/>
        </w:trPr>
        <w:tc>
          <w:tcPr>
            <w:tcW w:w="2176" w:type="dxa"/>
            <w:shd w:val="clear" w:color="auto" w:fill="CCC0D9" w:themeFill="accent4" w:themeFillTint="66"/>
            <w:vAlign w:val="center"/>
          </w:tcPr>
          <w:p w14:paraId="0D81F2EB" w14:textId="6EE35428" w:rsidR="00FE338B" w:rsidRPr="00FE338B" w:rsidRDefault="00FE338B" w:rsidP="00FE3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38B">
              <w:rPr>
                <w:rFonts w:asciiTheme="minorHAnsi" w:hAnsiTheme="minorHAnsi" w:cstheme="minorHAnsi"/>
                <w:sz w:val="22"/>
                <w:szCs w:val="22"/>
              </w:rPr>
              <w:t>Limited application of concentration resources leading to a shallow examination of an orienting matter of public concern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5466D7EB" w14:textId="538F201E" w:rsidR="00FE338B" w:rsidRPr="00FE338B" w:rsidRDefault="00FE338B" w:rsidP="00FE3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38B">
              <w:rPr>
                <w:rFonts w:asciiTheme="minorHAnsi" w:hAnsiTheme="minorHAnsi" w:cstheme="minorHAnsi"/>
                <w:sz w:val="22"/>
                <w:szCs w:val="22"/>
              </w:rPr>
              <w:t>Draws upon a few basic materials from the concentration courses in providing a preliminary investigation of an orienting matter of public concern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08763701" w14:textId="34CFEF5F" w:rsidR="00FE338B" w:rsidRPr="00FE338B" w:rsidRDefault="00FE338B" w:rsidP="00FE3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38B">
              <w:rPr>
                <w:rFonts w:asciiTheme="minorHAnsi" w:hAnsiTheme="minorHAnsi" w:cstheme="minorHAnsi"/>
                <w:sz w:val="22"/>
                <w:szCs w:val="22"/>
              </w:rPr>
              <w:t>Draws adequately from each of the concentration courses in providing a solid examination of an orienting matter of public concern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3A28D2AB" w14:textId="4563ADEF" w:rsidR="00FE338B" w:rsidRPr="00FE338B" w:rsidRDefault="00FE338B" w:rsidP="00FE3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38B">
              <w:rPr>
                <w:rFonts w:asciiTheme="minorHAnsi" w:hAnsiTheme="minorHAnsi" w:cstheme="minorHAnsi"/>
                <w:sz w:val="22"/>
                <w:szCs w:val="22"/>
              </w:rPr>
              <w:t>Draws widely on course material within concentration area in investigating an orienting matter of public concern with nuance and thoughtfulness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4B26B187" w14:textId="1C1495F3" w:rsidR="00FE338B" w:rsidRPr="00FE338B" w:rsidRDefault="00FE338B" w:rsidP="00FE3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38B">
              <w:rPr>
                <w:rFonts w:asciiTheme="minorHAnsi" w:hAnsiTheme="minorHAnsi" w:cstheme="minorHAnsi"/>
                <w:sz w:val="22"/>
                <w:szCs w:val="22"/>
              </w:rPr>
              <w:t>Utilizes a breadth and depth of material from both within and outside of concentration area in advancing novel understandings of an orienting matter of public concern</w:t>
            </w:r>
          </w:p>
        </w:tc>
      </w:tr>
      <w:tr w:rsidR="00953B66" w:rsidRPr="000D6C2A" w14:paraId="633BFB5F" w14:textId="77777777" w:rsidTr="00953B66">
        <w:tblPrEx>
          <w:shd w:val="clear" w:color="auto" w:fill="B2A1C7" w:themeFill="accent4" w:themeFillTint="99"/>
        </w:tblPrEx>
        <w:trPr>
          <w:trHeight w:val="786"/>
        </w:trPr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71308254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A296C" w14:textId="77777777" w:rsidR="00953B66" w:rsidRPr="00953B66" w:rsidRDefault="00953B66" w:rsidP="00953B6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 w:rsidRPr="00953B66"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735A9FD6" w14:textId="77777777" w:rsidR="00953B66" w:rsidRDefault="00953B66" w:rsidP="00953B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1539498919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28425" w14:textId="25FC1639" w:rsidR="00953B66" w:rsidRPr="00953B66" w:rsidRDefault="00953B66" w:rsidP="00953B6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76B2D16B" w14:textId="77777777" w:rsidR="00953B66" w:rsidRDefault="00953B66" w:rsidP="00953B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0332724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28662" w14:textId="46866A75" w:rsidR="00953B66" w:rsidRPr="00953B66" w:rsidRDefault="00953B66" w:rsidP="00953B6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518FFAA" w14:textId="77777777" w:rsidR="00953B66" w:rsidRDefault="00953B66" w:rsidP="00953B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422757467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E2BCB" w14:textId="192DD016" w:rsidR="00953B66" w:rsidRPr="00953B66" w:rsidRDefault="00953B66" w:rsidP="00953B6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6B14F818" w14:textId="77777777" w:rsidR="00953B66" w:rsidRDefault="00953B66" w:rsidP="00953B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45040114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6FF15" w14:textId="19D1C36E" w:rsidR="00953B66" w:rsidRPr="00953B66" w:rsidRDefault="00953B66" w:rsidP="00953B66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333A6B87" w14:textId="3084D7E1" w:rsidR="00953B66" w:rsidRDefault="00953B66" w:rsidP="00953B6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BB5775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-842090621"/>
        <w:placeholder>
          <w:docPart w:val="BB3BFB3123B045F3AEEFE8BBBFFB2C95"/>
        </w:placeholder>
        <w:showingPlcHdr/>
      </w:sdtPr>
      <w:sdtEndPr/>
      <w:sdtContent>
        <w:p w14:paraId="5A16E571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3B6CF3E5" w14:textId="77777777" w:rsidR="00696427" w:rsidRDefault="00696427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DD57BD8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61FCFDA2" w14:textId="77777777" w:rsidR="000A4883" w:rsidRDefault="000A4883" w:rsidP="00FD5206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419B2CD5" w14:textId="77777777" w:rsidR="000A4883" w:rsidRDefault="000A4883">
      <w:pPr>
        <w:widowControl/>
        <w:rPr>
          <w:rFonts w:ascii="Times New Roman" w:hAnsi="Times New Roman"/>
          <w:smallCaps/>
          <w:color w:val="000080"/>
          <w:sz w:val="36"/>
        </w:rPr>
      </w:pPr>
      <w:r>
        <w:rPr>
          <w:rFonts w:ascii="Times New Roman" w:hAnsi="Times New Roman"/>
          <w:smallCaps/>
          <w:color w:val="000080"/>
          <w:sz w:val="36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E835FA" w14:paraId="1178A34F" w14:textId="77777777" w:rsidTr="009E2772">
        <w:tc>
          <w:tcPr>
            <w:tcW w:w="10882" w:type="dxa"/>
            <w:gridSpan w:val="5"/>
            <w:shd w:val="clear" w:color="auto" w:fill="548DD4" w:themeFill="text2" w:themeFillTint="99"/>
          </w:tcPr>
          <w:p w14:paraId="05C5D492" w14:textId="2BA6795B" w:rsidR="00E835FA" w:rsidRDefault="00E05B90" w:rsidP="009E2772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 xml:space="preserve">6.  </w:t>
            </w:r>
            <w:r w:rsidR="003E3D2C" w:rsidRPr="003E3D2C">
              <w:rPr>
                <w:rFonts w:ascii="Calibri" w:hAnsi="Calibri"/>
                <w:color w:val="FFFFFF" w:themeColor="background1"/>
              </w:rPr>
              <w:t xml:space="preserve">Design a proposed model of public ministry based upon a critical assessment of diverse methods for social change – </w:t>
            </w:r>
            <w:proofErr w:type="gramStart"/>
            <w:r w:rsidR="003E3D2C" w:rsidRPr="003E3D2C">
              <w:rPr>
                <w:rFonts w:ascii="Calibri" w:hAnsi="Calibri"/>
                <w:color w:val="FFFFFF" w:themeColor="background1"/>
              </w:rPr>
              <w:t>e.g.</w:t>
            </w:r>
            <w:proofErr w:type="gramEnd"/>
            <w:r w:rsidR="003E3D2C" w:rsidRPr="003E3D2C">
              <w:rPr>
                <w:rFonts w:ascii="Calibri" w:hAnsi="Calibri"/>
                <w:color w:val="FFFFFF" w:themeColor="background1"/>
              </w:rPr>
              <w:t xml:space="preserve"> direct action, community organizing, policy advocacy, non-profit leadership</w:t>
            </w:r>
          </w:p>
        </w:tc>
      </w:tr>
      <w:tr w:rsidR="00E835FA" w14:paraId="013FB9BD" w14:textId="77777777" w:rsidTr="009E2772">
        <w:tc>
          <w:tcPr>
            <w:tcW w:w="10882" w:type="dxa"/>
            <w:gridSpan w:val="5"/>
            <w:shd w:val="clear" w:color="auto" w:fill="DBE5F1" w:themeFill="accent1" w:themeFillTint="33"/>
          </w:tcPr>
          <w:p w14:paraId="5C1DBF00" w14:textId="77777777" w:rsidR="00E835FA" w:rsidRPr="002600B7" w:rsidRDefault="00E835FA" w:rsidP="009E277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7C3550C4" w14:textId="24BE2ED4" w:rsidR="00E835FA" w:rsidRPr="002600B7" w:rsidRDefault="00B33A04" w:rsidP="009E2772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4888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5F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5648F">
              <w:t xml:space="preserve"> </w:t>
            </w:r>
            <w:r w:rsidR="003E3D2C" w:rsidRPr="003E3D2C">
              <w:rPr>
                <w:rFonts w:ascii="Calibri" w:hAnsi="Calibri"/>
                <w:sz w:val="22"/>
              </w:rPr>
              <w:t>Methods, Models, and Tools for Social Change</w:t>
            </w:r>
          </w:p>
          <w:p w14:paraId="4DE4768D" w14:textId="77777777" w:rsidR="00BD50F4" w:rsidRPr="002600B7" w:rsidRDefault="00BD50F4" w:rsidP="00BD50F4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6369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t xml:space="preserve"> </w:t>
            </w:r>
            <w:r w:rsidRPr="006F7C5D">
              <w:rPr>
                <w:rFonts w:ascii="Calibri" w:hAnsi="Calibri"/>
                <w:sz w:val="22"/>
              </w:rPr>
              <w:t>Concentration courses</w:t>
            </w:r>
          </w:p>
          <w:p w14:paraId="50A4D564" w14:textId="77777777" w:rsidR="00BD50F4" w:rsidRDefault="00BD50F4" w:rsidP="00BD50F4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17775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600B7">
              <w:rPr>
                <w:rFonts w:ascii="Calibri" w:hAnsi="Calibri"/>
                <w:sz w:val="22"/>
              </w:rPr>
              <w:t xml:space="preserve"> </w:t>
            </w:r>
            <w:r w:rsidRPr="00687F42">
              <w:rPr>
                <w:rFonts w:ascii="Calibri" w:hAnsi="Calibri"/>
                <w:sz w:val="22"/>
              </w:rPr>
              <w:t>Field Education</w:t>
            </w:r>
          </w:p>
          <w:p w14:paraId="561F1399" w14:textId="5E9B32D2" w:rsidR="00E835FA" w:rsidRPr="000508B7" w:rsidRDefault="00BD50F4" w:rsidP="00BD50F4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970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600B7">
              <w:rPr>
                <w:rFonts w:ascii="Calibri" w:hAnsi="Calibri"/>
                <w:sz w:val="22"/>
              </w:rPr>
              <w:t xml:space="preserve"> </w:t>
            </w:r>
            <w:r w:rsidRPr="00687F42">
              <w:rPr>
                <w:rFonts w:ascii="Calibri" w:hAnsi="Calibri"/>
                <w:sz w:val="22"/>
              </w:rPr>
              <w:t>Public Ministry Project</w:t>
            </w:r>
          </w:p>
        </w:tc>
      </w:tr>
      <w:tr w:rsidR="00B33A04" w:rsidRPr="000D6C2A" w14:paraId="0F74C373" w14:textId="77777777" w:rsidTr="00AF4C01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09BA85E3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  <w:p w14:paraId="506DD1CA" w14:textId="53AF1AEC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Unreflective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06AEC4DC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2</w:t>
            </w:r>
          </w:p>
          <w:p w14:paraId="121C9681" w14:textId="79C2E10B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Developing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73EB5B8D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3</w:t>
            </w:r>
          </w:p>
          <w:p w14:paraId="15D72BF1" w14:textId="27242D0E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Adequate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28F72E1E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4</w:t>
            </w:r>
          </w:p>
          <w:p w14:paraId="73D67BC5" w14:textId="2DB11063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Thoughtful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17CAC1DE" w14:textId="77777777" w:rsidR="00B33A04" w:rsidRPr="00F5685F" w:rsidRDefault="00B33A04" w:rsidP="00B33A0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5</w:t>
            </w:r>
          </w:p>
          <w:p w14:paraId="52973FBB" w14:textId="587C11D3" w:rsidR="00B33A04" w:rsidRPr="000D6C2A" w:rsidRDefault="00B33A04" w:rsidP="00B33A04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Discerning</w:t>
            </w:r>
          </w:p>
        </w:tc>
      </w:tr>
      <w:tr w:rsidR="000051A4" w:rsidRPr="000D6C2A" w14:paraId="5913AEF8" w14:textId="77777777" w:rsidTr="000051A4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40E18F3E" w14:textId="71B1AD41" w:rsidR="000051A4" w:rsidRPr="000051A4" w:rsidRDefault="000051A4" w:rsidP="00005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1A4">
              <w:rPr>
                <w:rFonts w:asciiTheme="minorHAnsi" w:hAnsiTheme="minorHAnsi" w:cstheme="minorHAnsi"/>
                <w:sz w:val="22"/>
                <w:szCs w:val="22"/>
              </w:rPr>
              <w:t>Proposal of public ministry intervention is shallow due to an uncritical, inaccurate, and/or limited evaluation of methods for social change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28410A54" w14:textId="48508E59" w:rsidR="000051A4" w:rsidRPr="000051A4" w:rsidRDefault="000051A4" w:rsidP="00005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1A4">
              <w:rPr>
                <w:rFonts w:asciiTheme="minorHAnsi" w:hAnsiTheme="minorHAnsi" w:cstheme="minorHAnsi"/>
                <w:sz w:val="22"/>
                <w:szCs w:val="22"/>
              </w:rPr>
              <w:t>Model design shows a basic understanding and elementary assessment of a limited range of methods for social change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6235F2F5" w14:textId="0A534612" w:rsidR="000051A4" w:rsidRPr="000051A4" w:rsidRDefault="000051A4" w:rsidP="00005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1A4">
              <w:rPr>
                <w:rFonts w:asciiTheme="minorHAnsi" w:hAnsiTheme="minorHAnsi" w:cstheme="minorHAnsi"/>
                <w:sz w:val="22"/>
                <w:szCs w:val="22"/>
              </w:rPr>
              <w:t>Design of public ministry intervention adequately draws upon a diverse set of methods for social change, which are properly assessed and utilized in the proposed model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4AB694EB" w14:textId="0B07160A" w:rsidR="000051A4" w:rsidRPr="000051A4" w:rsidRDefault="000051A4" w:rsidP="00005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1A4">
              <w:rPr>
                <w:rFonts w:asciiTheme="minorHAnsi" w:hAnsiTheme="minorHAnsi" w:cstheme="minorHAnsi"/>
                <w:sz w:val="22"/>
                <w:szCs w:val="22"/>
              </w:rPr>
              <w:t>Proposed model incorporates a thoughtful and convincing use of a diverse range of methods for social change; design represents a convincing path toward implementation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1FAA0878" w14:textId="59744704" w:rsidR="000051A4" w:rsidRPr="000051A4" w:rsidRDefault="000051A4" w:rsidP="00005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51A4">
              <w:rPr>
                <w:rFonts w:asciiTheme="minorHAnsi" w:hAnsiTheme="minorHAnsi" w:cstheme="minorHAnsi"/>
                <w:sz w:val="22"/>
                <w:szCs w:val="22"/>
              </w:rPr>
              <w:t>Proposed model signifies a highly creative response to an orienting matter of public concern that draws critically and constructively upon a range of social change methods; design is ready for implementation and impact</w:t>
            </w:r>
          </w:p>
        </w:tc>
      </w:tr>
      <w:tr w:rsidR="000508B7" w:rsidRPr="000D6C2A" w14:paraId="4A8E73FE" w14:textId="0DF2FB14" w:rsidTr="00C22B62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67654307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56A7E5" w14:textId="77777777" w:rsidR="000508B7" w:rsidRPr="00D53E35" w:rsidRDefault="000508B7" w:rsidP="000508B7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09D85055" w14:textId="77777777" w:rsidR="000508B7" w:rsidRPr="000D6C2A" w:rsidRDefault="000508B7" w:rsidP="00050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69279188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B05FAE" w14:textId="52152811" w:rsidR="000508B7" w:rsidRDefault="000508B7" w:rsidP="000508B7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3D96F29A" w14:textId="77777777" w:rsidR="000508B7" w:rsidRPr="000D6C2A" w:rsidRDefault="000508B7" w:rsidP="00050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91967235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E70C1" w14:textId="10FD2381" w:rsidR="000508B7" w:rsidRDefault="000508B7" w:rsidP="000508B7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62E5CA98" w14:textId="77777777" w:rsidR="000508B7" w:rsidRPr="000D6C2A" w:rsidRDefault="000508B7" w:rsidP="00050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795525850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5957D" w14:textId="227E1329" w:rsidR="000508B7" w:rsidRDefault="000508B7" w:rsidP="000508B7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249A2274" w14:textId="77777777" w:rsidR="000508B7" w:rsidRPr="000D6C2A" w:rsidRDefault="000508B7" w:rsidP="00050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92274885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9F2DE" w14:textId="13944ADA" w:rsidR="000508B7" w:rsidRDefault="000508B7" w:rsidP="000508B7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82891EF" w14:textId="77777777" w:rsidR="000508B7" w:rsidRPr="000D6C2A" w:rsidRDefault="000508B7" w:rsidP="000508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04AA11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-1156294824"/>
        <w:placeholder>
          <w:docPart w:val="A99834CE0EED47558F115A7502F1C7FC"/>
        </w:placeholder>
        <w:showingPlcHdr/>
      </w:sdtPr>
      <w:sdtEndPr/>
      <w:sdtContent>
        <w:p w14:paraId="0BFD435E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0E0E23ED" w14:textId="03D5D489" w:rsidR="000051A4" w:rsidRDefault="000051A4">
      <w:pPr>
        <w:widowControl/>
        <w:rPr>
          <w:rFonts w:ascii="Times New Roman" w:hAnsi="Times New Roman"/>
          <w:color w:val="000080"/>
          <w:sz w:val="18"/>
        </w:rPr>
      </w:pPr>
      <w:r>
        <w:rPr>
          <w:rFonts w:ascii="Times New Roman" w:hAnsi="Times New Roman"/>
          <w:color w:val="000080"/>
          <w:sz w:val="18"/>
        </w:rPr>
        <w:br w:type="page"/>
      </w:r>
    </w:p>
    <w:tbl>
      <w:tblPr>
        <w:tblStyle w:val="TableGrid"/>
        <w:tblW w:w="1088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176"/>
        <w:gridCol w:w="2176"/>
        <w:gridCol w:w="2177"/>
        <w:gridCol w:w="2176"/>
        <w:gridCol w:w="2177"/>
      </w:tblGrid>
      <w:tr w:rsidR="000051A4" w14:paraId="4B03B713" w14:textId="77777777" w:rsidTr="00EB4B71">
        <w:tc>
          <w:tcPr>
            <w:tcW w:w="10882" w:type="dxa"/>
            <w:gridSpan w:val="5"/>
            <w:shd w:val="clear" w:color="auto" w:fill="548DD4" w:themeFill="text2" w:themeFillTint="99"/>
          </w:tcPr>
          <w:p w14:paraId="658C1B64" w14:textId="0DD9F173" w:rsidR="000051A4" w:rsidRDefault="000051A4" w:rsidP="00EB4B71">
            <w:pPr>
              <w:jc w:val="center"/>
              <w:rPr>
                <w:rFonts w:ascii="Times New Roman" w:hAnsi="Times New Roman"/>
                <w:smallCaps/>
                <w:color w:val="000080"/>
                <w:sz w:val="36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7</w:t>
            </w:r>
            <w:r>
              <w:rPr>
                <w:rFonts w:ascii="Calibri" w:hAnsi="Calibri"/>
                <w:color w:val="FFFFFF" w:themeColor="background1"/>
              </w:rPr>
              <w:t xml:space="preserve">.  </w:t>
            </w:r>
            <w:r w:rsidR="006F50C2" w:rsidRPr="006F50C2">
              <w:rPr>
                <w:rFonts w:ascii="Calibri" w:hAnsi="Calibri"/>
                <w:color w:val="FFFFFF" w:themeColor="background1"/>
              </w:rPr>
              <w:t>Communicate a compelling narrative of one’s vision for public ministry to diverse constituents and present a convincing career preparedness portfolio</w:t>
            </w:r>
          </w:p>
        </w:tc>
      </w:tr>
      <w:tr w:rsidR="000051A4" w14:paraId="5F5DE840" w14:textId="77777777" w:rsidTr="00EB4B71">
        <w:tc>
          <w:tcPr>
            <w:tcW w:w="10882" w:type="dxa"/>
            <w:gridSpan w:val="5"/>
            <w:shd w:val="clear" w:color="auto" w:fill="DBE5F1" w:themeFill="accent1" w:themeFillTint="33"/>
          </w:tcPr>
          <w:p w14:paraId="60F8EDE6" w14:textId="057DB141" w:rsidR="000051A4" w:rsidRPr="002600B7" w:rsidRDefault="000051A4" w:rsidP="006F50C2">
            <w:pPr>
              <w:rPr>
                <w:rFonts w:ascii="Calibri" w:hAnsi="Calibri"/>
                <w:sz w:val="22"/>
              </w:rPr>
            </w:pPr>
            <w:r w:rsidRPr="002600B7">
              <w:rPr>
                <w:rFonts w:ascii="Calibri" w:hAnsi="Calibri"/>
                <w:sz w:val="22"/>
              </w:rPr>
              <w:t>Sources for reflection:</w:t>
            </w:r>
          </w:p>
          <w:p w14:paraId="48CB8511" w14:textId="78C0B952" w:rsidR="000051A4" w:rsidRDefault="000051A4" w:rsidP="00EB4B71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965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600B7">
              <w:rPr>
                <w:rFonts w:ascii="Calibri" w:hAnsi="Calibri"/>
                <w:sz w:val="22"/>
              </w:rPr>
              <w:t xml:space="preserve"> </w:t>
            </w:r>
            <w:r w:rsidR="00741B5E" w:rsidRPr="00741B5E">
              <w:rPr>
                <w:rFonts w:ascii="Calibri" w:hAnsi="Calibri"/>
                <w:sz w:val="22"/>
              </w:rPr>
              <w:t>Vocations in Public Ministry Lunches</w:t>
            </w:r>
          </w:p>
          <w:p w14:paraId="42BCC853" w14:textId="77777777" w:rsidR="000051A4" w:rsidRPr="000508B7" w:rsidRDefault="000051A4" w:rsidP="00EB4B71">
            <w:pPr>
              <w:ind w:left="1440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78596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2600B7">
              <w:rPr>
                <w:rFonts w:ascii="Calibri" w:hAnsi="Calibri"/>
                <w:sz w:val="22"/>
              </w:rPr>
              <w:t xml:space="preserve"> </w:t>
            </w:r>
            <w:r w:rsidRPr="00687F42">
              <w:rPr>
                <w:rFonts w:ascii="Calibri" w:hAnsi="Calibri"/>
                <w:sz w:val="22"/>
              </w:rPr>
              <w:t>Public Ministry Project</w:t>
            </w:r>
          </w:p>
        </w:tc>
      </w:tr>
      <w:tr w:rsidR="000051A4" w:rsidRPr="000D6C2A" w14:paraId="36959C39" w14:textId="77777777" w:rsidTr="00EB4B71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5F497A" w:themeFill="accent4" w:themeFillShade="BF"/>
            <w:vAlign w:val="center"/>
          </w:tcPr>
          <w:p w14:paraId="30A3BFC2" w14:textId="77777777" w:rsidR="000051A4" w:rsidRPr="00F5685F" w:rsidRDefault="000051A4" w:rsidP="00EB4B7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1</w:t>
            </w:r>
          </w:p>
          <w:p w14:paraId="15004D85" w14:textId="77777777" w:rsidR="000051A4" w:rsidRPr="000D6C2A" w:rsidRDefault="000051A4" w:rsidP="00EB4B7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Unreflective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47AAAB34" w14:textId="77777777" w:rsidR="000051A4" w:rsidRPr="00F5685F" w:rsidRDefault="000051A4" w:rsidP="00EB4B7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2</w:t>
            </w:r>
          </w:p>
          <w:p w14:paraId="7976B318" w14:textId="77777777" w:rsidR="000051A4" w:rsidRPr="000D6C2A" w:rsidRDefault="000051A4" w:rsidP="00EB4B7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Developing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59C18B51" w14:textId="77777777" w:rsidR="000051A4" w:rsidRPr="00F5685F" w:rsidRDefault="000051A4" w:rsidP="00EB4B7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3</w:t>
            </w:r>
          </w:p>
          <w:p w14:paraId="710A75F8" w14:textId="32ADE285" w:rsidR="000051A4" w:rsidRPr="000D6C2A" w:rsidRDefault="000F6CE9" w:rsidP="00EB4B7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Adequate</w:t>
            </w:r>
          </w:p>
        </w:tc>
        <w:tc>
          <w:tcPr>
            <w:tcW w:w="2176" w:type="dxa"/>
            <w:shd w:val="clear" w:color="auto" w:fill="5F497A" w:themeFill="accent4" w:themeFillShade="BF"/>
            <w:vAlign w:val="center"/>
          </w:tcPr>
          <w:p w14:paraId="395C993D" w14:textId="77777777" w:rsidR="000051A4" w:rsidRPr="00F5685F" w:rsidRDefault="000051A4" w:rsidP="00EB4B7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4</w:t>
            </w:r>
          </w:p>
          <w:p w14:paraId="306F939A" w14:textId="688805BD" w:rsidR="000051A4" w:rsidRPr="000D6C2A" w:rsidRDefault="000F6CE9" w:rsidP="00EB4B7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Thoughtful</w:t>
            </w:r>
          </w:p>
        </w:tc>
        <w:tc>
          <w:tcPr>
            <w:tcW w:w="2177" w:type="dxa"/>
            <w:shd w:val="clear" w:color="auto" w:fill="5F497A" w:themeFill="accent4" w:themeFillShade="BF"/>
            <w:vAlign w:val="center"/>
          </w:tcPr>
          <w:p w14:paraId="437E37A3" w14:textId="77777777" w:rsidR="000051A4" w:rsidRPr="00F5685F" w:rsidRDefault="000051A4" w:rsidP="00EB4B71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F5685F">
              <w:rPr>
                <w:rFonts w:asciiTheme="minorHAnsi" w:hAnsiTheme="minorHAnsi"/>
                <w:b/>
                <w:color w:val="FFFFFF" w:themeColor="background1"/>
                <w:szCs w:val="24"/>
              </w:rPr>
              <w:t>5</w:t>
            </w:r>
          </w:p>
          <w:p w14:paraId="5C2946FF" w14:textId="4A566325" w:rsidR="000051A4" w:rsidRPr="000D6C2A" w:rsidRDefault="00B33A04" w:rsidP="00EB4B71">
            <w:pPr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Cs w:val="24"/>
              </w:rPr>
            </w:pPr>
            <w:r>
              <w:rPr>
                <w:rFonts w:asciiTheme="minorHAnsi" w:hAnsiTheme="minorHAnsi"/>
                <w:bCs/>
                <w:i/>
                <w:iCs/>
                <w:color w:val="FFFFFF" w:themeColor="background1"/>
                <w:szCs w:val="24"/>
              </w:rPr>
              <w:t>Discerning</w:t>
            </w:r>
          </w:p>
        </w:tc>
      </w:tr>
      <w:tr w:rsidR="00356955" w:rsidRPr="000D6C2A" w14:paraId="43BF7F7B" w14:textId="77777777" w:rsidTr="00356955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p w14:paraId="24970CA7" w14:textId="7D4C7D6A" w:rsidR="00356955" w:rsidRPr="00356955" w:rsidRDefault="00356955" w:rsidP="00356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955">
              <w:rPr>
                <w:rFonts w:asciiTheme="minorHAnsi" w:hAnsiTheme="minorHAnsi" w:cstheme="minorHAnsi"/>
                <w:sz w:val="22"/>
                <w:szCs w:val="22"/>
              </w:rPr>
              <w:t>Unconvincing and simplistic narrative of public ministry vision; portfolio presentation demonstrates unprepared-ness to be hired for employment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51CD2341" w14:textId="5758FB97" w:rsidR="00356955" w:rsidRPr="00356955" w:rsidRDefault="00356955" w:rsidP="00356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955">
              <w:rPr>
                <w:rFonts w:asciiTheme="minorHAnsi" w:hAnsiTheme="minorHAnsi" w:cstheme="minorHAnsi"/>
                <w:sz w:val="22"/>
                <w:szCs w:val="22"/>
              </w:rPr>
              <w:t xml:space="preserve">Adequate narrative of public ministry vision; portfolio presentation includes some but not </w:t>
            </w:r>
            <w:proofErr w:type="gramStart"/>
            <w:r w:rsidRPr="00356955">
              <w:rPr>
                <w:rFonts w:asciiTheme="minorHAnsi" w:hAnsiTheme="minorHAnsi" w:cstheme="minorHAnsi"/>
                <w:sz w:val="22"/>
                <w:szCs w:val="22"/>
              </w:rPr>
              <w:t>all of</w:t>
            </w:r>
            <w:proofErr w:type="gramEnd"/>
            <w:r w:rsidRPr="00356955">
              <w:rPr>
                <w:rFonts w:asciiTheme="minorHAnsi" w:hAnsiTheme="minorHAnsi" w:cstheme="minorHAnsi"/>
                <w:sz w:val="22"/>
                <w:szCs w:val="22"/>
              </w:rPr>
              <w:t xml:space="preserve"> the elements needed to convince potential employers of career readiness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45CE647B" w14:textId="4A3B3655" w:rsidR="00356955" w:rsidRPr="00356955" w:rsidRDefault="00356955" w:rsidP="00356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955">
              <w:rPr>
                <w:rFonts w:asciiTheme="minorHAnsi" w:hAnsiTheme="minorHAnsi" w:cstheme="minorHAnsi"/>
                <w:sz w:val="22"/>
                <w:szCs w:val="22"/>
              </w:rPr>
              <w:t>Solid narratives of public ministry vision framed for different audiences; portfolio presentation demonstrates basic readiness to be hired for employment</w:t>
            </w: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p w14:paraId="19F1A3CB" w14:textId="06CEA2A5" w:rsidR="00356955" w:rsidRPr="00356955" w:rsidRDefault="00356955" w:rsidP="00356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955">
              <w:rPr>
                <w:rFonts w:asciiTheme="minorHAnsi" w:hAnsiTheme="minorHAnsi" w:cstheme="minorHAnsi"/>
                <w:sz w:val="22"/>
                <w:szCs w:val="22"/>
              </w:rPr>
              <w:t>Compelling narratives of public ministry vision framed differently for diverse constituents; portfolio presentation demonstrates strong readiness for employment</w:t>
            </w: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p w14:paraId="662565CE" w14:textId="47EEBA3C" w:rsidR="00356955" w:rsidRPr="00356955" w:rsidRDefault="00356955" w:rsidP="003569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6955">
              <w:rPr>
                <w:rFonts w:asciiTheme="minorHAnsi" w:hAnsiTheme="minorHAnsi" w:cstheme="minorHAnsi"/>
                <w:sz w:val="22"/>
                <w:szCs w:val="22"/>
              </w:rPr>
              <w:t>Exceptional, profound, and creative narratives of public ministry vision framed uniquely for diverse constituents; portfolio presentation demonstrates a very high level of professional readiness for employment</w:t>
            </w:r>
          </w:p>
        </w:tc>
      </w:tr>
      <w:tr w:rsidR="000051A4" w:rsidRPr="000D6C2A" w14:paraId="4B9DBC58" w14:textId="77777777" w:rsidTr="00EB4B71">
        <w:tblPrEx>
          <w:shd w:val="clear" w:color="auto" w:fill="B2A1C7" w:themeFill="accent4" w:themeFillTint="99"/>
        </w:tblPrEx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51510794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8A5DE3" w14:textId="77777777" w:rsidR="000051A4" w:rsidRPr="00D53E35" w:rsidRDefault="000051A4" w:rsidP="00EB4B7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6B409CE3" w14:textId="77777777" w:rsidR="000051A4" w:rsidRPr="000D6C2A" w:rsidRDefault="000051A4" w:rsidP="00EB4B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896631435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CF9EFC" w14:textId="77777777" w:rsidR="000051A4" w:rsidRDefault="000051A4" w:rsidP="00EB4B7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0130064" w14:textId="77777777" w:rsidR="000051A4" w:rsidRPr="000D6C2A" w:rsidRDefault="000051A4" w:rsidP="00EB4B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1807897814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02C3D0" w14:textId="77777777" w:rsidR="000051A4" w:rsidRDefault="000051A4" w:rsidP="00EB4B7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691EC0FA" w14:textId="77777777" w:rsidR="000051A4" w:rsidRPr="000D6C2A" w:rsidRDefault="000051A4" w:rsidP="00EB4B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497651706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DE1C6C" w14:textId="77777777" w:rsidR="000051A4" w:rsidRDefault="000051A4" w:rsidP="00EB4B7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72F540C2" w14:textId="77777777" w:rsidR="000051A4" w:rsidRPr="000D6C2A" w:rsidRDefault="000051A4" w:rsidP="00EB4B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CCC0D9" w:themeFill="accent4" w:themeFillTint="66"/>
            <w:vAlign w:val="center"/>
          </w:tcPr>
          <w:sdt>
            <w:sdtPr>
              <w:rPr>
                <w:rFonts w:asciiTheme="minorHAnsi" w:hAnsiTheme="minorHAnsi"/>
                <w:sz w:val="40"/>
                <w:szCs w:val="22"/>
              </w:rPr>
              <w:id w:val="-86077279"/>
              <w15:color w:val="FFFF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25766" w14:textId="77777777" w:rsidR="000051A4" w:rsidRDefault="000051A4" w:rsidP="00EB4B71">
                <w:pPr>
                  <w:jc w:val="center"/>
                  <w:rPr>
                    <w:rFonts w:asciiTheme="minorHAnsi" w:hAnsiTheme="minorHAnsi"/>
                    <w:sz w:val="4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22"/>
                  </w:rPr>
                  <w:t>☐</w:t>
                </w:r>
              </w:p>
            </w:sdtContent>
          </w:sdt>
          <w:p w14:paraId="4B9FC6E2" w14:textId="77777777" w:rsidR="000051A4" w:rsidRPr="000D6C2A" w:rsidRDefault="000051A4" w:rsidP="00EB4B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474371" w14:textId="77777777" w:rsidR="006B0D44" w:rsidRDefault="006B0D44" w:rsidP="006B0D44">
      <w:pPr>
        <w:rPr>
          <w:rFonts w:ascii="Times New Roman" w:hAnsi="Times New Roman"/>
          <w:color w:val="000080"/>
          <w:sz w:val="18"/>
        </w:rPr>
      </w:pPr>
    </w:p>
    <w:p w14:paraId="4F84E61B" w14:textId="77777777" w:rsidR="006B0D44" w:rsidRDefault="006B0D44" w:rsidP="006B0D44">
      <w:pPr>
        <w:rPr>
          <w:rFonts w:ascii="Times New Roman" w:hAnsi="Times New Roman"/>
          <w:color w:val="000080"/>
          <w:sz w:val="18"/>
        </w:rPr>
      </w:pPr>
    </w:p>
    <w:p w14:paraId="387C7DB0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AEEA7A6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0A2558F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7EB92902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20673EAB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33DBF339" w14:textId="77777777" w:rsidR="000A4883" w:rsidRDefault="000A4883">
      <w:pPr>
        <w:widowControl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br w:type="page"/>
      </w:r>
    </w:p>
    <w:p w14:paraId="180EA807" w14:textId="77777777" w:rsidR="00480CBC" w:rsidRDefault="00480CBC" w:rsidP="00480CBC">
      <w:pPr>
        <w:jc w:val="center"/>
        <w:rPr>
          <w:rFonts w:ascii="Times New Roman" w:hAnsi="Times New Roman"/>
          <w:smallCaps/>
          <w:color w:val="000080"/>
        </w:rPr>
      </w:pPr>
      <w:r>
        <w:rPr>
          <w:rFonts w:ascii="Times New Roman" w:hAnsi="Times New Roman"/>
          <w:smallCaps/>
          <w:color w:val="000080"/>
        </w:rPr>
        <w:lastRenderedPageBreak/>
        <w:t>Part Two:  Reflect on Ongoing Work</w:t>
      </w:r>
    </w:p>
    <w:p w14:paraId="0550D19D" w14:textId="77777777" w:rsidR="006B0D44" w:rsidRDefault="006B0D44" w:rsidP="006B0D44">
      <w:pPr>
        <w:rPr>
          <w:rFonts w:ascii="Times New Roman" w:hAnsi="Times New Roman"/>
          <w:color w:val="000080"/>
          <w:sz w:val="18"/>
        </w:rPr>
      </w:pPr>
    </w:p>
    <w:p w14:paraId="088628F0" w14:textId="77777777" w:rsidR="00480CBC" w:rsidRPr="00FD5206" w:rsidRDefault="00480CBC" w:rsidP="00480CBC">
      <w:pPr>
        <w:rPr>
          <w:rFonts w:ascii="Times New Roman" w:hAnsi="Times New Roman"/>
          <w:color w:val="000080"/>
          <w:sz w:val="22"/>
        </w:rPr>
      </w:pPr>
      <w:r>
        <w:rPr>
          <w:rFonts w:ascii="Times New Roman" w:hAnsi="Times New Roman"/>
          <w:color w:val="000080"/>
          <w:sz w:val="22"/>
        </w:rPr>
        <w:t>Describe areas in which you think you have the most work yet to do in preparation for ministry.</w:t>
      </w:r>
      <w:r w:rsidRPr="00FD5206">
        <w:rPr>
          <w:rFonts w:ascii="Times New Roman" w:hAnsi="Times New Roman"/>
          <w:color w:val="000080"/>
          <w:sz w:val="22"/>
        </w:rPr>
        <w:t xml:space="preserve">  </w:t>
      </w:r>
    </w:p>
    <w:p w14:paraId="1DDD3BCF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4B4C25A7" w14:textId="77777777" w:rsidR="001132D5" w:rsidRDefault="001132D5" w:rsidP="006B0D44">
      <w:pPr>
        <w:rPr>
          <w:rFonts w:ascii="Times New Roman" w:hAnsi="Times New Roman"/>
          <w:color w:val="000080"/>
          <w:sz w:val="18"/>
        </w:rPr>
      </w:pPr>
    </w:p>
    <w:p w14:paraId="434D4D03" w14:textId="77777777" w:rsidR="001132D5" w:rsidRDefault="001132D5" w:rsidP="006B0D44">
      <w:pPr>
        <w:rPr>
          <w:rFonts w:ascii="Times New Roman" w:hAnsi="Times New Roman"/>
          <w:color w:val="000080"/>
          <w:sz w:val="18"/>
        </w:rPr>
      </w:pPr>
    </w:p>
    <w:p w14:paraId="079041A9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Faculty Comments, Observations, Recommendations:</w:t>
      </w:r>
    </w:p>
    <w:sdt>
      <w:sdtPr>
        <w:rPr>
          <w:rFonts w:ascii="Times New Roman" w:hAnsi="Times New Roman"/>
          <w:szCs w:val="24"/>
        </w:rPr>
        <w:id w:val="505478388"/>
        <w:placeholder>
          <w:docPart w:val="FE52D2C255934DB89AEE5202849BE257"/>
        </w:placeholder>
        <w:showingPlcHdr/>
      </w:sdtPr>
      <w:sdtEndPr/>
      <w:sdtContent>
        <w:p w14:paraId="4433B481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0EA096F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41CCADB1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43033F8" w14:textId="77777777" w:rsidR="0045197F" w:rsidRDefault="0045197F" w:rsidP="001132D5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284694AD" w14:textId="77777777" w:rsidR="0045197F" w:rsidRDefault="0045197F" w:rsidP="001132D5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36C273AF" w14:textId="77777777" w:rsidR="0045197F" w:rsidRPr="00FD5206" w:rsidRDefault="0045197F" w:rsidP="001132D5">
      <w:pPr>
        <w:jc w:val="center"/>
        <w:rPr>
          <w:rFonts w:ascii="Times New Roman" w:hAnsi="Times New Roman"/>
          <w:smallCaps/>
          <w:color w:val="000080"/>
          <w:sz w:val="36"/>
        </w:rPr>
      </w:pPr>
    </w:p>
    <w:p w14:paraId="5CDCDB50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FD664A1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7EDF42C9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612121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0E4D5DAB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490F2404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4E57E73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330E92D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66E56A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21FF8024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1E3AA63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760C727A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6909C58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04CAB6B6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6FD01651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CF51617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015D4328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71E5FDFD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1F4DD66A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08275722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684676C9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7247E923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4BC7E80A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4F1D9914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3D867F1D" w14:textId="77777777" w:rsidR="00480CBC" w:rsidRDefault="00480CBC" w:rsidP="006B0D44">
      <w:pPr>
        <w:rPr>
          <w:rFonts w:ascii="Times New Roman" w:hAnsi="Times New Roman"/>
          <w:color w:val="000080"/>
          <w:sz w:val="18"/>
        </w:rPr>
      </w:pPr>
    </w:p>
    <w:p w14:paraId="6BC7561F" w14:textId="77777777" w:rsidR="00FD5206" w:rsidRDefault="00FD5206" w:rsidP="006B0D44">
      <w:pPr>
        <w:rPr>
          <w:rFonts w:ascii="Times New Roman" w:hAnsi="Times New Roman"/>
          <w:color w:val="000080"/>
          <w:sz w:val="18"/>
        </w:rPr>
      </w:pPr>
    </w:p>
    <w:p w14:paraId="593FD441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0BE982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2AE00881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6FB30BC3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42D72772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3111C5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2797DA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9D6BBD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DF14C8C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D12731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7D65090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3DD6CEC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30A84D96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43B541A4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BA41BB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1C87EAC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3B046A2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C92668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37744A4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352A9C7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1547EB9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0325F7D2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62A0F659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5417A3FA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29FA9107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Summary of mid-program conversation between student and faculty members:</w:t>
      </w:r>
    </w:p>
    <w:sdt>
      <w:sdtPr>
        <w:rPr>
          <w:rFonts w:ascii="Times New Roman" w:hAnsi="Times New Roman"/>
          <w:szCs w:val="24"/>
        </w:rPr>
        <w:id w:val="-1667229627"/>
        <w:placeholder>
          <w:docPart w:val="8AEAFD334A05405087FF96418215BA35"/>
        </w:placeholder>
        <w:showingPlcHdr/>
      </w:sdtPr>
      <w:sdtEndPr/>
      <w:sdtContent>
        <w:p w14:paraId="0C9A7FE7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1E2989E7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3A9C133F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109B37CC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2DB853C5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  <w:r>
        <w:rPr>
          <w:rFonts w:ascii="Times New Roman" w:hAnsi="Times New Roman"/>
          <w:smallCaps/>
          <w:color w:val="000080"/>
          <w:szCs w:val="24"/>
        </w:rPr>
        <w:t>Recommendations for additional support or required work to facilitate continued development toward these learning outcomes:</w:t>
      </w:r>
    </w:p>
    <w:sdt>
      <w:sdtPr>
        <w:rPr>
          <w:rFonts w:ascii="Times New Roman" w:hAnsi="Times New Roman"/>
          <w:szCs w:val="24"/>
        </w:rPr>
        <w:id w:val="-183288668"/>
        <w:placeholder>
          <w:docPart w:val="F155F0524044414F8C27092AA00D14BA"/>
        </w:placeholder>
        <w:showingPlcHdr/>
      </w:sdtPr>
      <w:sdtEndPr/>
      <w:sdtContent>
        <w:p w14:paraId="13726B0F" w14:textId="77777777" w:rsidR="000A4883" w:rsidRPr="000A4883" w:rsidRDefault="000A4883" w:rsidP="000A4883">
          <w:pPr>
            <w:rPr>
              <w:rFonts w:ascii="Times New Roman" w:hAnsi="Times New Roman"/>
              <w:szCs w:val="24"/>
            </w:rPr>
          </w:pPr>
          <w:r w:rsidRPr="009C4512">
            <w:rPr>
              <w:rStyle w:val="PlaceholderText"/>
            </w:rPr>
            <w:t>Click here to enter text.</w:t>
          </w:r>
        </w:p>
      </w:sdtContent>
    </w:sdt>
    <w:p w14:paraId="2781E4A9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3D2DE270" w14:textId="77777777" w:rsidR="000A4883" w:rsidRDefault="000A4883" w:rsidP="000A4883">
      <w:pPr>
        <w:rPr>
          <w:rFonts w:ascii="Times New Roman" w:hAnsi="Times New Roman"/>
          <w:smallCaps/>
          <w:color w:val="000080"/>
          <w:szCs w:val="24"/>
        </w:rPr>
      </w:pPr>
    </w:p>
    <w:p w14:paraId="2454C1A0" w14:textId="77777777" w:rsidR="000A4883" w:rsidRDefault="000A4883" w:rsidP="006B0D44">
      <w:pPr>
        <w:rPr>
          <w:rFonts w:ascii="Times New Roman" w:hAnsi="Times New Roman"/>
          <w:color w:val="000080"/>
          <w:sz w:val="18"/>
        </w:rPr>
      </w:pPr>
    </w:p>
    <w:p w14:paraId="6294CFEB" w14:textId="77777777" w:rsidR="006F43B9" w:rsidRPr="00B3314C" w:rsidRDefault="00B3314C" w:rsidP="006B0D44">
      <w:pPr>
        <w:rPr>
          <w:rFonts w:ascii="Times New Roman" w:hAnsi="Times New Roman"/>
          <w:color w:val="FF0000"/>
        </w:rPr>
      </w:pPr>
      <w:r w:rsidRPr="00B3314C">
        <w:rPr>
          <w:rFonts w:ascii="Times New Roman" w:hAnsi="Times New Roman"/>
          <w:color w:val="FF0000"/>
        </w:rPr>
        <w:t>Student Signature:</w:t>
      </w:r>
      <w:r w:rsidRPr="00B3314C">
        <w:rPr>
          <w:rFonts w:ascii="Times New Roman" w:hAnsi="Times New Roman"/>
          <w:color w:val="FF0000"/>
        </w:rPr>
        <w:tab/>
      </w:r>
      <w:sdt>
        <w:sdtPr>
          <w:rPr>
            <w:rFonts w:ascii="Times New Roman" w:hAnsi="Times New Roman"/>
            <w:color w:val="FF0000"/>
          </w:rPr>
          <w:id w:val="1302815734"/>
          <w:placeholder>
            <w:docPart w:val="DefaultPlaceholder_1081868574"/>
          </w:placeholder>
          <w:showingPlcHdr/>
          <w:text/>
        </w:sdtPr>
        <w:sdtEndPr/>
        <w:sdtContent>
          <w:r w:rsidRPr="00B3314C">
            <w:rPr>
              <w:rStyle w:val="PlaceholderText"/>
              <w:color w:val="FF0000"/>
              <w:sz w:val="30"/>
            </w:rPr>
            <w:t>Click here to enter text.</w:t>
          </w:r>
        </w:sdtContent>
      </w:sdt>
    </w:p>
    <w:p w14:paraId="01F95E70" w14:textId="77777777" w:rsidR="000A510E" w:rsidRPr="00B3314C" w:rsidRDefault="00B3314C" w:rsidP="00C848E7">
      <w:pPr>
        <w:rPr>
          <w:rFonts w:ascii="Times New Roman" w:hAnsi="Times New Roman"/>
          <w:color w:val="FF0000"/>
        </w:rPr>
      </w:pPr>
      <w:r w:rsidRPr="00B3314C">
        <w:rPr>
          <w:rFonts w:ascii="Times New Roman" w:hAnsi="Times New Roman"/>
          <w:color w:val="FF0000"/>
        </w:rPr>
        <w:t>Faculty Advisor Signature:</w:t>
      </w:r>
      <w:r w:rsidRPr="00B3314C">
        <w:rPr>
          <w:rFonts w:ascii="Times New Roman" w:hAnsi="Times New Roman"/>
          <w:color w:val="FF0000"/>
        </w:rPr>
        <w:tab/>
      </w:r>
      <w:sdt>
        <w:sdtPr>
          <w:rPr>
            <w:rFonts w:ascii="Times New Roman" w:hAnsi="Times New Roman"/>
            <w:color w:val="FF0000"/>
          </w:rPr>
          <w:id w:val="1025671942"/>
          <w:placeholder>
            <w:docPart w:val="DefaultPlaceholder_1081868574"/>
          </w:placeholder>
          <w:showingPlcHdr/>
          <w:text/>
        </w:sdtPr>
        <w:sdtEndPr/>
        <w:sdtContent>
          <w:r w:rsidRPr="00B3314C">
            <w:rPr>
              <w:rStyle w:val="PlaceholderText"/>
              <w:color w:val="FF0000"/>
              <w:sz w:val="30"/>
            </w:rPr>
            <w:t>Click here to enter text.</w:t>
          </w:r>
        </w:sdtContent>
      </w:sdt>
    </w:p>
    <w:p w14:paraId="56A8B006" w14:textId="77777777" w:rsidR="00C848E7" w:rsidRPr="00B3314C" w:rsidRDefault="00B3314C" w:rsidP="00C848E7">
      <w:pPr>
        <w:rPr>
          <w:rFonts w:ascii="Times New Roman" w:hAnsi="Times New Roman"/>
          <w:color w:val="FF0000"/>
        </w:rPr>
      </w:pPr>
      <w:r w:rsidRPr="00B3314C">
        <w:rPr>
          <w:rFonts w:ascii="Times New Roman" w:hAnsi="Times New Roman"/>
          <w:color w:val="FF0000"/>
        </w:rPr>
        <w:t>Second Faculty Signature:</w:t>
      </w:r>
      <w:r w:rsidRPr="00B3314C">
        <w:rPr>
          <w:rFonts w:ascii="Times New Roman" w:hAnsi="Times New Roman"/>
          <w:color w:val="FF0000"/>
        </w:rPr>
        <w:tab/>
      </w:r>
      <w:sdt>
        <w:sdtPr>
          <w:rPr>
            <w:rFonts w:ascii="Times New Roman" w:hAnsi="Times New Roman"/>
            <w:color w:val="FF0000"/>
          </w:rPr>
          <w:id w:val="-614126645"/>
          <w:placeholder>
            <w:docPart w:val="DefaultPlaceholder_1081868574"/>
          </w:placeholder>
          <w:showingPlcHdr/>
          <w:text/>
        </w:sdtPr>
        <w:sdtEndPr/>
        <w:sdtContent>
          <w:r w:rsidRPr="00B3314C">
            <w:rPr>
              <w:rStyle w:val="PlaceholderText"/>
              <w:color w:val="FF0000"/>
              <w:sz w:val="30"/>
            </w:rPr>
            <w:t>Click here to enter text.</w:t>
          </w:r>
        </w:sdtContent>
      </w:sdt>
    </w:p>
    <w:p w14:paraId="2075BF02" w14:textId="77777777" w:rsidR="00C848E7" w:rsidRPr="00B3314C" w:rsidRDefault="00B3314C" w:rsidP="00C848E7">
      <w:pPr>
        <w:rPr>
          <w:rFonts w:ascii="Times New Roman" w:hAnsi="Times New Roman"/>
          <w:color w:val="FF0000"/>
        </w:rPr>
      </w:pPr>
      <w:r w:rsidRPr="00B3314C">
        <w:rPr>
          <w:rFonts w:ascii="Times New Roman" w:hAnsi="Times New Roman"/>
          <w:color w:val="FF0000"/>
        </w:rPr>
        <w:t>Date:</w:t>
      </w:r>
      <w:r w:rsidRPr="00B3314C">
        <w:rPr>
          <w:rFonts w:ascii="Times New Roman" w:hAnsi="Times New Roman"/>
          <w:color w:val="FF0000"/>
        </w:rPr>
        <w:tab/>
      </w:r>
      <w:sdt>
        <w:sdtPr>
          <w:rPr>
            <w:rFonts w:ascii="Times New Roman" w:hAnsi="Times New Roman"/>
            <w:color w:val="FF0000"/>
          </w:rPr>
          <w:id w:val="168031014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314C">
            <w:rPr>
              <w:rStyle w:val="PlaceholderText"/>
              <w:color w:val="FF0000"/>
            </w:rPr>
            <w:t>Click here to enter a date.</w:t>
          </w:r>
        </w:sdtContent>
      </w:sdt>
    </w:p>
    <w:p w14:paraId="602D7EA0" w14:textId="77777777" w:rsidR="00B3314C" w:rsidRDefault="00B3314C" w:rsidP="00C848E7">
      <w:pPr>
        <w:jc w:val="center"/>
        <w:rPr>
          <w:rFonts w:ascii="Times New Roman" w:hAnsi="Times New Roman"/>
          <w:i/>
          <w:color w:val="FF0000"/>
          <w:sz w:val="22"/>
        </w:rPr>
      </w:pPr>
    </w:p>
    <w:p w14:paraId="4C5FA43B" w14:textId="77777777" w:rsidR="00B3314C" w:rsidRDefault="00B3314C" w:rsidP="00C848E7">
      <w:pPr>
        <w:jc w:val="center"/>
        <w:rPr>
          <w:rFonts w:ascii="Times New Roman" w:hAnsi="Times New Roman"/>
          <w:i/>
          <w:color w:val="FF0000"/>
          <w:sz w:val="22"/>
        </w:rPr>
      </w:pPr>
    </w:p>
    <w:p w14:paraId="0C2C38B0" w14:textId="77777777" w:rsidR="00B3314C" w:rsidRDefault="00B3314C" w:rsidP="00C848E7">
      <w:pPr>
        <w:jc w:val="center"/>
        <w:rPr>
          <w:rFonts w:ascii="Times New Roman" w:hAnsi="Times New Roman"/>
          <w:i/>
          <w:color w:val="FF0000"/>
          <w:sz w:val="22"/>
        </w:rPr>
      </w:pPr>
    </w:p>
    <w:p w14:paraId="178775D5" w14:textId="77777777" w:rsidR="00213294" w:rsidRPr="00213294" w:rsidRDefault="00B3314C" w:rsidP="00C848E7">
      <w:pPr>
        <w:jc w:val="center"/>
        <w:rPr>
          <w:rFonts w:ascii="Times New Roman" w:hAnsi="Times New Roman"/>
          <w:i/>
          <w:color w:val="FF0000"/>
          <w:sz w:val="22"/>
        </w:rPr>
      </w:pPr>
      <w:r>
        <w:rPr>
          <w:rFonts w:ascii="Times New Roman" w:hAnsi="Times New Roman"/>
          <w:i/>
          <w:color w:val="FF0000"/>
          <w:sz w:val="22"/>
        </w:rPr>
        <w:t xml:space="preserve">Click </w:t>
      </w:r>
      <w:r w:rsidR="00213294" w:rsidRPr="00213294">
        <w:rPr>
          <w:rFonts w:ascii="Times New Roman" w:hAnsi="Times New Roman"/>
          <w:i/>
          <w:color w:val="FF0000"/>
          <w:sz w:val="22"/>
        </w:rPr>
        <w:t xml:space="preserve">on the signature lines to sign electronically.  </w:t>
      </w:r>
    </w:p>
    <w:p w14:paraId="42C02134" w14:textId="77777777" w:rsidR="00C848E7" w:rsidRDefault="00C848E7" w:rsidP="00C848E7">
      <w:pPr>
        <w:jc w:val="center"/>
        <w:rPr>
          <w:rFonts w:ascii="Times New Roman" w:hAnsi="Times New Roman"/>
          <w:i/>
          <w:color w:val="FF0000"/>
          <w:sz w:val="22"/>
        </w:rPr>
      </w:pPr>
      <w:r w:rsidRPr="00213294">
        <w:rPr>
          <w:rFonts w:ascii="Times New Roman" w:hAnsi="Times New Roman"/>
          <w:i/>
          <w:color w:val="FF0000"/>
          <w:sz w:val="22"/>
        </w:rPr>
        <w:t>Filling in signature line and sending from @garrett.edu email address, constitutes signature.</w:t>
      </w:r>
    </w:p>
    <w:p w14:paraId="5FC6A3E7" w14:textId="77777777" w:rsidR="00213294" w:rsidRPr="00213294" w:rsidRDefault="00213294" w:rsidP="00C848E7">
      <w:pPr>
        <w:jc w:val="center"/>
        <w:rPr>
          <w:rFonts w:ascii="Times New Roman" w:hAnsi="Times New Roman"/>
          <w:i/>
          <w:color w:val="FF0000"/>
          <w:sz w:val="22"/>
        </w:rPr>
      </w:pPr>
      <w:r>
        <w:rPr>
          <w:rFonts w:ascii="Times New Roman" w:hAnsi="Times New Roman"/>
          <w:i/>
          <w:color w:val="FF0000"/>
          <w:sz w:val="22"/>
        </w:rPr>
        <w:t xml:space="preserve">Send completed form to </w:t>
      </w:r>
      <w:hyperlink r:id="rId12" w:history="1">
        <w:r w:rsidRPr="009C4512">
          <w:rPr>
            <w:rStyle w:val="Hyperlink"/>
            <w:rFonts w:ascii="Times New Roman" w:hAnsi="Times New Roman"/>
            <w:i/>
            <w:sz w:val="22"/>
          </w:rPr>
          <w:t>registrar@garrett.edu</w:t>
        </w:r>
      </w:hyperlink>
      <w:r>
        <w:rPr>
          <w:rFonts w:ascii="Times New Roman" w:hAnsi="Times New Roman"/>
          <w:i/>
          <w:color w:val="FF0000"/>
          <w:sz w:val="22"/>
        </w:rPr>
        <w:t xml:space="preserve">.  </w:t>
      </w:r>
    </w:p>
    <w:sectPr w:rsidR="00213294" w:rsidRPr="00213294" w:rsidSect="00781F12">
      <w:headerReference w:type="default" r:id="rId13"/>
      <w:pgSz w:w="12240" w:h="15840" w:code="1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05F8" w14:textId="77777777" w:rsidR="008C2624" w:rsidRDefault="008C2624">
      <w:r>
        <w:separator/>
      </w:r>
    </w:p>
  </w:endnote>
  <w:endnote w:type="continuationSeparator" w:id="0">
    <w:p w14:paraId="5917CBCC" w14:textId="77777777" w:rsidR="008C2624" w:rsidRDefault="008C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E71B" w14:textId="77777777" w:rsidR="008C2624" w:rsidRDefault="008C2624">
      <w:r>
        <w:separator/>
      </w:r>
    </w:p>
  </w:footnote>
  <w:footnote w:type="continuationSeparator" w:id="0">
    <w:p w14:paraId="620E5AFE" w14:textId="77777777" w:rsidR="008C2624" w:rsidRDefault="008C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893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D69E39" w14:textId="77777777" w:rsidR="00255AE7" w:rsidRDefault="00255A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3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0CF45" w14:textId="77777777" w:rsidR="00255AE7" w:rsidRDefault="00255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2DC"/>
    <w:multiLevelType w:val="hybridMultilevel"/>
    <w:tmpl w:val="5CDA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42A0"/>
    <w:multiLevelType w:val="hybridMultilevel"/>
    <w:tmpl w:val="7DDA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301E"/>
    <w:multiLevelType w:val="hybridMultilevel"/>
    <w:tmpl w:val="2B92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6352"/>
    <w:multiLevelType w:val="hybridMultilevel"/>
    <w:tmpl w:val="F384D654"/>
    <w:lvl w:ilvl="0" w:tplc="165E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A5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2A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1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66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8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C7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7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62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F8672F"/>
    <w:multiLevelType w:val="hybridMultilevel"/>
    <w:tmpl w:val="7D9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A7E75"/>
    <w:multiLevelType w:val="hybridMultilevel"/>
    <w:tmpl w:val="20EA25CC"/>
    <w:lvl w:ilvl="0" w:tplc="871E0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B6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7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AD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0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22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80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83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96015904">
    <w:abstractNumId w:val="2"/>
  </w:num>
  <w:num w:numId="2" w16cid:durableId="1715613807">
    <w:abstractNumId w:val="4"/>
  </w:num>
  <w:num w:numId="3" w16cid:durableId="301883738">
    <w:abstractNumId w:val="0"/>
  </w:num>
  <w:num w:numId="4" w16cid:durableId="1364018945">
    <w:abstractNumId w:val="1"/>
  </w:num>
  <w:num w:numId="5" w16cid:durableId="281763702">
    <w:abstractNumId w:val="3"/>
  </w:num>
  <w:num w:numId="6" w16cid:durableId="6009175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52"/>
    <w:rsid w:val="000051A4"/>
    <w:rsid w:val="000121C0"/>
    <w:rsid w:val="000147D5"/>
    <w:rsid w:val="000440B1"/>
    <w:rsid w:val="000508B7"/>
    <w:rsid w:val="00050D63"/>
    <w:rsid w:val="0007176F"/>
    <w:rsid w:val="000865C0"/>
    <w:rsid w:val="00096135"/>
    <w:rsid w:val="000A4883"/>
    <w:rsid w:val="000A510E"/>
    <w:rsid w:val="000D4FD3"/>
    <w:rsid w:val="000D6C2A"/>
    <w:rsid w:val="000F0774"/>
    <w:rsid w:val="000F1B35"/>
    <w:rsid w:val="000F6CE9"/>
    <w:rsid w:val="000F79A9"/>
    <w:rsid w:val="001016DA"/>
    <w:rsid w:val="00107F5A"/>
    <w:rsid w:val="00107F9E"/>
    <w:rsid w:val="001106B8"/>
    <w:rsid w:val="001132D5"/>
    <w:rsid w:val="00114D55"/>
    <w:rsid w:val="00115A87"/>
    <w:rsid w:val="0014208C"/>
    <w:rsid w:val="00147DFC"/>
    <w:rsid w:val="00151F8B"/>
    <w:rsid w:val="00152F88"/>
    <w:rsid w:val="00156144"/>
    <w:rsid w:val="00160D7A"/>
    <w:rsid w:val="0016472B"/>
    <w:rsid w:val="00166FD1"/>
    <w:rsid w:val="00173898"/>
    <w:rsid w:val="00186EC0"/>
    <w:rsid w:val="00191E6D"/>
    <w:rsid w:val="001A0C90"/>
    <w:rsid w:val="001B67B5"/>
    <w:rsid w:val="001B6BDC"/>
    <w:rsid w:val="001C7441"/>
    <w:rsid w:val="001E5D84"/>
    <w:rsid w:val="00201651"/>
    <w:rsid w:val="002044C3"/>
    <w:rsid w:val="00213294"/>
    <w:rsid w:val="00222B8C"/>
    <w:rsid w:val="00223A50"/>
    <w:rsid w:val="0023420A"/>
    <w:rsid w:val="00241014"/>
    <w:rsid w:val="002539B7"/>
    <w:rsid w:val="002553C4"/>
    <w:rsid w:val="00255AE7"/>
    <w:rsid w:val="002600B7"/>
    <w:rsid w:val="00274660"/>
    <w:rsid w:val="002A3882"/>
    <w:rsid w:val="002B1623"/>
    <w:rsid w:val="002B4CD6"/>
    <w:rsid w:val="002D35D7"/>
    <w:rsid w:val="002D5954"/>
    <w:rsid w:val="002F7E15"/>
    <w:rsid w:val="00322EE1"/>
    <w:rsid w:val="00323A43"/>
    <w:rsid w:val="00334B3F"/>
    <w:rsid w:val="003358B1"/>
    <w:rsid w:val="00341F9D"/>
    <w:rsid w:val="0035571D"/>
    <w:rsid w:val="00356955"/>
    <w:rsid w:val="00356E97"/>
    <w:rsid w:val="00363D6E"/>
    <w:rsid w:val="00363FAD"/>
    <w:rsid w:val="00364ACE"/>
    <w:rsid w:val="00367462"/>
    <w:rsid w:val="003736E8"/>
    <w:rsid w:val="003807CC"/>
    <w:rsid w:val="00381031"/>
    <w:rsid w:val="003A5565"/>
    <w:rsid w:val="003A5C4B"/>
    <w:rsid w:val="003C2246"/>
    <w:rsid w:val="003D2833"/>
    <w:rsid w:val="003E3D2C"/>
    <w:rsid w:val="004275DC"/>
    <w:rsid w:val="00430893"/>
    <w:rsid w:val="00432F8B"/>
    <w:rsid w:val="00443D32"/>
    <w:rsid w:val="0045197F"/>
    <w:rsid w:val="00461753"/>
    <w:rsid w:val="00471816"/>
    <w:rsid w:val="00472AD9"/>
    <w:rsid w:val="0047348F"/>
    <w:rsid w:val="00480CBC"/>
    <w:rsid w:val="00483015"/>
    <w:rsid w:val="00485B9F"/>
    <w:rsid w:val="00493203"/>
    <w:rsid w:val="00493B76"/>
    <w:rsid w:val="00496095"/>
    <w:rsid w:val="004A1120"/>
    <w:rsid w:val="004C13BB"/>
    <w:rsid w:val="004C2464"/>
    <w:rsid w:val="004E1AAA"/>
    <w:rsid w:val="004F311D"/>
    <w:rsid w:val="00500539"/>
    <w:rsid w:val="005017B7"/>
    <w:rsid w:val="00514B39"/>
    <w:rsid w:val="00525291"/>
    <w:rsid w:val="005600DA"/>
    <w:rsid w:val="00566B62"/>
    <w:rsid w:val="005976EC"/>
    <w:rsid w:val="005A65DD"/>
    <w:rsid w:val="005B5A86"/>
    <w:rsid w:val="005C1D7B"/>
    <w:rsid w:val="005D6809"/>
    <w:rsid w:val="0060485D"/>
    <w:rsid w:val="00610F8B"/>
    <w:rsid w:val="00624EF0"/>
    <w:rsid w:val="006454B9"/>
    <w:rsid w:val="00650A66"/>
    <w:rsid w:val="00653A0D"/>
    <w:rsid w:val="006759AF"/>
    <w:rsid w:val="00687EB8"/>
    <w:rsid w:val="00687F42"/>
    <w:rsid w:val="0069225F"/>
    <w:rsid w:val="00696427"/>
    <w:rsid w:val="006A554F"/>
    <w:rsid w:val="006B0D44"/>
    <w:rsid w:val="006B7404"/>
    <w:rsid w:val="006C2792"/>
    <w:rsid w:val="006C393D"/>
    <w:rsid w:val="006C3FC0"/>
    <w:rsid w:val="006D264C"/>
    <w:rsid w:val="006D759E"/>
    <w:rsid w:val="006E08FB"/>
    <w:rsid w:val="006E141A"/>
    <w:rsid w:val="006E7EF0"/>
    <w:rsid w:val="006F07A1"/>
    <w:rsid w:val="006F43B9"/>
    <w:rsid w:val="006F50C2"/>
    <w:rsid w:val="006F5C7D"/>
    <w:rsid w:val="006F7B45"/>
    <w:rsid w:val="006F7C5D"/>
    <w:rsid w:val="006F7CF3"/>
    <w:rsid w:val="00700371"/>
    <w:rsid w:val="00700D33"/>
    <w:rsid w:val="00705298"/>
    <w:rsid w:val="00724E43"/>
    <w:rsid w:val="00734B2F"/>
    <w:rsid w:val="00741B5E"/>
    <w:rsid w:val="00751CBA"/>
    <w:rsid w:val="00781F12"/>
    <w:rsid w:val="0078617B"/>
    <w:rsid w:val="0079661F"/>
    <w:rsid w:val="007C2263"/>
    <w:rsid w:val="007D2355"/>
    <w:rsid w:val="007E1183"/>
    <w:rsid w:val="0081508E"/>
    <w:rsid w:val="00834E2D"/>
    <w:rsid w:val="008465D5"/>
    <w:rsid w:val="00852C2F"/>
    <w:rsid w:val="00891D37"/>
    <w:rsid w:val="008B75C9"/>
    <w:rsid w:val="008C2624"/>
    <w:rsid w:val="008C2924"/>
    <w:rsid w:val="008C5009"/>
    <w:rsid w:val="008C728D"/>
    <w:rsid w:val="008D4806"/>
    <w:rsid w:val="008E29EB"/>
    <w:rsid w:val="008F0884"/>
    <w:rsid w:val="008F2FF8"/>
    <w:rsid w:val="008F35C9"/>
    <w:rsid w:val="008F758C"/>
    <w:rsid w:val="0090078A"/>
    <w:rsid w:val="00912B01"/>
    <w:rsid w:val="00921142"/>
    <w:rsid w:val="00931094"/>
    <w:rsid w:val="009330EE"/>
    <w:rsid w:val="00947000"/>
    <w:rsid w:val="00953B66"/>
    <w:rsid w:val="009610A6"/>
    <w:rsid w:val="00977D3D"/>
    <w:rsid w:val="0098478B"/>
    <w:rsid w:val="009C3B6D"/>
    <w:rsid w:val="009E3E49"/>
    <w:rsid w:val="009F2417"/>
    <w:rsid w:val="009F3B5B"/>
    <w:rsid w:val="009F3CEF"/>
    <w:rsid w:val="00A12232"/>
    <w:rsid w:val="00A17026"/>
    <w:rsid w:val="00A179D3"/>
    <w:rsid w:val="00A21C33"/>
    <w:rsid w:val="00A24028"/>
    <w:rsid w:val="00A30827"/>
    <w:rsid w:val="00A61FDB"/>
    <w:rsid w:val="00A658EC"/>
    <w:rsid w:val="00A8513C"/>
    <w:rsid w:val="00A94DBB"/>
    <w:rsid w:val="00AA02F1"/>
    <w:rsid w:val="00AB1DAC"/>
    <w:rsid w:val="00AD4CB7"/>
    <w:rsid w:val="00AE60CC"/>
    <w:rsid w:val="00AF78DA"/>
    <w:rsid w:val="00B02935"/>
    <w:rsid w:val="00B221F5"/>
    <w:rsid w:val="00B25FC2"/>
    <w:rsid w:val="00B3314C"/>
    <w:rsid w:val="00B33A04"/>
    <w:rsid w:val="00B41988"/>
    <w:rsid w:val="00B666FD"/>
    <w:rsid w:val="00B76921"/>
    <w:rsid w:val="00B76D3A"/>
    <w:rsid w:val="00B77064"/>
    <w:rsid w:val="00B878FC"/>
    <w:rsid w:val="00B91D02"/>
    <w:rsid w:val="00B94AA4"/>
    <w:rsid w:val="00B95D62"/>
    <w:rsid w:val="00B961F6"/>
    <w:rsid w:val="00BA38F5"/>
    <w:rsid w:val="00BB3A72"/>
    <w:rsid w:val="00BC5708"/>
    <w:rsid w:val="00BD1EF3"/>
    <w:rsid w:val="00BD50F4"/>
    <w:rsid w:val="00BD7B69"/>
    <w:rsid w:val="00BE5AC0"/>
    <w:rsid w:val="00C02097"/>
    <w:rsid w:val="00C05AEA"/>
    <w:rsid w:val="00C2013F"/>
    <w:rsid w:val="00C37087"/>
    <w:rsid w:val="00C42874"/>
    <w:rsid w:val="00C42B4F"/>
    <w:rsid w:val="00C50E3B"/>
    <w:rsid w:val="00C569B5"/>
    <w:rsid w:val="00C76696"/>
    <w:rsid w:val="00C848E7"/>
    <w:rsid w:val="00C95352"/>
    <w:rsid w:val="00CB6A6C"/>
    <w:rsid w:val="00CC339E"/>
    <w:rsid w:val="00CF024D"/>
    <w:rsid w:val="00D06EB0"/>
    <w:rsid w:val="00D172E7"/>
    <w:rsid w:val="00D215E3"/>
    <w:rsid w:val="00D22CA2"/>
    <w:rsid w:val="00D47A49"/>
    <w:rsid w:val="00D51750"/>
    <w:rsid w:val="00D53E35"/>
    <w:rsid w:val="00D556B0"/>
    <w:rsid w:val="00D5648F"/>
    <w:rsid w:val="00D62A1D"/>
    <w:rsid w:val="00D8640F"/>
    <w:rsid w:val="00DA7069"/>
    <w:rsid w:val="00DC45C0"/>
    <w:rsid w:val="00DE3AB3"/>
    <w:rsid w:val="00E028C6"/>
    <w:rsid w:val="00E05B90"/>
    <w:rsid w:val="00E07AA8"/>
    <w:rsid w:val="00E218E1"/>
    <w:rsid w:val="00E2359E"/>
    <w:rsid w:val="00E36356"/>
    <w:rsid w:val="00E42271"/>
    <w:rsid w:val="00E66F92"/>
    <w:rsid w:val="00E82613"/>
    <w:rsid w:val="00E835FA"/>
    <w:rsid w:val="00E932DC"/>
    <w:rsid w:val="00E94458"/>
    <w:rsid w:val="00E96197"/>
    <w:rsid w:val="00ED0EE3"/>
    <w:rsid w:val="00ED23FD"/>
    <w:rsid w:val="00EE5737"/>
    <w:rsid w:val="00EE5C8E"/>
    <w:rsid w:val="00F15179"/>
    <w:rsid w:val="00F21099"/>
    <w:rsid w:val="00F216B1"/>
    <w:rsid w:val="00F24866"/>
    <w:rsid w:val="00F340FB"/>
    <w:rsid w:val="00F35ABB"/>
    <w:rsid w:val="00F4594D"/>
    <w:rsid w:val="00F5685F"/>
    <w:rsid w:val="00F5769D"/>
    <w:rsid w:val="00F637A3"/>
    <w:rsid w:val="00F67E97"/>
    <w:rsid w:val="00FA7F84"/>
    <w:rsid w:val="00FB0D17"/>
    <w:rsid w:val="00FC50A3"/>
    <w:rsid w:val="00FD513D"/>
    <w:rsid w:val="00FD5206"/>
    <w:rsid w:val="00FE2205"/>
    <w:rsid w:val="00FE338B"/>
    <w:rsid w:val="00FE5D6B"/>
    <w:rsid w:val="00FE6F1A"/>
    <w:rsid w:val="00FF356D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FACFC"/>
  <w15:docId w15:val="{CE10D939-C087-4DCD-A133-2522B4AB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10E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51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D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883"/>
    <w:rPr>
      <w:color w:val="808080"/>
    </w:rPr>
  </w:style>
  <w:style w:type="character" w:styleId="Hyperlink">
    <w:name w:val="Hyperlink"/>
    <w:basedOn w:val="DefaultParagraphFont"/>
    <w:unhideWhenUsed/>
    <w:rsid w:val="0021329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55AE7"/>
    <w:rPr>
      <w:rFonts w:ascii="Courier" w:hAnsi="Courier"/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4A11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112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120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1120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6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4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r@garrett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DE65-0A3C-4A14-8688-AD192F76D176}"/>
      </w:docPartPr>
      <w:docPartBody>
        <w:p w:rsidR="00DC3A63" w:rsidRDefault="00E24504"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EECB3313493748B29E3AE11B014E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A27F-8DA7-453C-A33D-5489D36654FB}"/>
      </w:docPartPr>
      <w:docPartBody>
        <w:p w:rsidR="00DC3A63" w:rsidRDefault="00E24504" w:rsidP="00E24504">
          <w:pPr>
            <w:pStyle w:val="EECB3313493748B29E3AE11B014ECBA9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1BFF5248C24F4890BD135D94FC3C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F335-9F1D-4E48-849C-8C85EB21465C}"/>
      </w:docPartPr>
      <w:docPartBody>
        <w:p w:rsidR="00DC3A63" w:rsidRDefault="00E24504" w:rsidP="00E24504">
          <w:pPr>
            <w:pStyle w:val="1BFF5248C24F4890BD135D94FC3C17E4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5E713BFC9972407489EC6BEC526C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22BE-C617-4591-97E3-8B148C9C48FA}"/>
      </w:docPartPr>
      <w:docPartBody>
        <w:p w:rsidR="00DC3A63" w:rsidRDefault="00E24504" w:rsidP="00E24504">
          <w:pPr>
            <w:pStyle w:val="5E713BFC9972407489EC6BEC526C457E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BB3BFB3123B045F3AEEFE8BBBFFB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8AE9-6DD2-41C6-9B98-C29EFECAF8DA}"/>
      </w:docPartPr>
      <w:docPartBody>
        <w:p w:rsidR="00DC3A63" w:rsidRDefault="00E24504" w:rsidP="00E24504">
          <w:pPr>
            <w:pStyle w:val="BB3BFB3123B045F3AEEFE8BBBFFB2C95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A99834CE0EED47558F115A7502F1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650A-4639-4B1E-B13A-5FA63D5A5ACB}"/>
      </w:docPartPr>
      <w:docPartBody>
        <w:p w:rsidR="00DC3A63" w:rsidRDefault="00E24504" w:rsidP="00E24504">
          <w:pPr>
            <w:pStyle w:val="A99834CE0EED47558F115A7502F1C7FC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FE52D2C255934DB89AEE5202849B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A344-D6E7-48F3-93E3-A98D7488DF45}"/>
      </w:docPartPr>
      <w:docPartBody>
        <w:p w:rsidR="00DC3A63" w:rsidRDefault="00E24504" w:rsidP="00E24504">
          <w:pPr>
            <w:pStyle w:val="FE52D2C255934DB89AEE5202849BE257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8AEAFD334A05405087FF96418215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1FEF-09A0-4F89-8C40-A131A906278F}"/>
      </w:docPartPr>
      <w:docPartBody>
        <w:p w:rsidR="00DC3A63" w:rsidRDefault="00E24504" w:rsidP="00E24504">
          <w:pPr>
            <w:pStyle w:val="8AEAFD334A05405087FF96418215BA35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F155F0524044414F8C27092AA00D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25F1-547B-4F88-BFBE-EFC2E52F3052}"/>
      </w:docPartPr>
      <w:docPartBody>
        <w:p w:rsidR="00DC3A63" w:rsidRDefault="00E24504" w:rsidP="00E24504">
          <w:pPr>
            <w:pStyle w:val="F155F0524044414F8C27092AA00D14BA"/>
          </w:pPr>
          <w:r w:rsidRPr="009C45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CC06-325F-44C6-A146-BCDB97F16FF4}"/>
      </w:docPartPr>
      <w:docPartBody>
        <w:p w:rsidR="00276270" w:rsidRDefault="00DC3A63">
          <w:r w:rsidRPr="00C8204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04"/>
    <w:rsid w:val="00054152"/>
    <w:rsid w:val="00187745"/>
    <w:rsid w:val="002461E7"/>
    <w:rsid w:val="00276270"/>
    <w:rsid w:val="00426385"/>
    <w:rsid w:val="004F4DE6"/>
    <w:rsid w:val="00532A5B"/>
    <w:rsid w:val="0078496A"/>
    <w:rsid w:val="00AB5803"/>
    <w:rsid w:val="00DC3A63"/>
    <w:rsid w:val="00E24504"/>
    <w:rsid w:val="00F267AA"/>
    <w:rsid w:val="00F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803"/>
    <w:rPr>
      <w:color w:val="808080"/>
    </w:rPr>
  </w:style>
  <w:style w:type="paragraph" w:customStyle="1" w:styleId="EECB3313493748B29E3AE11B014ECBA9">
    <w:name w:val="EECB3313493748B29E3AE11B014ECBA9"/>
    <w:rsid w:val="00E24504"/>
  </w:style>
  <w:style w:type="paragraph" w:customStyle="1" w:styleId="1BFF5248C24F4890BD135D94FC3C17E4">
    <w:name w:val="1BFF5248C24F4890BD135D94FC3C17E4"/>
    <w:rsid w:val="00E24504"/>
  </w:style>
  <w:style w:type="paragraph" w:customStyle="1" w:styleId="5E713BFC9972407489EC6BEC526C457E">
    <w:name w:val="5E713BFC9972407489EC6BEC526C457E"/>
    <w:rsid w:val="00E24504"/>
  </w:style>
  <w:style w:type="paragraph" w:customStyle="1" w:styleId="BB3BFB3123B045F3AEEFE8BBBFFB2C95">
    <w:name w:val="BB3BFB3123B045F3AEEFE8BBBFFB2C95"/>
    <w:rsid w:val="00E24504"/>
  </w:style>
  <w:style w:type="paragraph" w:customStyle="1" w:styleId="A99834CE0EED47558F115A7502F1C7FC">
    <w:name w:val="A99834CE0EED47558F115A7502F1C7FC"/>
    <w:rsid w:val="00E24504"/>
  </w:style>
  <w:style w:type="paragraph" w:customStyle="1" w:styleId="FE52D2C255934DB89AEE5202849BE257">
    <w:name w:val="FE52D2C255934DB89AEE5202849BE257"/>
    <w:rsid w:val="00E24504"/>
  </w:style>
  <w:style w:type="paragraph" w:customStyle="1" w:styleId="8AEAFD334A05405087FF96418215BA35">
    <w:name w:val="8AEAFD334A05405087FF96418215BA35"/>
    <w:rsid w:val="00E24504"/>
  </w:style>
  <w:style w:type="paragraph" w:customStyle="1" w:styleId="F155F0524044414F8C27092AA00D14BA">
    <w:name w:val="F155F0524044414F8C27092AA00D14BA"/>
    <w:rsid w:val="00E24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23D2BF27F314AA5BBA6054DEE4E8F" ma:contentTypeVersion="13" ma:contentTypeDescription="Create a new document." ma:contentTypeScope="" ma:versionID="89caeb1c7f6f8cdfec5ab49dbb3cb386">
  <xsd:schema xmlns:xsd="http://www.w3.org/2001/XMLSchema" xmlns:xs="http://www.w3.org/2001/XMLSchema" xmlns:p="http://schemas.microsoft.com/office/2006/metadata/properties" xmlns:ns2="4f5949e2-d2d2-446c-bc23-136798c2fe9f" xmlns:ns3="cfb14049-d59f-4344-a096-6098c4e723dc" targetNamespace="http://schemas.microsoft.com/office/2006/metadata/properties" ma:root="true" ma:fieldsID="ae71695031400d2102f5305bf9dc0e47" ns2:_="" ns3:_="">
    <xsd:import namespace="4f5949e2-d2d2-446c-bc23-136798c2fe9f"/>
    <xsd:import namespace="cfb14049-d59f-4344-a096-6098c4e723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49e2-d2d2-446c-bc23-136798c2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910843-f837-420d-94b5-4cddababa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14049-d59f-4344-a096-6098c4e723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6289de-6c59-4f68-b7d5-2662cecd77fb}" ma:internalName="TaxCatchAll" ma:showField="CatchAllData" ma:web="cfb14049-d59f-4344-a096-6098c4e723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b14049-d59f-4344-a096-6098c4e723dc" xsi:nil="true"/>
    <lcf76f155ced4ddcb4097134ff3c332f xmlns="4f5949e2-d2d2-446c-bc23-136798c2fe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020446-5394-4447-8731-FAC8ED559392}"/>
</file>

<file path=customXml/itemProps2.xml><?xml version="1.0" encoding="utf-8"?>
<ds:datastoreItem xmlns:ds="http://schemas.openxmlformats.org/officeDocument/2006/customXml" ds:itemID="{8E0DA51A-CCDC-4373-BB49-BB65173E8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DECF1-51C4-4B3E-8383-084BE584A0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FDE90-B282-4B4B-BADD-B616A470E56D}">
  <ds:schemaRefs>
    <ds:schemaRef ds:uri="http://schemas.microsoft.com/office/2006/metadata/properties"/>
    <ds:schemaRef ds:uri="http://schemas.microsoft.com/office/infopath/2007/PartnerControls"/>
    <ds:schemaRef ds:uri="cfb14049-d59f-4344-a096-6098c4e723dc"/>
    <ds:schemaRef ds:uri="4f5949e2-d2d2-446c-bc23-136798c2fe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1578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INITIATED CHANGE</vt:lpstr>
    </vt:vector>
  </TitlesOfParts>
  <Company>Garrett Evangelical Theological Seminary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INITIATED CHANGE</dc:title>
  <dc:creator>Garrett-Evangelical Theological Seminary</dc:creator>
  <cp:lastModifiedBy>Vince McGel</cp:lastModifiedBy>
  <cp:revision>27</cp:revision>
  <cp:lastPrinted>2016-09-20T16:49:00Z</cp:lastPrinted>
  <dcterms:created xsi:type="dcterms:W3CDTF">2022-09-23T15:31:00Z</dcterms:created>
  <dcterms:modified xsi:type="dcterms:W3CDTF">2022-09-23T15:45:00Z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0x0101008FB23D2BF27F314AA5BBA6054DEE4E8F</vt:lpwstr>
  </property>
  <property fmtid="{D5CDD505-2E9C-101B-9397-08002B2CF9AE}" pid="3" name="MediaServiceImageTags">
    <vt:lpwstr/>
  </property>
</Properties>
</file>