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2CA" w:rsidRDefault="001A62CA" w:rsidP="0075193A">
      <w:pPr>
        <w:spacing w:after="0" w:line="259" w:lineRule="auto"/>
        <w:ind w:left="12" w:firstLine="0"/>
        <w:jc w:val="center"/>
        <w:rPr>
          <w:b/>
          <w:u w:val="single" w:color="000000"/>
        </w:rPr>
      </w:pPr>
    </w:p>
    <w:p w:rsidR="001A62CA" w:rsidRPr="000D1D36" w:rsidRDefault="001A62CA" w:rsidP="0075193A">
      <w:pPr>
        <w:spacing w:after="0" w:line="259" w:lineRule="auto"/>
        <w:ind w:left="12" w:firstLine="0"/>
        <w:jc w:val="center"/>
        <w:rPr>
          <w:b/>
          <w:sz w:val="24"/>
          <w:szCs w:val="24"/>
          <w:u w:val="single" w:color="000000"/>
        </w:rPr>
      </w:pPr>
      <w:r w:rsidRPr="000D1D36">
        <w:rPr>
          <w:b/>
          <w:sz w:val="24"/>
          <w:szCs w:val="24"/>
          <w:u w:val="single" w:color="000000"/>
        </w:rPr>
        <w:t>Book List</w:t>
      </w:r>
    </w:p>
    <w:p w:rsidR="001A62CA" w:rsidRPr="000D1D36" w:rsidRDefault="001A62CA" w:rsidP="0075193A">
      <w:pPr>
        <w:spacing w:after="0" w:line="259" w:lineRule="auto"/>
        <w:ind w:left="12" w:firstLine="0"/>
        <w:jc w:val="center"/>
        <w:rPr>
          <w:b/>
          <w:sz w:val="24"/>
          <w:szCs w:val="24"/>
          <w:u w:val="single" w:color="000000"/>
        </w:rPr>
      </w:pPr>
    </w:p>
    <w:p w:rsidR="001A62CA" w:rsidRPr="000D1D36" w:rsidRDefault="001A62CA" w:rsidP="0075193A">
      <w:pPr>
        <w:spacing w:after="0" w:line="259" w:lineRule="auto"/>
        <w:ind w:left="12" w:firstLine="0"/>
        <w:jc w:val="center"/>
        <w:rPr>
          <w:b/>
          <w:sz w:val="24"/>
          <w:szCs w:val="24"/>
          <w:u w:val="single" w:color="000000"/>
        </w:rPr>
      </w:pPr>
    </w:p>
    <w:p w:rsidR="0075193A" w:rsidRPr="000D1D36" w:rsidRDefault="00110FB9" w:rsidP="0075193A">
      <w:pPr>
        <w:spacing w:after="0" w:line="259" w:lineRule="auto"/>
        <w:ind w:left="12" w:firstLine="0"/>
        <w:jc w:val="center"/>
        <w:rPr>
          <w:sz w:val="24"/>
          <w:szCs w:val="24"/>
        </w:rPr>
      </w:pPr>
      <w:r w:rsidRPr="000D1D36">
        <w:rPr>
          <w:b/>
          <w:sz w:val="24"/>
          <w:szCs w:val="24"/>
          <w:u w:val="single" w:color="000000"/>
        </w:rPr>
        <w:t>Counseling Techniques: Crisis and Trauma Counseling</w:t>
      </w:r>
    </w:p>
    <w:p w:rsidR="0075193A" w:rsidRPr="000D1D36" w:rsidRDefault="0075193A" w:rsidP="0075193A">
      <w:pPr>
        <w:spacing w:after="0" w:line="259" w:lineRule="auto"/>
        <w:ind w:left="184" w:firstLine="0"/>
        <w:jc w:val="center"/>
        <w:rPr>
          <w:sz w:val="24"/>
          <w:szCs w:val="24"/>
        </w:rPr>
      </w:pPr>
      <w:r w:rsidRPr="000D1D36">
        <w:rPr>
          <w:b/>
          <w:sz w:val="24"/>
          <w:szCs w:val="24"/>
        </w:rPr>
        <w:t xml:space="preserve"> </w:t>
      </w:r>
      <w:r w:rsidRPr="000D1D36">
        <w:rPr>
          <w:sz w:val="24"/>
          <w:szCs w:val="24"/>
        </w:rPr>
        <w:t xml:space="preserve"> </w:t>
      </w:r>
    </w:p>
    <w:p w:rsidR="0075193A" w:rsidRPr="000D1D36" w:rsidRDefault="0075193A" w:rsidP="0075193A">
      <w:pPr>
        <w:pStyle w:val="Heading1"/>
        <w:ind w:left="52" w:right="21"/>
        <w:rPr>
          <w:sz w:val="24"/>
          <w:szCs w:val="24"/>
        </w:rPr>
      </w:pPr>
      <w:r w:rsidRPr="000D1D36">
        <w:rPr>
          <w:sz w:val="24"/>
          <w:szCs w:val="24"/>
        </w:rPr>
        <w:t xml:space="preserve">Course Code: </w:t>
      </w:r>
      <w:r w:rsidRPr="000D1D36">
        <w:rPr>
          <w:b w:val="0"/>
          <w:sz w:val="24"/>
          <w:szCs w:val="24"/>
        </w:rPr>
        <w:t xml:space="preserve">PCC </w:t>
      </w:r>
      <w:r w:rsidR="00110FB9" w:rsidRPr="000D1D36">
        <w:rPr>
          <w:b w:val="0"/>
          <w:sz w:val="24"/>
          <w:szCs w:val="24"/>
        </w:rPr>
        <w:t>865</w:t>
      </w:r>
      <w:r w:rsidRPr="000D1D36">
        <w:rPr>
          <w:b w:val="0"/>
          <w:sz w:val="24"/>
          <w:szCs w:val="24"/>
        </w:rPr>
        <w:t xml:space="preserve">| </w:t>
      </w:r>
      <w:r w:rsidRPr="000D1D36">
        <w:rPr>
          <w:sz w:val="24"/>
          <w:szCs w:val="24"/>
        </w:rPr>
        <w:t xml:space="preserve">Semester: </w:t>
      </w:r>
      <w:r w:rsidR="00110FB9" w:rsidRPr="000D1D36">
        <w:rPr>
          <w:b w:val="0"/>
          <w:sz w:val="24"/>
          <w:szCs w:val="24"/>
        </w:rPr>
        <w:t>Spring</w:t>
      </w:r>
      <w:r w:rsidRPr="000D1D36">
        <w:rPr>
          <w:b w:val="0"/>
          <w:sz w:val="24"/>
          <w:szCs w:val="24"/>
        </w:rPr>
        <w:t xml:space="preserve"> 202</w:t>
      </w:r>
      <w:r w:rsidR="00110FB9" w:rsidRPr="000D1D36">
        <w:rPr>
          <w:b w:val="0"/>
          <w:sz w:val="24"/>
          <w:szCs w:val="24"/>
        </w:rPr>
        <w:t>4</w:t>
      </w:r>
      <w:r w:rsidRPr="000D1D36">
        <w:rPr>
          <w:b w:val="0"/>
          <w:sz w:val="24"/>
          <w:szCs w:val="24"/>
        </w:rPr>
        <w:t xml:space="preserve">  </w:t>
      </w:r>
    </w:p>
    <w:p w:rsidR="0075193A" w:rsidRPr="000D1D36" w:rsidRDefault="0075193A" w:rsidP="0075193A">
      <w:pPr>
        <w:spacing w:after="0" w:line="259" w:lineRule="auto"/>
        <w:jc w:val="center"/>
        <w:rPr>
          <w:sz w:val="24"/>
          <w:szCs w:val="24"/>
        </w:rPr>
      </w:pPr>
      <w:r w:rsidRPr="000D1D36">
        <w:rPr>
          <w:b/>
          <w:sz w:val="24"/>
          <w:szCs w:val="24"/>
        </w:rPr>
        <w:t xml:space="preserve">Date and Time: </w:t>
      </w:r>
      <w:r w:rsidR="00BB690C">
        <w:rPr>
          <w:sz w:val="24"/>
          <w:szCs w:val="24"/>
        </w:rPr>
        <w:t>Wednesday</w:t>
      </w:r>
      <w:r w:rsidRPr="000D1D36">
        <w:rPr>
          <w:sz w:val="24"/>
          <w:szCs w:val="24"/>
        </w:rPr>
        <w:t xml:space="preserve">- </w:t>
      </w:r>
      <w:r w:rsidR="00BB690C">
        <w:rPr>
          <w:sz w:val="24"/>
          <w:szCs w:val="24"/>
        </w:rPr>
        <w:t>6:30p-9:30p</w:t>
      </w:r>
      <w:r w:rsidRPr="000D1D36">
        <w:rPr>
          <w:sz w:val="24"/>
          <w:szCs w:val="24"/>
        </w:rPr>
        <w:t xml:space="preserve"> pm- (CST) </w:t>
      </w:r>
    </w:p>
    <w:p w:rsidR="0075193A" w:rsidRPr="000D1D36" w:rsidRDefault="0075193A" w:rsidP="0075193A">
      <w:pPr>
        <w:spacing w:after="0" w:line="259" w:lineRule="auto"/>
        <w:ind w:right="1"/>
        <w:jc w:val="center"/>
        <w:rPr>
          <w:sz w:val="24"/>
          <w:szCs w:val="24"/>
        </w:rPr>
      </w:pPr>
      <w:r w:rsidRPr="000D1D36">
        <w:rPr>
          <w:b/>
          <w:sz w:val="24"/>
          <w:szCs w:val="24"/>
        </w:rPr>
        <w:t>Class Location</w:t>
      </w:r>
      <w:r w:rsidRPr="000D1D36">
        <w:rPr>
          <w:sz w:val="24"/>
          <w:szCs w:val="24"/>
        </w:rPr>
        <w:t xml:space="preserve">: </w:t>
      </w:r>
      <w:r w:rsidR="00110FB9" w:rsidRPr="000D1D36">
        <w:rPr>
          <w:sz w:val="24"/>
          <w:szCs w:val="24"/>
        </w:rPr>
        <w:t>Synchronous Meetings</w:t>
      </w:r>
      <w:r w:rsidRPr="000D1D36">
        <w:rPr>
          <w:sz w:val="24"/>
          <w:szCs w:val="24"/>
        </w:rPr>
        <w:t xml:space="preserve">   </w:t>
      </w:r>
    </w:p>
    <w:p w:rsidR="0075193A" w:rsidRPr="000D1D36" w:rsidRDefault="0075193A" w:rsidP="0075193A">
      <w:pPr>
        <w:spacing w:after="0" w:line="259" w:lineRule="auto"/>
        <w:ind w:right="1"/>
        <w:jc w:val="center"/>
        <w:rPr>
          <w:sz w:val="24"/>
          <w:szCs w:val="24"/>
        </w:rPr>
      </w:pPr>
      <w:r w:rsidRPr="000D1D36">
        <w:rPr>
          <w:b/>
          <w:sz w:val="24"/>
          <w:szCs w:val="24"/>
        </w:rPr>
        <w:t xml:space="preserve">Instructor: </w:t>
      </w:r>
      <w:r w:rsidRPr="000D1D36">
        <w:rPr>
          <w:sz w:val="24"/>
          <w:szCs w:val="24"/>
        </w:rPr>
        <w:t xml:space="preserve">Rochelle Johnson, PhD  </w:t>
      </w:r>
    </w:p>
    <w:p w:rsidR="003F090C" w:rsidRPr="000D1D36" w:rsidRDefault="003F090C" w:rsidP="0075193A">
      <w:pPr>
        <w:spacing w:after="0" w:line="259" w:lineRule="auto"/>
        <w:ind w:right="1"/>
        <w:jc w:val="center"/>
        <w:rPr>
          <w:sz w:val="24"/>
          <w:szCs w:val="24"/>
        </w:rPr>
      </w:pPr>
      <w:r w:rsidRPr="000D1D36">
        <w:rPr>
          <w:b/>
          <w:sz w:val="24"/>
          <w:szCs w:val="24"/>
        </w:rPr>
        <w:t>TA:</w:t>
      </w:r>
      <w:r w:rsidR="00110FB9" w:rsidRPr="000D1D36">
        <w:rPr>
          <w:b/>
          <w:sz w:val="24"/>
          <w:szCs w:val="24"/>
        </w:rPr>
        <w:t xml:space="preserve"> </w:t>
      </w:r>
      <w:proofErr w:type="spellStart"/>
      <w:r w:rsidR="004141D0" w:rsidRPr="000D1D36">
        <w:rPr>
          <w:bCs/>
          <w:sz w:val="24"/>
          <w:szCs w:val="24"/>
        </w:rPr>
        <w:t>Hamin</w:t>
      </w:r>
      <w:proofErr w:type="spellEnd"/>
      <w:r w:rsidR="004141D0" w:rsidRPr="000D1D36">
        <w:rPr>
          <w:bCs/>
          <w:sz w:val="24"/>
          <w:szCs w:val="24"/>
        </w:rPr>
        <w:t xml:space="preserve"> Kwak</w:t>
      </w:r>
    </w:p>
    <w:p w:rsidR="0075193A" w:rsidRPr="000D1D36" w:rsidRDefault="0075193A" w:rsidP="0075193A">
      <w:pPr>
        <w:pStyle w:val="Heading1"/>
        <w:ind w:left="52" w:right="29"/>
        <w:rPr>
          <w:sz w:val="24"/>
          <w:szCs w:val="24"/>
        </w:rPr>
      </w:pPr>
    </w:p>
    <w:p w:rsidR="001A62CA" w:rsidRPr="000D1D36" w:rsidRDefault="001A62CA" w:rsidP="001A62CA">
      <w:pPr>
        <w:rPr>
          <w:sz w:val="24"/>
          <w:szCs w:val="24"/>
        </w:rPr>
      </w:pPr>
    </w:p>
    <w:p w:rsidR="0075193A" w:rsidRPr="000D1D36" w:rsidRDefault="0075193A" w:rsidP="0075193A">
      <w:pPr>
        <w:pStyle w:val="Heading1"/>
        <w:ind w:left="52" w:right="29"/>
        <w:rPr>
          <w:sz w:val="24"/>
          <w:szCs w:val="24"/>
        </w:rPr>
      </w:pPr>
    </w:p>
    <w:p w:rsidR="004F36E4" w:rsidRPr="000D1D36" w:rsidRDefault="004F36E4" w:rsidP="004F36E4">
      <w:pPr>
        <w:pStyle w:val="Heading1"/>
        <w:ind w:left="52" w:right="29"/>
        <w:rPr>
          <w:sz w:val="24"/>
          <w:szCs w:val="24"/>
        </w:rPr>
      </w:pPr>
      <w:r w:rsidRPr="000D1D36">
        <w:rPr>
          <w:sz w:val="24"/>
          <w:szCs w:val="24"/>
        </w:rPr>
        <w:t xml:space="preserve">REQUIRED </w:t>
      </w:r>
      <w:r w:rsidR="004867BE" w:rsidRPr="000D1D36">
        <w:rPr>
          <w:sz w:val="24"/>
          <w:szCs w:val="24"/>
        </w:rPr>
        <w:t>COURSE MATERIALS</w:t>
      </w:r>
    </w:p>
    <w:p w:rsidR="004F36E4" w:rsidRPr="000D1D36" w:rsidRDefault="004F36E4" w:rsidP="004F36E4">
      <w:pPr>
        <w:spacing w:after="1" w:line="259" w:lineRule="auto"/>
        <w:ind w:left="184" w:firstLine="0"/>
        <w:jc w:val="center"/>
        <w:rPr>
          <w:sz w:val="24"/>
          <w:szCs w:val="24"/>
        </w:rPr>
      </w:pPr>
      <w:r w:rsidRPr="000D1D36">
        <w:rPr>
          <w:b/>
          <w:sz w:val="24"/>
          <w:szCs w:val="24"/>
        </w:rPr>
        <w:t xml:space="preserve"> </w:t>
      </w:r>
      <w:r w:rsidRPr="000D1D36">
        <w:rPr>
          <w:sz w:val="24"/>
          <w:szCs w:val="24"/>
        </w:rPr>
        <w:t xml:space="preserve"> </w:t>
      </w:r>
    </w:p>
    <w:p w:rsidR="004F36E4" w:rsidRPr="000D1D36" w:rsidRDefault="004F36E4" w:rsidP="004F36E4">
      <w:pPr>
        <w:numPr>
          <w:ilvl w:val="0"/>
          <w:numId w:val="1"/>
        </w:numPr>
        <w:ind w:right="9" w:hanging="360"/>
        <w:rPr>
          <w:sz w:val="24"/>
          <w:szCs w:val="24"/>
        </w:rPr>
      </w:pPr>
      <w:r w:rsidRPr="000D1D36">
        <w:rPr>
          <w:sz w:val="24"/>
          <w:szCs w:val="24"/>
        </w:rPr>
        <w:t xml:space="preserve">Books listed below are available on </w:t>
      </w:r>
      <w:hyperlink r:id="rId5">
        <w:r w:rsidRPr="000D1D36">
          <w:rPr>
            <w:color w:val="0563C1"/>
            <w:sz w:val="24"/>
            <w:szCs w:val="24"/>
            <w:u w:val="single" w:color="0563C1"/>
          </w:rPr>
          <w:t>Amazo</w:t>
        </w:r>
      </w:hyperlink>
      <w:hyperlink r:id="rId6">
        <w:r w:rsidRPr="000D1D36">
          <w:rPr>
            <w:color w:val="0563C1"/>
            <w:sz w:val="24"/>
            <w:szCs w:val="24"/>
            <w:u w:val="single" w:color="0563C1"/>
          </w:rPr>
          <w:t>n</w:t>
        </w:r>
      </w:hyperlink>
      <w:hyperlink r:id="rId7">
        <w:r w:rsidRPr="000D1D36">
          <w:rPr>
            <w:sz w:val="24"/>
            <w:szCs w:val="24"/>
          </w:rPr>
          <w:t>,</w:t>
        </w:r>
      </w:hyperlink>
      <w:r w:rsidRPr="000D1D36">
        <w:rPr>
          <w:sz w:val="24"/>
          <w:szCs w:val="24"/>
        </w:rPr>
        <w:t xml:space="preserve"> </w:t>
      </w:r>
      <w:hyperlink r:id="rId8">
        <w:r w:rsidRPr="000D1D36">
          <w:rPr>
            <w:sz w:val="24"/>
            <w:szCs w:val="24"/>
          </w:rPr>
          <w:t>a</w:t>
        </w:r>
      </w:hyperlink>
      <w:r w:rsidRPr="000D1D36">
        <w:rPr>
          <w:sz w:val="24"/>
          <w:szCs w:val="24"/>
        </w:rPr>
        <w:t xml:space="preserve">nd on library reserve: Also, </w:t>
      </w:r>
      <w:r w:rsidRPr="000D1D36">
        <w:rPr>
          <w:b/>
          <w:sz w:val="24"/>
          <w:szCs w:val="24"/>
        </w:rPr>
        <w:t xml:space="preserve">books with </w:t>
      </w:r>
      <w:r w:rsidRPr="000D1D36">
        <w:rPr>
          <w:b/>
          <w:color w:val="FF0000"/>
          <w:sz w:val="24"/>
          <w:szCs w:val="24"/>
        </w:rPr>
        <w:t>*</w:t>
      </w:r>
      <w:r w:rsidRPr="000D1D36">
        <w:rPr>
          <w:b/>
          <w:sz w:val="24"/>
          <w:szCs w:val="24"/>
        </w:rPr>
        <w:t xml:space="preserve"> are available in an e-book format through the Styberg Library Digital Collection</w:t>
      </w:r>
      <w:r w:rsidRPr="000D1D36">
        <w:rPr>
          <w:sz w:val="24"/>
          <w:szCs w:val="24"/>
        </w:rPr>
        <w:t xml:space="preserve"> [Check the library catalog for </w:t>
      </w:r>
      <w:hyperlink r:id="rId9">
        <w:r w:rsidRPr="000D1D36">
          <w:rPr>
            <w:color w:val="0563C1"/>
            <w:sz w:val="24"/>
            <w:szCs w:val="24"/>
            <w:u w:val="single" w:color="0563C1"/>
          </w:rPr>
          <w:t>acces</w:t>
        </w:r>
      </w:hyperlink>
      <w:hyperlink r:id="rId10">
        <w:r w:rsidRPr="000D1D36">
          <w:rPr>
            <w:color w:val="0563C1"/>
            <w:sz w:val="24"/>
            <w:szCs w:val="24"/>
            <w:u w:val="single" w:color="0563C1"/>
          </w:rPr>
          <w:t>s</w:t>
        </w:r>
      </w:hyperlink>
      <w:hyperlink r:id="rId11">
        <w:r w:rsidRPr="000D1D36">
          <w:rPr>
            <w:sz w:val="24"/>
            <w:szCs w:val="24"/>
          </w:rPr>
          <w:t>]</w:t>
        </w:r>
      </w:hyperlink>
      <w:hyperlink r:id="rId12">
        <w:r w:rsidRPr="000D1D36">
          <w:rPr>
            <w:sz w:val="24"/>
            <w:szCs w:val="24"/>
          </w:rPr>
          <w:t>.</w:t>
        </w:r>
      </w:hyperlink>
      <w:r w:rsidRPr="000D1D36">
        <w:rPr>
          <w:sz w:val="24"/>
          <w:szCs w:val="24"/>
        </w:rPr>
        <w:t xml:space="preserve">   </w:t>
      </w:r>
    </w:p>
    <w:p w:rsidR="004F36E4" w:rsidRPr="000D1D36" w:rsidRDefault="004F36E4" w:rsidP="004F36E4">
      <w:pPr>
        <w:numPr>
          <w:ilvl w:val="0"/>
          <w:numId w:val="1"/>
        </w:numPr>
        <w:ind w:right="9" w:hanging="360"/>
        <w:rPr>
          <w:sz w:val="24"/>
          <w:szCs w:val="24"/>
        </w:rPr>
      </w:pPr>
      <w:r w:rsidRPr="000D1D36">
        <w:rPr>
          <w:sz w:val="24"/>
          <w:szCs w:val="24"/>
        </w:rPr>
        <w:t xml:space="preserve">Unless otherwise noted, prices reflect Amazon paperback as of </w:t>
      </w:r>
      <w:r w:rsidR="004867BE" w:rsidRPr="000D1D36">
        <w:rPr>
          <w:sz w:val="24"/>
          <w:szCs w:val="24"/>
        </w:rPr>
        <w:t>December 13</w:t>
      </w:r>
      <w:r w:rsidRPr="000D1D36">
        <w:rPr>
          <w:sz w:val="24"/>
          <w:szCs w:val="24"/>
        </w:rPr>
        <w:t xml:space="preserve">, 2023 – some are cheaper in the Kindle version.  </w:t>
      </w:r>
    </w:p>
    <w:p w:rsidR="004F36E4" w:rsidRPr="000D1D36" w:rsidRDefault="004F36E4" w:rsidP="004F36E4">
      <w:pPr>
        <w:ind w:left="734" w:right="9" w:firstLine="0"/>
        <w:rPr>
          <w:sz w:val="24"/>
          <w:szCs w:val="24"/>
        </w:rPr>
      </w:pPr>
      <w:r w:rsidRPr="000D1D36">
        <w:rPr>
          <w:sz w:val="24"/>
          <w:szCs w:val="24"/>
        </w:rPr>
        <w:t xml:space="preserve">  </w:t>
      </w:r>
    </w:p>
    <w:p w:rsidR="004F36E4" w:rsidRPr="000D1D36" w:rsidRDefault="004F36E4" w:rsidP="004141D0">
      <w:pPr>
        <w:pStyle w:val="NormalWeb"/>
        <w:rPr>
          <w:color w:val="000000"/>
        </w:rPr>
      </w:pPr>
      <w:r w:rsidRPr="000D1D36">
        <w:t xml:space="preserve">1. </w:t>
      </w:r>
      <w:r w:rsidRPr="000D1D36">
        <w:rPr>
          <w:color w:val="FF0000"/>
        </w:rPr>
        <w:t>*</w:t>
      </w:r>
      <w:r w:rsidR="004867BE" w:rsidRPr="000D1D36">
        <w:rPr>
          <w:color w:val="000000"/>
        </w:rPr>
        <w:t xml:space="preserve"> Briere, John &amp; Scott, Catherine (201</w:t>
      </w:r>
      <w:r w:rsidR="0042092A">
        <w:rPr>
          <w:color w:val="000000"/>
        </w:rPr>
        <w:t>4</w:t>
      </w:r>
      <w:r w:rsidR="004867BE" w:rsidRPr="000D1D36">
        <w:rPr>
          <w:color w:val="000000"/>
        </w:rPr>
        <w:t>). Principles of Trauma Therapy: A Guide to Symptoms, Evaluation, and Treatment (DSM V Update). Sage Publications: CA.</w:t>
      </w:r>
      <w:r w:rsidRPr="000D1D36">
        <w:t xml:space="preserve"> ISBN: 97</w:t>
      </w:r>
      <w:r w:rsidR="004141D0" w:rsidRPr="000D1D36">
        <w:t>8</w:t>
      </w:r>
      <w:r w:rsidRPr="000D1D36">
        <w:t>-</w:t>
      </w:r>
      <w:r w:rsidR="004141D0" w:rsidRPr="000D1D36">
        <w:t>1483351247</w:t>
      </w:r>
      <w:r w:rsidRPr="000D1D36">
        <w:t xml:space="preserve"> $20.9</w:t>
      </w:r>
      <w:r w:rsidR="004141D0" w:rsidRPr="000D1D36">
        <w:t>5</w:t>
      </w:r>
      <w:r w:rsidRPr="000D1D36">
        <w:t xml:space="preserve"> </w:t>
      </w:r>
    </w:p>
    <w:p w:rsidR="004F36E4" w:rsidRPr="000D1D36" w:rsidRDefault="004F36E4" w:rsidP="003F090C">
      <w:pPr>
        <w:pStyle w:val="NormalWeb"/>
        <w:rPr>
          <w:color w:val="000000"/>
        </w:rPr>
      </w:pPr>
      <w:r w:rsidRPr="000D1D36">
        <w:t xml:space="preserve">2. </w:t>
      </w:r>
      <w:r w:rsidR="004867BE" w:rsidRPr="000D1D36">
        <w:rPr>
          <w:color w:val="000000"/>
        </w:rPr>
        <w:t xml:space="preserve">Bryant, Thema. (Host). (2019-present). The Homecoming Podcast with Dr. Thema (Audio podcast). Episodes: 1, 5, 9, 14 or 16, 25, 38, 41 or 42, 48 or 49, 60, 74 </w:t>
      </w:r>
      <w:hyperlink r:id="rId13" w:history="1">
        <w:r w:rsidR="004867BE" w:rsidRPr="000D1D36">
          <w:rPr>
            <w:rStyle w:val="Hyperlink"/>
          </w:rPr>
          <w:t>https://soundcloud.com/dr-thema-bryant-davis/tracks</w:t>
        </w:r>
      </w:hyperlink>
      <w:r w:rsidR="004867BE" w:rsidRPr="000D1D36">
        <w:rPr>
          <w:color w:val="000000"/>
        </w:rPr>
        <w:t xml:space="preserve"> </w:t>
      </w:r>
    </w:p>
    <w:p w:rsidR="003F090C" w:rsidRPr="000D1D36" w:rsidRDefault="004F36E4" w:rsidP="003F090C">
      <w:pPr>
        <w:pStyle w:val="NormalWeb"/>
        <w:rPr>
          <w:color w:val="000000"/>
        </w:rPr>
      </w:pPr>
      <w:r w:rsidRPr="000D1D36">
        <w:rPr>
          <w:color w:val="FF0000"/>
        </w:rPr>
        <w:t>*</w:t>
      </w:r>
      <w:r w:rsidRPr="000D1D36">
        <w:t xml:space="preserve">3. </w:t>
      </w:r>
      <w:r w:rsidR="003F090C" w:rsidRPr="000D1D36">
        <w:rPr>
          <w:color w:val="000000"/>
        </w:rPr>
        <w:t>Duffey, Thelma &amp; Haberstroh, Shane (2020). Introduction to Crisis and Trauma Counseling. ACA: VA</w:t>
      </w:r>
      <w:r w:rsidRPr="000D1D36">
        <w:t>. ISBN:  978-155620</w:t>
      </w:r>
      <w:r w:rsidR="004141D0" w:rsidRPr="000D1D36">
        <w:t>3772</w:t>
      </w:r>
      <w:r w:rsidRPr="000D1D36">
        <w:t xml:space="preserve"> $</w:t>
      </w:r>
      <w:r w:rsidR="004141D0" w:rsidRPr="000D1D36">
        <w:t>51.57</w:t>
      </w:r>
    </w:p>
    <w:p w:rsidR="003F090C" w:rsidRPr="000D1D36" w:rsidRDefault="003F090C" w:rsidP="003F090C">
      <w:pPr>
        <w:pStyle w:val="NormalWeb"/>
        <w:rPr>
          <w:color w:val="000000"/>
        </w:rPr>
      </w:pPr>
      <w:r w:rsidRPr="000D1D36">
        <w:rPr>
          <w:color w:val="000000"/>
        </w:rPr>
        <w:t xml:space="preserve">4.  </w:t>
      </w:r>
      <w:r w:rsidR="00CD5339" w:rsidRPr="000D1D36">
        <w:rPr>
          <w:color w:val="FF0000"/>
        </w:rPr>
        <w:t>*</w:t>
      </w:r>
      <w:r w:rsidRPr="000D1D36">
        <w:rPr>
          <w:color w:val="000000"/>
        </w:rPr>
        <w:t>Haines, Staci K. (2019). The Politics of Trauma: Somatics, Healing, and Social Justice. North Atlantic Books: CA.</w:t>
      </w:r>
      <w:r w:rsidR="004141D0" w:rsidRPr="000D1D36">
        <w:rPr>
          <w:color w:val="000000"/>
        </w:rPr>
        <w:t xml:space="preserve"> </w:t>
      </w:r>
      <w:r w:rsidR="004141D0" w:rsidRPr="000D1D36">
        <w:t>ISBN:  978-1623173876 $13.86</w:t>
      </w:r>
    </w:p>
    <w:p w:rsidR="005F3074" w:rsidRPr="000D1D36" w:rsidRDefault="005F3074" w:rsidP="003F090C">
      <w:pPr>
        <w:pStyle w:val="ListParagraph"/>
        <w:ind w:left="362" w:right="9" w:firstLine="0"/>
        <w:rPr>
          <w:i/>
          <w:iCs/>
          <w:sz w:val="24"/>
          <w:szCs w:val="24"/>
        </w:rPr>
      </w:pPr>
    </w:p>
    <w:p w:rsidR="005F3074" w:rsidRPr="000D1D36" w:rsidRDefault="003F090C" w:rsidP="003F090C">
      <w:pPr>
        <w:pStyle w:val="NormalWeb"/>
        <w:jc w:val="center"/>
        <w:rPr>
          <w:b/>
          <w:bCs/>
          <w:color w:val="000000"/>
        </w:rPr>
      </w:pPr>
      <w:r w:rsidRPr="000D1D36">
        <w:rPr>
          <w:b/>
          <w:bCs/>
          <w:color w:val="000000"/>
        </w:rPr>
        <w:t>ADDITIONAL TEXT FOR Ph.D. STUDENTS</w:t>
      </w:r>
    </w:p>
    <w:p w:rsidR="00B22621" w:rsidRPr="00BB690C" w:rsidRDefault="00B22621" w:rsidP="00BB690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D1D36">
        <w:rPr>
          <w:color w:val="FF0000"/>
        </w:rPr>
        <w:t>*</w:t>
      </w:r>
      <w:r w:rsidR="005F3074" w:rsidRPr="000D1D36">
        <w:rPr>
          <w:color w:val="000000"/>
        </w:rPr>
        <w:t>Alexander, Jeffrey (2004). Cultural Trauma and Collective Identity: University of California Press: CA.</w:t>
      </w:r>
      <w:r w:rsidRPr="000D1D36">
        <w:rPr>
          <w:color w:val="000000"/>
        </w:rPr>
        <w:t xml:space="preserve"> </w:t>
      </w:r>
      <w:r w:rsidRPr="000D1D36">
        <w:t>ISBN:  978-0520235953 $28.99</w:t>
      </w:r>
    </w:p>
    <w:p w:rsidR="00BB690C" w:rsidRPr="000D1D36" w:rsidRDefault="00BB690C" w:rsidP="00BB690C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B22621" w:rsidRPr="000D1D36" w:rsidRDefault="005F3074" w:rsidP="00BB690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D1D36">
        <w:rPr>
          <w:color w:val="000000"/>
        </w:rPr>
        <w:lastRenderedPageBreak/>
        <w:t>Caruth, Cathy (2016). Unclaimed Experience: Trauma, Narrative, and History. John Hopkins Press: NY</w:t>
      </w:r>
      <w:r w:rsidR="00B22621" w:rsidRPr="000D1D36">
        <w:rPr>
          <w:color w:val="000000"/>
        </w:rPr>
        <w:t xml:space="preserve">. </w:t>
      </w:r>
      <w:r w:rsidR="00B22621" w:rsidRPr="000D1D36">
        <w:t>ISBN:  978-1</w:t>
      </w:r>
      <w:r w:rsidR="000D1D36" w:rsidRPr="000D1D36">
        <w:t>421421650</w:t>
      </w:r>
      <w:r w:rsidR="00B22621" w:rsidRPr="000D1D36">
        <w:t xml:space="preserve"> $</w:t>
      </w:r>
      <w:r w:rsidR="000D1D36" w:rsidRPr="000D1D36">
        <w:t>28.63</w:t>
      </w:r>
    </w:p>
    <w:p w:rsidR="00B22621" w:rsidRPr="000D1D36" w:rsidRDefault="00B22621" w:rsidP="00BB690C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5F3074" w:rsidRPr="000D1D36" w:rsidRDefault="000D1D36" w:rsidP="00BB690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D1D36">
        <w:rPr>
          <w:color w:val="FF0000"/>
        </w:rPr>
        <w:t>*</w:t>
      </w:r>
      <w:r w:rsidR="005F3074" w:rsidRPr="000D1D36">
        <w:rPr>
          <w:color w:val="000000"/>
        </w:rPr>
        <w:t>Herman, Judith (2015). Trauma and Recovery: The Aftermath of Violence—from Domestic Abuse to Political Power. Basic Books: NY.</w:t>
      </w:r>
      <w:r w:rsidR="00B22621" w:rsidRPr="000D1D36">
        <w:rPr>
          <w:color w:val="000000"/>
        </w:rPr>
        <w:t xml:space="preserve"> </w:t>
      </w:r>
      <w:r w:rsidR="00B22621" w:rsidRPr="000D1D36">
        <w:t>ISBN:  978-1623173876 $1</w:t>
      </w:r>
      <w:r w:rsidRPr="000D1D36">
        <w:t>4.49</w:t>
      </w:r>
    </w:p>
    <w:p w:rsidR="005F3074" w:rsidRPr="000D1D36" w:rsidRDefault="005F3074" w:rsidP="005F3074">
      <w:pPr>
        <w:pStyle w:val="ListParagraph"/>
        <w:ind w:left="362" w:right="9" w:firstLine="0"/>
        <w:rPr>
          <w:sz w:val="24"/>
          <w:szCs w:val="24"/>
        </w:rPr>
      </w:pPr>
    </w:p>
    <w:p w:rsidR="00CB1849" w:rsidRPr="000D1D36" w:rsidRDefault="00CB1849" w:rsidP="00A0356B">
      <w:pPr>
        <w:pStyle w:val="Heading1"/>
        <w:ind w:left="52" w:right="32"/>
        <w:rPr>
          <w:sz w:val="24"/>
          <w:szCs w:val="24"/>
        </w:rPr>
      </w:pPr>
    </w:p>
    <w:sectPr w:rsidR="00CB1849" w:rsidRPr="000D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43"/>
    <w:multiLevelType w:val="hybridMultilevel"/>
    <w:tmpl w:val="207A340C"/>
    <w:lvl w:ilvl="0" w:tplc="213AF64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1BAC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69798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42AA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24784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8BC2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84A0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61ED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C8DD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74806"/>
    <w:multiLevelType w:val="hybridMultilevel"/>
    <w:tmpl w:val="36D864DA"/>
    <w:lvl w:ilvl="0" w:tplc="93B2B4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35537843"/>
    <w:multiLevelType w:val="hybridMultilevel"/>
    <w:tmpl w:val="4894C0F6"/>
    <w:lvl w:ilvl="0" w:tplc="7116D7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A24FD"/>
    <w:multiLevelType w:val="hybridMultilevel"/>
    <w:tmpl w:val="AD423FC8"/>
    <w:lvl w:ilvl="0" w:tplc="A28EC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57261">
    <w:abstractNumId w:val="0"/>
  </w:num>
  <w:num w:numId="2" w16cid:durableId="1116485619">
    <w:abstractNumId w:val="1"/>
  </w:num>
  <w:num w:numId="3" w16cid:durableId="1593468616">
    <w:abstractNumId w:val="3"/>
  </w:num>
  <w:num w:numId="4" w16cid:durableId="1372143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3A"/>
    <w:rsid w:val="00056C64"/>
    <w:rsid w:val="000846F8"/>
    <w:rsid w:val="000D1D36"/>
    <w:rsid w:val="00110FB9"/>
    <w:rsid w:val="001A62CA"/>
    <w:rsid w:val="00385CCF"/>
    <w:rsid w:val="003F090C"/>
    <w:rsid w:val="004141D0"/>
    <w:rsid w:val="0042092A"/>
    <w:rsid w:val="00454EFD"/>
    <w:rsid w:val="004867BE"/>
    <w:rsid w:val="004F36E4"/>
    <w:rsid w:val="005F3074"/>
    <w:rsid w:val="0075193A"/>
    <w:rsid w:val="007B7345"/>
    <w:rsid w:val="0084440D"/>
    <w:rsid w:val="00A0356B"/>
    <w:rsid w:val="00B22621"/>
    <w:rsid w:val="00BB690C"/>
    <w:rsid w:val="00CB1849"/>
    <w:rsid w:val="00CD1800"/>
    <w:rsid w:val="00CD5339"/>
    <w:rsid w:val="00DC5689"/>
    <w:rsid w:val="00E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66CA14-C0E2-5A40-B9D4-74FC069B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3A"/>
    <w:pPr>
      <w:spacing w:after="9" w:line="254" w:lineRule="auto"/>
      <w:ind w:left="27" w:hanging="10"/>
    </w:pPr>
    <w:rPr>
      <w:rFonts w:ascii="Times New Roman" w:eastAsia="Times New Roman" w:hAnsi="Times New Roman" w:cs="Times New Roman"/>
      <w:color w:val="000000"/>
      <w:kern w:val="0"/>
      <w:sz w:val="22"/>
      <w:szCs w:val="22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75193A"/>
    <w:pPr>
      <w:keepNext/>
      <w:keepLines/>
      <w:spacing w:line="265" w:lineRule="auto"/>
      <w:ind w:left="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2"/>
      <w:szCs w:val="22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75193A"/>
    <w:pPr>
      <w:keepNext/>
      <w:keepLines/>
      <w:spacing w:after="6" w:line="252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93A"/>
    <w:rPr>
      <w:rFonts w:ascii="Times New Roman" w:eastAsia="Times New Roman" w:hAnsi="Times New Roman" w:cs="Times New Roman"/>
      <w:b/>
      <w:color w:val="000000"/>
      <w:kern w:val="0"/>
      <w:sz w:val="22"/>
      <w:szCs w:val="22"/>
      <w14:ligatures w14:val="none"/>
    </w:rPr>
  </w:style>
  <w:style w:type="character" w:customStyle="1" w:styleId="Heading2Char">
    <w:name w:val="Heading 2 Char"/>
    <w:basedOn w:val="DefaultParagraphFont"/>
    <w:link w:val="Heading2"/>
    <w:rsid w:val="0075193A"/>
    <w:rPr>
      <w:rFonts w:ascii="Times New Roman" w:eastAsia="Times New Roman" w:hAnsi="Times New Roman" w:cs="Times New Roman"/>
      <w:i/>
      <w:color w:val="000000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7519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3074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0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" TargetMode="External"/><Relationship Id="rId13" Type="http://schemas.openxmlformats.org/officeDocument/2006/relationships/hyperlink" Target="https://soundcloud.com/dr-thema-bryant-davis/tra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" TargetMode="External"/><Relationship Id="rId12" Type="http://schemas.openxmlformats.org/officeDocument/2006/relationships/hyperlink" Target="https://library.garret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" TargetMode="External"/><Relationship Id="rId11" Type="http://schemas.openxmlformats.org/officeDocument/2006/relationships/hyperlink" Target="https://library.garrett.edu/" TargetMode="External"/><Relationship Id="rId5" Type="http://schemas.openxmlformats.org/officeDocument/2006/relationships/hyperlink" Target="http://www.amazo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rary.garret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garrett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Johnson</dc:creator>
  <cp:keywords/>
  <dc:description/>
  <cp:lastModifiedBy>Rochelle Johnson</cp:lastModifiedBy>
  <cp:revision>2</cp:revision>
  <dcterms:created xsi:type="dcterms:W3CDTF">2024-01-09T03:29:00Z</dcterms:created>
  <dcterms:modified xsi:type="dcterms:W3CDTF">2024-01-09T03:29:00Z</dcterms:modified>
</cp:coreProperties>
</file>